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Pakiet nr 1 – Elektrody Liga - Sure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0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tbl>
      <w:tblPr>
        <w:tblW w:w="123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467"/>
        <w:gridCol w:w="853"/>
        <w:gridCol w:w="901"/>
        <w:gridCol w:w="799"/>
        <w:gridCol w:w="1200"/>
        <w:gridCol w:w="1277"/>
        <w:gridCol w:w="1417"/>
        <w:gridCol w:w="1701"/>
      </w:tblGrid>
      <w:tr w:rsidR="00FD614D" w:rsidRPr="00FD614D" w:rsidTr="00E86941">
        <w:trPr>
          <w:cantSplit/>
          <w:trHeight w:val="660"/>
          <w:jc w:val="center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4"/>
                <w:szCs w:val="14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4"/>
                <w:szCs w:val="14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ASORTYMENT</w:t>
            </w: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ILOŚĆ</w:t>
            </w: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12 M-CY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CENA  BRUTTO</w:t>
            </w: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FD614D" w:rsidRPr="00FD614D" w:rsidRDefault="00FD614D" w:rsidP="00FD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PRODUCENT/ NR KATALAGOWY</w:t>
            </w:r>
          </w:p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</w:tc>
      </w:tr>
      <w:tr w:rsidR="00FD614D" w:rsidRPr="00FD614D" w:rsidTr="00E86941">
        <w:trPr>
          <w:cantSplit/>
          <w:trHeight w:val="583"/>
          <w:jc w:val="center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1.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Elektrody współpracujące z klemą Ligasure wielorazową, dł 23 cm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szt.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80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</w:tr>
      <w:tr w:rsidR="00FD614D" w:rsidRPr="00FD614D" w:rsidTr="00E86941">
        <w:trPr>
          <w:cantSplit/>
          <w:trHeight w:val="407"/>
          <w:jc w:val="center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2.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Elektrody współpracujące z klemą Ligasure wielorazową, dł 28 cm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szt.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60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</w:tr>
      <w:tr w:rsidR="00FD614D" w:rsidRPr="00FD614D" w:rsidTr="00E86941">
        <w:trPr>
          <w:cantSplit/>
          <w:trHeight w:val="413"/>
          <w:jc w:val="center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3.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Elektroda jednorazowa precyzyjna Ligasure dł 17 cm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szt.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Lucida Sans Unicode" w:hAnsi="Times New Roman" w:cs="Times New Roman"/>
                <w:color w:val="00000A"/>
                <w:kern w:val="2"/>
                <w:lang w:eastAsia="ar-SA"/>
              </w:rPr>
              <w:t>140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</w:tr>
      <w:tr w:rsidR="00FD614D" w:rsidRPr="00FD614D" w:rsidTr="00E86941">
        <w:trPr>
          <w:cantSplit/>
          <w:trHeight w:val="418"/>
          <w:jc w:val="center"/>
        </w:trPr>
        <w:tc>
          <w:tcPr>
            <w:tcW w:w="80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lang w:eastAsia="ar-SA"/>
              </w:rPr>
              <w:t>Razem: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FD614D" w:rsidRPr="00FD614D" w:rsidRDefault="00FD614D" w:rsidP="00FD614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0"/>
                <w:szCs w:val="24"/>
                <w:lang w:eastAsia="ar-SA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sz w:val="18"/>
          <w:szCs w:val="24"/>
          <w:lang w:val="fr-FR" w:eastAsia="ar-SA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Pakiet nr 2 -  Cewnik moczowodowy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Lucida Sans Unicode" w:hAnsi="Times New Roman" w:cs="Times New Roman"/>
          <w:b/>
          <w:i/>
          <w:color w:val="FF0000"/>
          <w:kern w:val="2"/>
          <w:lang w:eastAsia="ar-SA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Lucida Sans Unicode" w:hAnsi="Times New Roman" w:cs="Times New Roman"/>
          <w:b/>
          <w:i/>
          <w:color w:val="FF0000"/>
          <w:kern w:val="2"/>
          <w:lang w:eastAsia="ar-SA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Lucida Sans Unicode" w:hAnsi="Times New Roman" w:cs="Times New Roman"/>
          <w:b/>
          <w:i/>
          <w:color w:val="FF0000"/>
          <w:kern w:val="2"/>
          <w:lang w:eastAsia="ar-SA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D614D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8277860" cy="192024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77860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824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9"/>
                              <w:gridCol w:w="3467"/>
                              <w:gridCol w:w="853"/>
                              <w:gridCol w:w="901"/>
                              <w:gridCol w:w="799"/>
                              <w:gridCol w:w="1200"/>
                              <w:gridCol w:w="1277"/>
                              <w:gridCol w:w="1417"/>
                              <w:gridCol w:w="1701"/>
                            </w:tblGrid>
                            <w:tr w:rsidR="00FD614D" w:rsidTr="000A6828">
                              <w:trPr>
                                <w:cantSplit/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4"/>
                                      <w:szCs w:val="14"/>
                                      <w:lang w:eastAsia="ar-SA"/>
                                    </w:rPr>
                                  </w:pPr>
                                </w:p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4"/>
                                      <w:szCs w:val="14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4"/>
                                      <w:szCs w:val="14"/>
                                      <w:lang w:eastAsia="ar-SA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ASORTYMENT</w:t>
                                  </w: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SZCZEGÓŁOWY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JEDN. MIARY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ILOŚĆ</w:t>
                                  </w: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12 M-CY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CENA  NETTO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CENA  BRUTTO</w:t>
                                  </w:r>
                                </w:p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pPr>
                                    <w:jc w:val="center"/>
                                  </w:pPr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  <w:p w:rsidR="00FD614D" w:rsidRDefault="00FD614D"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  <w:t>PRODUCENT/ NR KATALAGOWY</w:t>
                                  </w:r>
                                </w:p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FD614D" w:rsidTr="000A6828">
                              <w:trPr>
                                <w:cantSplit/>
                                <w:trHeight w:val="583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Default="00FD614D">
                                  <w:r w:rsidRPr="000A6828"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Cewnik moczowodowy z „oliwką” 5 F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7F1D24" w:rsidRDefault="00FD614D">
                                  <w:pPr>
                                    <w:jc w:val="center"/>
                                  </w:pPr>
                                  <w:r w:rsidRPr="007F1D24"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7F1D24" w:rsidRDefault="00FD614D">
                                  <w:pPr>
                                    <w:jc w:val="center"/>
                                  </w:pPr>
                                  <w:r w:rsidRPr="007F1D24"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FD614D" w:rsidTr="000A6828">
                              <w:trPr>
                                <w:cantSplit/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Default="00FD614D">
                                  <w:r w:rsidRPr="000A6828">
                                    <w:rPr>
                                      <w:rFonts w:ascii="Calibri" w:eastAsia="Calibri" w:hAnsi="Calibri" w:cs="Calibri"/>
                                    </w:rPr>
                                    <w:t>Cewnik moczowodowy z „oliwką” 6 F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7F1D24" w:rsidRDefault="00FD614D">
                                  <w:pPr>
                                    <w:jc w:val="center"/>
                                  </w:pPr>
                                  <w:r w:rsidRPr="007F1D24"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7F1D24" w:rsidRDefault="00FD614D">
                                  <w:pPr>
                                    <w:jc w:val="center"/>
                                  </w:pPr>
                                  <w:r w:rsidRPr="007F1D24"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FD614D" w:rsidTr="000A6828">
                              <w:trPr>
                                <w:cantSplit/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Default="00FD614D">
                                  <w:r w:rsidRPr="000A6828">
                                    <w:rPr>
                                      <w:rFonts w:ascii="Calibri" w:eastAsia="Calibri" w:hAnsi="Calibri" w:cs="Calibri"/>
                                    </w:rPr>
                                    <w:t>Cewnik Pezzera – różne rozmiary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7F1D24" w:rsidRDefault="00FD614D">
                                  <w:pPr>
                                    <w:jc w:val="center"/>
                                  </w:pPr>
                                  <w:r w:rsidRPr="007F1D24"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7F1D24" w:rsidRDefault="00FD614D">
                                  <w:pPr>
                                    <w:jc w:val="center"/>
                                  </w:pPr>
                                  <w:r w:rsidRPr="007F1D24">
                                    <w:rPr>
                                      <w:rFonts w:ascii="Calibri" w:eastAsia="Lucida Sans Unicode" w:hAnsi="Calibri" w:cs="Calibri"/>
                                      <w:lang w:eastAsia="ar-SA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FD614D" w:rsidTr="000A6828">
                              <w:trPr>
                                <w:cantSplit/>
                                <w:trHeight w:val="418"/>
                                <w:jc w:val="center"/>
                              </w:trPr>
                              <w:tc>
                                <w:tcPr>
                                  <w:tcW w:w="84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 w:rsidP="000A6828">
                                  <w:pPr>
                                    <w:jc w:val="right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Calibri"/>
                                      <w:b/>
                                      <w:sz w:val="20"/>
                                      <w:lang w:eastAsia="ar-SA"/>
                                    </w:rPr>
                                    <w:t>Razem :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/>
                                  <w:tcMar>
                                    <w:left w:w="65" w:type="dxa"/>
                                  </w:tcMar>
                                </w:tcPr>
                                <w:p w:rsidR="00FD614D" w:rsidRPr="000A6828" w:rsidRDefault="00FD614D">
                                  <w:pPr>
                                    <w:jc w:val="center"/>
                                    <w:rPr>
                                      <w:rFonts w:ascii="Calibri" w:eastAsia="Lucida Sans Unicode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14D" w:rsidRDefault="00FD614D" w:rsidP="00FD614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3.9pt;width:651.8pt;height:151.2pt;z-index:25165824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" filled="f" stroked="f">
                <v:path arrowok="t"/>
                <v:textbox style="mso-fit-shape-to-text:t" inset="0,0,0,0">
                  <w:txbxContent>
                    <w:tbl>
                      <w:tblPr>
                        <w:tblW w:w="12824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9"/>
                        <w:gridCol w:w="3467"/>
                        <w:gridCol w:w="853"/>
                        <w:gridCol w:w="901"/>
                        <w:gridCol w:w="799"/>
                        <w:gridCol w:w="1200"/>
                        <w:gridCol w:w="1277"/>
                        <w:gridCol w:w="1417"/>
                        <w:gridCol w:w="1701"/>
                      </w:tblGrid>
                      <w:tr w:rsidR="00FD614D" w:rsidTr="000A6828">
                        <w:trPr>
                          <w:cantSplit/>
                          <w:trHeight w:val="660"/>
                          <w:jc w:val="center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4"/>
                                <w:szCs w:val="14"/>
                                <w:lang w:eastAsia="ar-SA"/>
                              </w:rPr>
                            </w:pPr>
                          </w:p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4"/>
                                <w:szCs w:val="14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ASORTYMENT</w:t>
                            </w: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SZCZEGÓŁOWY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JEDN. MIARY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ILOŚĆ</w:t>
                            </w:r>
                          </w:p>
                          <w:p w:rsidR="00FD614D" w:rsidRDefault="00FD614D">
                            <w:pPr>
                              <w:jc w:val="center"/>
                            </w:pPr>
                            <w:r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12 M-CY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CENA  NETTO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CENA  BRUTTO</w:t>
                            </w:r>
                          </w:p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pPr>
                              <w:jc w:val="center"/>
                            </w:pPr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:rsidR="00FD614D" w:rsidRDefault="00FD614D">
                            <w:r w:rsidRPr="000A6828"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PRODUCENT/ NR KATALAGOWY</w:t>
                            </w:r>
                          </w:p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FD614D" w:rsidTr="000A6828">
                        <w:trPr>
                          <w:cantSplit/>
                          <w:trHeight w:val="583"/>
                          <w:jc w:val="center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</w:pPr>
                            <w:r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Default="00FD614D">
                            <w:r w:rsidRPr="000A6828"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Cewnik moczowodowy z „oliwką” 5 F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7F1D24" w:rsidRDefault="00FD614D">
                            <w:pPr>
                              <w:jc w:val="center"/>
                            </w:pPr>
                            <w:r w:rsidRPr="007F1D24"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7F1D24" w:rsidRDefault="00FD614D">
                            <w:pPr>
                              <w:jc w:val="center"/>
                            </w:pPr>
                            <w:r w:rsidRPr="007F1D24"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i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</w:tr>
                      <w:tr w:rsidR="00FD614D" w:rsidTr="000A6828">
                        <w:trPr>
                          <w:cantSplit/>
                          <w:trHeight w:val="407"/>
                          <w:jc w:val="center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</w:pPr>
                            <w:r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Default="00FD614D">
                            <w:r w:rsidRPr="000A6828">
                              <w:rPr>
                                <w:rFonts w:ascii="Calibri" w:eastAsia="Calibri" w:hAnsi="Calibri" w:cs="Calibri"/>
                              </w:rPr>
                              <w:t>Cewnik moczowodowy z „oliwką” 6 F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7F1D24" w:rsidRDefault="00FD614D">
                            <w:pPr>
                              <w:jc w:val="center"/>
                            </w:pPr>
                            <w:r w:rsidRPr="007F1D24"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7F1D24" w:rsidRDefault="00FD614D">
                            <w:pPr>
                              <w:jc w:val="center"/>
                            </w:pPr>
                            <w:r w:rsidRPr="007F1D24"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i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</w:tr>
                      <w:tr w:rsidR="00FD614D" w:rsidTr="000A6828">
                        <w:trPr>
                          <w:cantSplit/>
                          <w:trHeight w:val="413"/>
                          <w:jc w:val="center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</w:pPr>
                            <w:r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Default="00FD614D">
                            <w:r w:rsidRPr="000A6828">
                              <w:rPr>
                                <w:rFonts w:ascii="Calibri" w:eastAsia="Calibri" w:hAnsi="Calibri" w:cs="Calibri"/>
                              </w:rPr>
                              <w:t>Cewnik Pezzera – różne rozmiary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7F1D24" w:rsidRDefault="00FD614D">
                            <w:pPr>
                              <w:jc w:val="center"/>
                            </w:pPr>
                            <w:r w:rsidRPr="007F1D24"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7F1D24" w:rsidRDefault="00FD614D">
                            <w:pPr>
                              <w:jc w:val="center"/>
                            </w:pPr>
                            <w:r w:rsidRPr="007F1D24">
                              <w:rPr>
                                <w:rFonts w:ascii="Calibri" w:eastAsia="Lucida Sans Unicode" w:hAnsi="Calibri" w:cs="Calibri"/>
                                <w:lang w:eastAsia="ar-SA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i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</w:tr>
                      <w:tr w:rsidR="00FD614D" w:rsidTr="000A6828">
                        <w:trPr>
                          <w:cantSplit/>
                          <w:trHeight w:val="418"/>
                          <w:jc w:val="center"/>
                        </w:trPr>
                        <w:tc>
                          <w:tcPr>
                            <w:tcW w:w="84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 w:rsidP="000A6828">
                            <w:pPr>
                              <w:jc w:val="right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eastAsia="Lucida Sans Unicode" w:hAnsi="Calibri" w:cs="Calibri"/>
                                <w:b/>
                                <w:sz w:val="20"/>
                                <w:lang w:eastAsia="ar-SA"/>
                              </w:rPr>
                              <w:t>Razem :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/>
                            <w:tcMar>
                              <w:left w:w="65" w:type="dxa"/>
                            </w:tcMar>
                          </w:tcPr>
                          <w:p w:rsidR="00FD614D" w:rsidRPr="000A6828" w:rsidRDefault="00FD614D">
                            <w:pPr>
                              <w:jc w:val="center"/>
                              <w:rPr>
                                <w:rFonts w:ascii="Calibri" w:eastAsia="Lucida Sans Unicode" w:hAnsi="Calibri" w:cs="Calibri"/>
                                <w:b/>
                                <w:i/>
                                <w:color w:val="FF0000"/>
                                <w:sz w:val="20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FD614D" w:rsidRDefault="00FD614D" w:rsidP="00FD614D"/>
                  </w:txbxContent>
                </v:textbox>
                <w10:wrap type="square" anchorx="margin"/>
              </v:shape>
            </w:pict>
          </mc:Fallback>
        </mc:AlternateContent>
      </w:r>
    </w:p>
    <w:p w:rsidR="00FD614D" w:rsidRPr="00FD614D" w:rsidRDefault="00FD614D" w:rsidP="00FD614D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A"/>
          <w:lang w:val="fr-FR" w:eastAsia="ar-SA"/>
        </w:rPr>
      </w:pPr>
    </w:p>
    <w:p w:rsidR="00FD614D" w:rsidRPr="00FD614D" w:rsidRDefault="00FD614D" w:rsidP="00FD614D">
      <w:pPr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A"/>
          <w:lang w:val="fr-FR" w:eastAsia="ar-SA"/>
        </w:rPr>
      </w:pPr>
      <w:r w:rsidRPr="00FD614D">
        <w:rPr>
          <w:rFonts w:ascii="Times New Roman" w:eastAsia="Lucida Sans Unicode" w:hAnsi="Times New Roman" w:cs="Times New Roman"/>
          <w:bCs/>
          <w:color w:val="00000A"/>
          <w:lang w:val="fr-FR" w:eastAsia="ar-SA"/>
        </w:rPr>
        <w:tab/>
      </w:r>
      <w:r w:rsidRPr="00FD614D">
        <w:rPr>
          <w:rFonts w:ascii="Times New Roman" w:eastAsia="Lucida Sans Unicode" w:hAnsi="Times New Roman" w:cs="Times New Roman"/>
          <w:b/>
          <w:bCs/>
          <w:color w:val="00000A"/>
          <w:lang w:val="fr-FR" w:eastAsia="ar-SA"/>
        </w:rPr>
        <w:t>Zamawiający określi ilość i rodzaj przy zamówieniu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Pakiet nr 3 - Protezy naczyniowe + łaty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center" w:tblpY="78"/>
        <w:tblW w:w="1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386"/>
        <w:gridCol w:w="935"/>
        <w:gridCol w:w="57"/>
        <w:gridCol w:w="843"/>
        <w:gridCol w:w="8"/>
        <w:gridCol w:w="712"/>
        <w:gridCol w:w="850"/>
        <w:gridCol w:w="1079"/>
        <w:gridCol w:w="55"/>
        <w:gridCol w:w="1045"/>
        <w:gridCol w:w="28"/>
        <w:gridCol w:w="1255"/>
      </w:tblGrid>
      <w:tr w:rsidR="00FD614D" w:rsidRPr="00FD614D" w:rsidTr="00E86941">
        <w:trPr>
          <w:cantSplit/>
          <w:trHeight w:val="6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ASORTYMENT</w:t>
            </w: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SZCZEGÓŁOWY</w:t>
            </w: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(Rozmiar)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ILOŚĆ</w:t>
            </w: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12 m-cy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CENA  BRUTTO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  <w:t>PRODUCENT/Nr kat.</w:t>
            </w: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Protezy naczyniowe dziane, proste i rozwidlone, uszczelniane kolagenem, jednostronnie zewnętrznie welurowane z dodatkowym odwróconym splotem, grubość ściany 0,49 mm, przepuszczalność do 5 ml/cm2/min</w:t>
            </w:r>
          </w:p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6-28mm,dł. 20 cm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6-28mm,dł. 40 cm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6-10 mm, dł.70 cm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12/7 mm do 24/12 mm, dł 50 cm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Protezy naczyniowe dziane, proste, uszczelniane kolagenem, jednostronnie zewnętrznie welurowane z dodatkowym odwróconym splotem, grubości ściany 0,49 mm; przepuszczalność do 5 ml/cm2/min, </w:t>
            </w: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antybakteryjne</w:t>
            </w: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- impregnowane solami srebra</w:t>
            </w: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6-28 mm, dł. 20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8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6-28 mm, dł. 40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Szt.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6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12/7 do 24/12 mm, dł. 50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Łaty naczyniowe dziane uszczelniane kolagenem, z dodatkowym odwróconym splotem , grubość ściany 0,41 mm, przepuszczalność do 5 ml/cm2/min</w:t>
            </w: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14/75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Protezy z PTFE proste niezbrojone</w:t>
            </w: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6-10 mm dł. 40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6-10 mm dł. 80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Protezy z PTFE proste zbrojone spiralnie, z możliwością usunięcia spirali bez naruszenia ściany protezy</w:t>
            </w: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6-10 mm, dł. 50 cm, zbrojenie na długości 20 oraz 50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6-10 mm, dł. 70 i 80 cm, zbrojenie na długości 20,30,50,70,80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Proteza hybrydowa wykonana z dwóch warstw, warstwa wewnętrzna wykonana z PTFE i warstwa zewnętrzna wykonana z dzianego poliestru minimalizująca krwawienie z miejsca przejścia szwu, proste, niezbrojone</w:t>
            </w:r>
          </w:p>
        </w:tc>
      </w:tr>
      <w:tr w:rsidR="00FD614D" w:rsidRPr="00FD614D" w:rsidTr="00E86941">
        <w:trPr>
          <w:cantSplit/>
          <w:trHeight w:val="5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6mm x 20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56" w:lineRule="auto"/>
              <w:ind w:left="65" w:right="61" w:hanging="1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FD614D" w:rsidRPr="00FD614D" w:rsidTr="00FD614D">
        <w:trPr>
          <w:cantSplit/>
          <w:trHeight w:val="560"/>
        </w:trPr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14D" w:rsidRPr="00FD614D" w:rsidRDefault="00FD614D" w:rsidP="00FD6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0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szCs w:val="24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lastRenderedPageBreak/>
        <w:t>Pakiet nr 4 - Z</w:t>
      </w:r>
      <w:r w:rsidRPr="00FD614D">
        <w:rPr>
          <w:rFonts w:ascii="Times New Roman" w:eastAsia="Times New Roman" w:hAnsi="Times New Roman" w:cs="Times New Roman"/>
          <w:b/>
          <w:kern w:val="1"/>
          <w:lang w:eastAsia="pl-PL"/>
        </w:rPr>
        <w:t>estaw do drenażu worka osierdziowego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992"/>
        <w:gridCol w:w="851"/>
        <w:gridCol w:w="850"/>
        <w:gridCol w:w="993"/>
        <w:gridCol w:w="1134"/>
        <w:gridCol w:w="1134"/>
        <w:gridCol w:w="2038"/>
      </w:tblGrid>
      <w:tr w:rsidR="00FD614D" w:rsidRPr="00FD614D" w:rsidTr="00E86941">
        <w:trPr>
          <w:cantSplit/>
          <w:trHeight w:val="841"/>
        </w:trPr>
        <w:tc>
          <w:tcPr>
            <w:tcW w:w="637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L.P.</w:t>
            </w:r>
          </w:p>
        </w:tc>
        <w:tc>
          <w:tcPr>
            <w:tcW w:w="5245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SZCZEGÓŁOWY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na 12  m-cy</w:t>
            </w: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Cena netto </w:t>
            </w:r>
          </w:p>
        </w:tc>
        <w:tc>
          <w:tcPr>
            <w:tcW w:w="993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Cena brutto 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Wartość netto 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Wartość brutto </w:t>
            </w:r>
          </w:p>
        </w:tc>
        <w:tc>
          <w:tcPr>
            <w:tcW w:w="2038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Producent/Numer katalogowy 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637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524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Z</w:t>
            </w:r>
            <w:r w:rsidRPr="00FD614D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estaw do drenażu worka osierdziowego</w:t>
            </w:r>
            <w:r w:rsidRPr="00FD614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20</w:t>
            </w:r>
          </w:p>
        </w:tc>
        <w:tc>
          <w:tcPr>
            <w:tcW w:w="85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3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20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FD614D" w:rsidRPr="00FD614D" w:rsidTr="00FD614D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Razem:</w:t>
            </w: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2038" w:type="dxa"/>
            <w:shd w:val="clear" w:color="auto" w:fill="BFBFB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ab/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Właściwości 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- kateter 6F x 30cm (6 otworów),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- prowadnik J 0,38 x 48cm,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- strzykawka 10 ml,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- igła prosta 18G x 7cm.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Pakiet nr 5 – Elektroda zewnętrzna do czasowej stymulacji serca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850"/>
        <w:gridCol w:w="851"/>
        <w:gridCol w:w="850"/>
        <w:gridCol w:w="993"/>
        <w:gridCol w:w="1134"/>
        <w:gridCol w:w="1134"/>
        <w:gridCol w:w="2038"/>
      </w:tblGrid>
      <w:tr w:rsidR="00FD614D" w:rsidRPr="00FD614D" w:rsidTr="00E86941">
        <w:trPr>
          <w:cantSplit/>
          <w:trHeight w:val="841"/>
        </w:trPr>
        <w:tc>
          <w:tcPr>
            <w:tcW w:w="637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L.P.</w:t>
            </w:r>
          </w:p>
        </w:tc>
        <w:tc>
          <w:tcPr>
            <w:tcW w:w="5387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SZCZEGÓŁOWY</w:t>
            </w: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na 12  m-cy</w:t>
            </w: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Cena netto </w:t>
            </w:r>
          </w:p>
        </w:tc>
        <w:tc>
          <w:tcPr>
            <w:tcW w:w="993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Cena brutto 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Wartość netto 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Wartość brutto </w:t>
            </w:r>
          </w:p>
        </w:tc>
        <w:tc>
          <w:tcPr>
            <w:tcW w:w="2038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Producent/Numer katalogowy 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637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5387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  <w:t>Elektroda zewnętrzna do czasowej stymulacji serca 6F(zagięta):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  <w:t>- introduktor  -  6F-7F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  <w:t>- koszulka z zastawką 6Fx11 cm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  <w:t>- prowadnik J „0,35” x 40 cm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  <w:t>- rozszerzacz 6Fx18 cm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  <w:t>- igła prosta 18Gx7 cm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fr-FR" w:eastAsia="pl-PL"/>
              </w:rPr>
              <w:t>- kranik trójdrożny</w:t>
            </w:r>
          </w:p>
        </w:tc>
        <w:tc>
          <w:tcPr>
            <w:tcW w:w="85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30</w:t>
            </w:r>
          </w:p>
        </w:tc>
        <w:tc>
          <w:tcPr>
            <w:tcW w:w="85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3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20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FD614D" w:rsidRPr="00FD614D" w:rsidTr="00FD614D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Razem:</w:t>
            </w: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2038" w:type="dxa"/>
            <w:shd w:val="clear" w:color="auto" w:fill="BFBFB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lastRenderedPageBreak/>
        <w:t>Pakiet nr 6 – Basen sanitarny, kaczka męska, kubek z dziubkiem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992"/>
        <w:gridCol w:w="851"/>
        <w:gridCol w:w="850"/>
        <w:gridCol w:w="993"/>
        <w:gridCol w:w="1134"/>
        <w:gridCol w:w="1134"/>
        <w:gridCol w:w="2038"/>
      </w:tblGrid>
      <w:tr w:rsidR="00FD614D" w:rsidRPr="00FD614D" w:rsidTr="00E86941">
        <w:trPr>
          <w:cantSplit/>
          <w:trHeight w:val="841"/>
        </w:trPr>
        <w:tc>
          <w:tcPr>
            <w:tcW w:w="637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L.P.</w:t>
            </w:r>
          </w:p>
        </w:tc>
        <w:tc>
          <w:tcPr>
            <w:tcW w:w="5245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SZCZEGÓŁOWY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na 12  m-cy</w:t>
            </w: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Cena netto </w:t>
            </w:r>
          </w:p>
        </w:tc>
        <w:tc>
          <w:tcPr>
            <w:tcW w:w="993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Cena brutto 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Wartość netto 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Wartość brutto </w:t>
            </w:r>
          </w:p>
        </w:tc>
        <w:tc>
          <w:tcPr>
            <w:tcW w:w="2038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Producent/Numer katalogowy 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637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524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Basen sanitarny wielorazowego użytku, z pokrywą o pojemności 2000 ml, wykonany z tworzywa sztucznego</w:t>
            </w: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200</w:t>
            </w:r>
          </w:p>
        </w:tc>
        <w:tc>
          <w:tcPr>
            <w:tcW w:w="85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3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20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637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2.</w:t>
            </w:r>
          </w:p>
        </w:tc>
        <w:tc>
          <w:tcPr>
            <w:tcW w:w="524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Pojemnik na mocz – kaczka męska z pokrywą wielorazowego użytku o pojemności 1200 ml</w:t>
            </w: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200</w:t>
            </w:r>
          </w:p>
        </w:tc>
        <w:tc>
          <w:tcPr>
            <w:tcW w:w="85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3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20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637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3.</w:t>
            </w:r>
          </w:p>
        </w:tc>
        <w:tc>
          <w:tcPr>
            <w:tcW w:w="524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Kubek z dwoma uszkami, dziubkiem i pokrywą – pojnik wielorazowego użytku o pojemności 300ml.</w:t>
            </w: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200</w:t>
            </w:r>
          </w:p>
        </w:tc>
        <w:tc>
          <w:tcPr>
            <w:tcW w:w="85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3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20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FD614D" w:rsidRPr="00FD614D" w:rsidTr="00FD614D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Razem:</w:t>
            </w: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2038" w:type="dxa"/>
            <w:shd w:val="clear" w:color="auto" w:fill="BFBFB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Parametry: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Ad. 1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Basen sanitarny z pokrywą, wielorazowego użytku, wykonany z tworzywa sztucznego, pojemnośc 2000 ml. Odporny na działanie środków dezynfekujących, które posiadają w swoim składzie aldehydy, związki chloru, jak również czwartorzędowe zasady amonowe. Wyrób medyczny. Kolor biały.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Ad. 2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Kaczka męska z pokrywą, wielorazowego użytku, wykonana z trwałego tworzywa sztucznego, pojemnośc 1200 ml o  łagodnych krawędziach.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Odporna na działanie środków dezynfekujących, które posiadają w swoim składzie aldehydy, związki chloru, jak również czwartorzędowe zasady amonowe.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Ad. 3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Kubki – pojnik z dwoma uszkami, dziubkiem , pokrywą wielorazowego użytku, wykonane z tworzywa sztucznego o pojemności 300ml. Łatwy do utrzymania czystości i odporny na działanie środków dezynfekujących, które posiadają w swoim składzie aldehydy, związki chloru, jak również czwartorzędowe zasady amonowe. Kolor biały – przeźroczysty.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lastRenderedPageBreak/>
        <w:t xml:space="preserve">Pakiet nr 7 –  </w:t>
      </w:r>
      <w:r w:rsidRPr="00FD614D">
        <w:rPr>
          <w:rFonts w:ascii="Times New Roman" w:eastAsia="MS Mincho" w:hAnsi="Times New Roman" w:cs="Times New Roman"/>
          <w:b/>
          <w:kern w:val="1"/>
          <w:lang w:val="fr-FR" w:eastAsia="pl-PL"/>
        </w:rPr>
        <w:t xml:space="preserve">Rękawice neoprenowe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kern w:val="1"/>
          <w:lang w:val="fr-FR" w:eastAsia="pl-PL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9"/>
        <w:gridCol w:w="1276"/>
        <w:gridCol w:w="1276"/>
        <w:gridCol w:w="992"/>
        <w:gridCol w:w="850"/>
        <w:gridCol w:w="993"/>
        <w:gridCol w:w="708"/>
        <w:gridCol w:w="1134"/>
        <w:gridCol w:w="993"/>
        <w:gridCol w:w="1559"/>
      </w:tblGrid>
      <w:tr w:rsidR="00FD614D" w:rsidRPr="00FD614D" w:rsidTr="00E86941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NAZWA</w:t>
            </w:r>
          </w:p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HANDLOWA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ZAWARTOŚĆ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1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pl-PL"/>
              </w:rPr>
              <w:t>ILO</w:t>
            </w:r>
            <w:r w:rsidRPr="00FD614D">
              <w:rPr>
                <w:rFonts w:ascii="Times New Roman" w:eastAsia="TimesNewRoman" w:hAnsi="Times New Roman" w:cs="Times New Roman"/>
                <w:b/>
                <w:kern w:val="1"/>
                <w:sz w:val="16"/>
                <w:szCs w:val="16"/>
                <w:lang w:eastAsia="pl-PL"/>
              </w:rPr>
              <w:t>ŚĆ PAR</w:t>
            </w: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pl-PL"/>
              </w:rPr>
            </w:pPr>
            <w:r w:rsidRPr="00FD614D">
              <w:rPr>
                <w:rFonts w:ascii="Times New Roman" w:eastAsia="TimesNewRoman" w:hAnsi="Times New Roman" w:cs="Times New Roman"/>
                <w:b/>
                <w:kern w:val="1"/>
                <w:sz w:val="16"/>
                <w:szCs w:val="16"/>
                <w:lang w:eastAsia="pl-PL"/>
              </w:rPr>
              <w:t>(12 m-cy)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CENA</w:t>
            </w:r>
          </w:p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CENA</w:t>
            </w:r>
          </w:p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%</w:t>
            </w:r>
          </w:p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WARTO</w:t>
            </w:r>
            <w:r w:rsidRPr="00FD614D">
              <w:rPr>
                <w:rFonts w:ascii="Times New Roman" w:eastAsia="TimesNew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ŚĆ</w:t>
            </w:r>
          </w:p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WARTO</w:t>
            </w:r>
            <w:r w:rsidRPr="00FD614D">
              <w:rPr>
                <w:rFonts w:ascii="Times New Roman" w:eastAsia="TimesNew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ŚĆ</w:t>
            </w:r>
          </w:p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PRODUCENT/</w:t>
            </w:r>
          </w:p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pl-PL"/>
              </w:rPr>
              <w:t>NUMER KATALOGOWY</w:t>
            </w:r>
          </w:p>
        </w:tc>
      </w:tr>
      <w:tr w:rsidR="00FD614D" w:rsidRPr="00FD614D" w:rsidTr="00E86941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pl-PL"/>
              </w:rPr>
              <w:t>Rękawice neoprenowe, bezpudrowe, jałowe, w kolorze zielonym. Kształt anatomiczny, zakończone mankietem prostym. Powierzchnia zewnętrzna mikroteksturowana, chlorowana i silikonowana. Powierzchnia wewnętrzna pokryta warstwą poliuretanową i silikonowana. Grubość pojedynczej ścianki na palcu 0,185mm, na dłoni 0,175mm, na mankiecie 0,160mm. Długość rękawicy min. 305mm.  AQL:1,0. Zaklasyfikowane w kategorii III - środek ochrony indywidualnej. Zgodność z wymaganiami normy EN 455 część 1,2,3. Znak CE, zgodność z Dyrektywą o środkach ochrony indywidualnej 89/686/EWG potwierdzone Certyfikatem Jednostki Notyfikowanej . Rękawice przebadane na przenikanie substancji chemicznych zgodnie z EN 374-3 (potwierdzone raportem badania wytwórcy), rękawice przebadane na przenikanie cytostatyków zgodnie z EN 374-3 (potwierdzone raportem badania wytwórcy), rękawice przebadane na przenikanie cytostatyków w warunkach dynamicznego testu ACPP (potwierdzone raportem badania wytwórcy)Rozmiar od 6 do 9,0</w:t>
            </w: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</w:pPr>
            <w:r w:rsidRPr="00FD614D"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eastAsia="pl-PL"/>
              </w:rPr>
              <w:t>Różne rozmiary</w:t>
            </w:r>
          </w:p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ArialMT" w:hAnsi="Times New Roman" w:cs="Times New Roman"/>
                <w:kern w:val="1"/>
                <w:sz w:val="20"/>
                <w:szCs w:val="20"/>
                <w:shd w:val="clear" w:color="auto" w:fill="FFFFFF"/>
                <w:lang w:val="en-US" w:eastAsia="pl-PL"/>
              </w:rPr>
              <w:t>6- 9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2000</w:t>
            </w: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14D" w:rsidRPr="00FD614D" w:rsidRDefault="00FD614D" w:rsidP="00FD614D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</w:p>
        </w:tc>
      </w:tr>
      <w:tr w:rsidR="00FD614D" w:rsidRPr="00FD614D" w:rsidTr="00FD614D">
        <w:tc>
          <w:tcPr>
            <w:tcW w:w="1139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Razem:</w:t>
            </w:r>
          </w:p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FD614D" w:rsidRPr="00FD614D" w:rsidRDefault="00FD614D" w:rsidP="00FD61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Cs w:val="24"/>
          <w:lang w:eastAsia="hi-IN" w:bidi="hi-IN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lastRenderedPageBreak/>
        <w:t xml:space="preserve">Pakiet nr 8 – </w:t>
      </w:r>
      <w:r w:rsidRPr="00FD614D">
        <w:rPr>
          <w:rFonts w:ascii="Times New Roman" w:eastAsia="Arial Unicode MS" w:hAnsi="Times New Roman" w:cs="Times New Roman"/>
          <w:b/>
          <w:kern w:val="1"/>
          <w:szCs w:val="24"/>
          <w:lang w:eastAsia="hi-IN" w:bidi="hi-IN"/>
        </w:rPr>
        <w:t>Opakowania sterylizacyjne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lang w:eastAsia="hi-IN" w:bidi="hi-IN"/>
        </w:rPr>
      </w:pPr>
    </w:p>
    <w:tbl>
      <w:tblPr>
        <w:tblpPr w:leftFromText="141" w:rightFromText="141" w:vertAnchor="text" w:horzAnchor="margin" w:tblpXSpec="center" w:tblpY="78"/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559"/>
        <w:gridCol w:w="709"/>
        <w:gridCol w:w="851"/>
        <w:gridCol w:w="992"/>
        <w:gridCol w:w="850"/>
        <w:gridCol w:w="1134"/>
        <w:gridCol w:w="1134"/>
        <w:gridCol w:w="1701"/>
      </w:tblGrid>
      <w:tr w:rsidR="00FD614D" w:rsidRPr="00FD614D" w:rsidTr="00E86941">
        <w:trPr>
          <w:cantSplit/>
          <w:trHeight w:val="660"/>
        </w:trPr>
        <w:tc>
          <w:tcPr>
            <w:tcW w:w="496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3118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SZCZEGÓŁOWY</w:t>
            </w:r>
          </w:p>
        </w:tc>
        <w:tc>
          <w:tcPr>
            <w:tcW w:w="155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JEDN. MIARY</w:t>
            </w:r>
          </w:p>
        </w:tc>
        <w:tc>
          <w:tcPr>
            <w:tcW w:w="70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24 m-ce</w:t>
            </w:r>
          </w:p>
        </w:tc>
        <w:tc>
          <w:tcPr>
            <w:tcW w:w="851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NETTO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BRUTTO</w:t>
            </w: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STAWKA VAT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NETTO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BRUTTO</w:t>
            </w:r>
          </w:p>
        </w:tc>
        <w:tc>
          <w:tcPr>
            <w:tcW w:w="1701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PRODUCENT/NR KATALOG.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448"/>
        </w:trPr>
        <w:tc>
          <w:tcPr>
            <w:tcW w:w="496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24"/>
                <w:lang w:eastAsia="hi-IN" w:bidi="hi-IN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Rękaw folia – papier (płaski):</w:t>
            </w: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br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shd w:val="clear" w:color="auto" w:fill="FFFFFF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413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4"/>
                <w:szCs w:val="24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5cm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276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7,5cm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80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282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10cm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100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272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12cm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120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275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15cm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160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283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20cm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100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129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25cm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80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277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30cm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252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38cm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284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10.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42cm / 200m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11.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Papier krepowy do sterylizacji roz.120cm x120cm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(1op.= 100szt.)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opakowanie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12.</w:t>
            </w:r>
          </w:p>
        </w:tc>
        <w:tc>
          <w:tcPr>
            <w:tcW w:w="311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 xml:space="preserve">Włóknina sterylizacyjna </w:t>
            </w: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br/>
              <w:t>roz. 130cm x 150cm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(1op.=100szt.)</w:t>
            </w:r>
          </w:p>
        </w:tc>
        <w:tc>
          <w:tcPr>
            <w:tcW w:w="155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opakowanie</w:t>
            </w:r>
          </w:p>
        </w:tc>
        <w:tc>
          <w:tcPr>
            <w:tcW w:w="7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FD614D">
        <w:trPr>
          <w:cantSplit/>
          <w:trHeight w:val="660"/>
        </w:trPr>
        <w:tc>
          <w:tcPr>
            <w:tcW w:w="8575" w:type="dxa"/>
            <w:gridSpan w:val="7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Razem</w:t>
            </w: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:</w:t>
            </w: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ind w:left="765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b/>
          <w:kern w:val="1"/>
          <w:lang w:eastAsia="hi-IN" w:bidi="hi-IN"/>
        </w:rPr>
        <w:t>Wymagania techniczne: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ind w:left="765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ind w:left="765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b/>
          <w:kern w:val="1"/>
          <w:lang w:eastAsia="hi-IN" w:bidi="hi-IN"/>
        </w:rPr>
        <w:t>Rękawy foliowo-papierowe: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zestaw wskaźników sterylizacji umieszczony od strony folii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wskaźniki do pary wodnej 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bezpyłowe i łatwe oddzielanie się folii od papieru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lastRenderedPageBreak/>
        <w:t>informacje techniczne (nadruki) umieszczone poza obszarem załadunku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papier o gramaturze minimum 60g/m</w:t>
      </w:r>
      <w:r w:rsidRPr="00FD614D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 xml:space="preserve">2 </w:t>
      </w: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zgodny z normą PN/EN 868-3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folia o wysokiej wytrzymałości na rozerwanie, umożliwiająca łatwą identyfikację zawartości, o grubości od 45 do 55 mikrometrów, parametry zgodne z normą PN/EN 868-5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na rękawach musi być podany rozmiar opakowania i kierunek otwierania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wymagane wydane przez producenta (a nie dystrybutora) oświadczenie w postaci protokołu zgodności z normami i charakterystyka papieru i folii</w:t>
      </w:r>
    </w:p>
    <w:p w:rsidR="00FD614D" w:rsidRPr="00FD614D" w:rsidRDefault="00FD614D" w:rsidP="00FD614D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napisy na rękawach  w języku polskim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        </w:t>
      </w:r>
      <w:r w:rsidRPr="00FD614D">
        <w:rPr>
          <w:rFonts w:ascii="Times New Roman" w:eastAsia="Arial Unicode MS" w:hAnsi="Times New Roman" w:cs="Times New Roman"/>
          <w:b/>
          <w:kern w:val="1"/>
          <w:lang w:eastAsia="hi-IN" w:bidi="hi-IN"/>
        </w:rPr>
        <w:t>Papier do sterylizacji:</w:t>
      </w:r>
    </w:p>
    <w:p w:rsidR="00FD614D" w:rsidRPr="00FD614D" w:rsidRDefault="00FD614D" w:rsidP="00FD614D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gramatura papieru powinna wynosić minimum 60g/m</w:t>
      </w:r>
      <w:r w:rsidRPr="00FD614D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>2</w:t>
      </w: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</w:p>
    <w:p w:rsidR="00FD614D" w:rsidRPr="00FD614D" w:rsidRDefault="00FD614D" w:rsidP="00FD614D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kolor biały</w:t>
      </w:r>
    </w:p>
    <w:p w:rsidR="00FD614D" w:rsidRPr="00FD614D" w:rsidRDefault="00FD614D" w:rsidP="00FD614D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deklaracja producenta potwierdzająca zgodność z normą 868-2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        </w:t>
      </w:r>
      <w:r w:rsidRPr="00FD614D">
        <w:rPr>
          <w:rFonts w:ascii="Times New Roman" w:eastAsia="Arial Unicode MS" w:hAnsi="Times New Roman" w:cs="Times New Roman"/>
          <w:b/>
          <w:kern w:val="1"/>
          <w:lang w:eastAsia="hi-IN" w:bidi="hi-IN"/>
        </w:rPr>
        <w:t>Włóknina sterylizacyjna:</w:t>
      </w:r>
    </w:p>
    <w:p w:rsidR="00FD614D" w:rsidRPr="00FD614D" w:rsidRDefault="00FD614D" w:rsidP="00FD614D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gramatura włókniny powinna wynosić minimum 52g/m</w:t>
      </w:r>
      <w:r w:rsidRPr="00FD614D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>2</w:t>
      </w: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</w:p>
    <w:p w:rsidR="00FD614D" w:rsidRPr="00FD614D" w:rsidRDefault="00FD614D" w:rsidP="00FD614D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kolor niebieski</w:t>
      </w:r>
    </w:p>
    <w:p w:rsidR="00FD614D" w:rsidRPr="00FD614D" w:rsidRDefault="00FD614D" w:rsidP="00FD614D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deklaracja producenta potwierdzająca zgodność z normą 868-2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       </w:t>
      </w:r>
      <w:r w:rsidRPr="00FD614D">
        <w:rPr>
          <w:rFonts w:ascii="Times New Roman" w:eastAsia="Arial Unicode MS" w:hAnsi="Times New Roman" w:cs="Times New Roman"/>
          <w:b/>
          <w:kern w:val="1"/>
          <w:lang w:eastAsia="hi-IN" w:bidi="hi-IN"/>
        </w:rPr>
        <w:t>Wymagania odnośnie poszczególnych pozycji: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b/>
          <w:kern w:val="1"/>
          <w:lang w:eastAsia="hi-IN" w:bidi="hi-IN"/>
        </w:rPr>
        <w:t>Pozycja: 4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- zamiast szerokości 12cm dopuszcza się szerokość 12,5cm/200m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b/>
          <w:kern w:val="1"/>
          <w:lang w:eastAsia="hi-IN" w:bidi="hi-IN"/>
        </w:rPr>
        <w:t>Pozycja:11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- dopuszcza się, aby 1 opakowanie zawierało125 szt. arkuszy papieru sterylizacyjnego po odpowiednim przeliczeniu czyli 32 opakowania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lastRenderedPageBreak/>
        <w:t xml:space="preserve">Pakiet nr 9 – </w:t>
      </w:r>
      <w:r w:rsidRPr="00FD614D">
        <w:rPr>
          <w:rFonts w:ascii="Times New Roman" w:eastAsia="Calibri" w:hAnsi="Times New Roman" w:cs="Times New Roman"/>
          <w:b/>
          <w:kern w:val="1"/>
          <w:lang w:eastAsia="hi-IN" w:bidi="hi-IN"/>
        </w:rPr>
        <w:t>Rękaw włókninowo-foliowy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tbl>
      <w:tblPr>
        <w:tblpPr w:leftFromText="141" w:rightFromText="141" w:vertAnchor="text" w:horzAnchor="margin" w:tblpXSpec="center" w:tblpY="148"/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1276"/>
        <w:gridCol w:w="851"/>
        <w:gridCol w:w="992"/>
        <w:gridCol w:w="992"/>
        <w:gridCol w:w="992"/>
        <w:gridCol w:w="1134"/>
        <w:gridCol w:w="1134"/>
        <w:gridCol w:w="1701"/>
      </w:tblGrid>
      <w:tr w:rsidR="00FD614D" w:rsidRPr="00FD614D" w:rsidTr="00E86941">
        <w:trPr>
          <w:cantSplit/>
          <w:trHeight w:val="660"/>
        </w:trPr>
        <w:tc>
          <w:tcPr>
            <w:tcW w:w="43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i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475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SZCZEGÓŁOWY</w:t>
            </w:r>
          </w:p>
        </w:tc>
        <w:tc>
          <w:tcPr>
            <w:tcW w:w="1276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851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24  m-ce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NETTO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BRUTTO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STAWKA VAT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NETTO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BRUTTO</w:t>
            </w:r>
          </w:p>
        </w:tc>
        <w:tc>
          <w:tcPr>
            <w:tcW w:w="1701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PRODUCENT/NR KATALOG.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43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47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sz w:val="18"/>
                <w:szCs w:val="24"/>
                <w:lang w:eastAsia="hi-IN" w:bidi="hi-IN"/>
              </w:rPr>
              <w:t>Rękaw włókninowo – foliowy, gładki</w:t>
            </w:r>
          </w:p>
        </w:tc>
        <w:tc>
          <w:tcPr>
            <w:tcW w:w="127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rolka</w:t>
            </w:r>
          </w:p>
        </w:tc>
        <w:tc>
          <w:tcPr>
            <w:tcW w:w="85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FD614D">
        <w:trPr>
          <w:cantSplit/>
          <w:trHeight w:val="660"/>
        </w:trPr>
        <w:tc>
          <w:tcPr>
            <w:tcW w:w="8008" w:type="dxa"/>
            <w:gridSpan w:val="7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 xml:space="preserve">   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ind w:left="907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b/>
          <w:kern w:val="1"/>
          <w:lang w:eastAsia="hi-IN" w:bidi="hi-IN"/>
        </w:rPr>
        <w:t>PARAMETRY:</w:t>
      </w: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                                                      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ind w:left="907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szer. od 40 do 42cm / dł.100m   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ind w:left="907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- gramatura włókniny 60g/m</w:t>
      </w:r>
      <w:r w:rsidRPr="00FD614D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>2</w:t>
      </w: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ind w:left="907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>- informacje techniczne (nadruki) umieszczone poza obszarem załadunku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ind w:left="907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FD614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wskaźniki sterylizacji do pary wodnej 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tabs>
          <w:tab w:val="left" w:pos="15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lastRenderedPageBreak/>
        <w:t>Pakiet nr 10 - Taśmy do zamykania pakietów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tabs>
          <w:tab w:val="left" w:pos="15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FD614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</w:t>
      </w:r>
    </w:p>
    <w:tbl>
      <w:tblPr>
        <w:tblpPr w:leftFromText="141" w:rightFromText="141" w:vertAnchor="text" w:horzAnchor="margin" w:tblpXSpec="center" w:tblpY="78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33"/>
        <w:gridCol w:w="1419"/>
        <w:gridCol w:w="900"/>
        <w:gridCol w:w="941"/>
        <w:gridCol w:w="1134"/>
        <w:gridCol w:w="1134"/>
        <w:gridCol w:w="1134"/>
        <w:gridCol w:w="1276"/>
        <w:gridCol w:w="1417"/>
      </w:tblGrid>
      <w:tr w:rsidR="00FD614D" w:rsidRPr="00FD614D" w:rsidTr="00E86941">
        <w:trPr>
          <w:cantSplit/>
          <w:trHeight w:val="660"/>
        </w:trPr>
        <w:tc>
          <w:tcPr>
            <w:tcW w:w="637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L.P.</w:t>
            </w:r>
          </w:p>
        </w:tc>
        <w:tc>
          <w:tcPr>
            <w:tcW w:w="3333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SZCZEGÓŁOWY</w:t>
            </w:r>
          </w:p>
        </w:tc>
        <w:tc>
          <w:tcPr>
            <w:tcW w:w="1419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JEDNOSTKA MIARY</w:t>
            </w:r>
          </w:p>
        </w:tc>
        <w:tc>
          <w:tcPr>
            <w:tcW w:w="900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24 m-ce</w:t>
            </w:r>
          </w:p>
        </w:tc>
        <w:tc>
          <w:tcPr>
            <w:tcW w:w="941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CENA  NETTO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CENA  BRUTTO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STAWKA VAT</w:t>
            </w: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 NETTO</w:t>
            </w:r>
          </w:p>
        </w:tc>
        <w:tc>
          <w:tcPr>
            <w:tcW w:w="1276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 BRUTTO</w:t>
            </w:r>
          </w:p>
        </w:tc>
        <w:tc>
          <w:tcPr>
            <w:tcW w:w="1417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PRODUCENT/NR KATALOG.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637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  <w:t>1.</w:t>
            </w:r>
          </w:p>
        </w:tc>
        <w:tc>
          <w:tcPr>
            <w:tcW w:w="3333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Taśma do zamykania pakietów ze wskaźnikiem chemicznym do pary wodnej, mocno klejąca, do włókniny</w:t>
            </w:r>
          </w:p>
        </w:tc>
        <w:tc>
          <w:tcPr>
            <w:tcW w:w="141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90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20</w:t>
            </w:r>
          </w:p>
        </w:tc>
        <w:tc>
          <w:tcPr>
            <w:tcW w:w="94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7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FD614D" w:rsidRPr="00FD614D" w:rsidTr="00E86941">
        <w:trPr>
          <w:cantSplit/>
          <w:trHeight w:val="697"/>
        </w:trPr>
        <w:tc>
          <w:tcPr>
            <w:tcW w:w="637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  <w:t>2.</w:t>
            </w:r>
          </w:p>
        </w:tc>
        <w:tc>
          <w:tcPr>
            <w:tcW w:w="3333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Taśma do zamykania pakietów bez wskaźnika chemicznego, mocno klejąca, do włókniny</w:t>
            </w:r>
          </w:p>
        </w:tc>
        <w:tc>
          <w:tcPr>
            <w:tcW w:w="141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rolka</w:t>
            </w:r>
          </w:p>
        </w:tc>
        <w:tc>
          <w:tcPr>
            <w:tcW w:w="90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288</w:t>
            </w:r>
          </w:p>
        </w:tc>
        <w:tc>
          <w:tcPr>
            <w:tcW w:w="941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134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7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FD614D" w:rsidRPr="00FD614D" w:rsidTr="00FD614D">
        <w:trPr>
          <w:cantSplit/>
          <w:trHeight w:val="697"/>
        </w:trPr>
        <w:tc>
          <w:tcPr>
            <w:tcW w:w="9498" w:type="dxa"/>
            <w:gridSpan w:val="7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                                                                                                                                Razem: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7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  <w:shd w:val="clear" w:color="auto" w:fill="A6A6A6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</w:tc>
      </w:tr>
    </w:tbl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     Wymagania techniczne: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     Pozycja 1 i 2:</w:t>
      </w:r>
    </w:p>
    <w:p w:rsidR="00FD614D" w:rsidRPr="00FD614D" w:rsidRDefault="00FD614D" w:rsidP="00FD614D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Szerokość taśm 19 mm</w:t>
      </w:r>
    </w:p>
    <w:p w:rsidR="00FD614D" w:rsidRPr="00FD614D" w:rsidRDefault="00FD614D" w:rsidP="00FD614D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Długość taśm nie mniej niż 50 m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Pakiet nr 11 - </w:t>
      </w:r>
      <w:r w:rsidRPr="00FD614D">
        <w:rPr>
          <w:rFonts w:ascii="Times New Roman" w:eastAsia="Times New Roman" w:hAnsi="Times New Roman" w:cs="Times New Roman"/>
          <w:b/>
          <w:kern w:val="1"/>
          <w:lang w:eastAsia="pl-PL"/>
        </w:rPr>
        <w:t>Plomba plastikowa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center" w:tblpY="78"/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1075"/>
        <w:gridCol w:w="760"/>
        <w:gridCol w:w="799"/>
        <w:gridCol w:w="992"/>
        <w:gridCol w:w="909"/>
        <w:gridCol w:w="1080"/>
        <w:gridCol w:w="1080"/>
        <w:gridCol w:w="1609"/>
      </w:tblGrid>
      <w:tr w:rsidR="00FD614D" w:rsidRPr="00FD614D" w:rsidTr="00E86941">
        <w:trPr>
          <w:cantSplit/>
          <w:trHeight w:val="660"/>
        </w:trPr>
        <w:tc>
          <w:tcPr>
            <w:tcW w:w="43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3385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SZCZEGÓŁOWY</w:t>
            </w:r>
          </w:p>
        </w:tc>
        <w:tc>
          <w:tcPr>
            <w:tcW w:w="1075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JEDN. MIARY</w:t>
            </w:r>
          </w:p>
        </w:tc>
        <w:tc>
          <w:tcPr>
            <w:tcW w:w="76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24 m-ce</w:t>
            </w:r>
          </w:p>
        </w:tc>
        <w:tc>
          <w:tcPr>
            <w:tcW w:w="79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NETTO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BRUTTO</w:t>
            </w:r>
          </w:p>
        </w:tc>
        <w:tc>
          <w:tcPr>
            <w:tcW w:w="90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STAWKA VAT</w:t>
            </w:r>
          </w:p>
        </w:tc>
        <w:tc>
          <w:tcPr>
            <w:tcW w:w="108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NETTO</w:t>
            </w:r>
          </w:p>
        </w:tc>
        <w:tc>
          <w:tcPr>
            <w:tcW w:w="108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BRUTTO</w:t>
            </w:r>
          </w:p>
        </w:tc>
        <w:tc>
          <w:tcPr>
            <w:tcW w:w="160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PRODUCENT/NR KATALOG.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43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i/>
                <w:kern w:val="1"/>
                <w:lang w:eastAsia="hi-IN" w:bidi="hi-IN"/>
              </w:rPr>
              <w:t>1.</w:t>
            </w:r>
          </w:p>
        </w:tc>
        <w:tc>
          <w:tcPr>
            <w:tcW w:w="338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Plomba plastikowa (nietoksyczna) do zamykania kontenerów firmy  AESCULAP bez wskaźnika chemicznego</w:t>
            </w:r>
          </w:p>
        </w:tc>
        <w:tc>
          <w:tcPr>
            <w:tcW w:w="107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76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50 000</w:t>
            </w:r>
          </w:p>
        </w:tc>
        <w:tc>
          <w:tcPr>
            <w:tcW w:w="79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FD614D">
        <w:trPr>
          <w:cantSplit/>
          <w:trHeight w:val="660"/>
        </w:trPr>
        <w:tc>
          <w:tcPr>
            <w:tcW w:w="8350" w:type="dxa"/>
            <w:gridSpan w:val="7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                                                                                                      Razem:    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09" w:type="dxa"/>
            <w:shd w:val="clear" w:color="auto" w:fill="A6A6A6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Lucida Sans Unicode" w:hAnsi="Times New Roman" w:cs="Times New Roman"/>
          <w:b/>
          <w:kern w:val="1"/>
          <w:lang w:val="fr-FR" w:eastAsia="pl-PL"/>
        </w:rPr>
        <w:t>Pakiet nr 12 - Etykieta z indykatorem</w:t>
      </w:r>
      <w:r w:rsidRPr="00FD614D">
        <w:rPr>
          <w:rFonts w:ascii="Times New Roman" w:eastAsia="Arial Unicode MS" w:hAnsi="Times New Roman" w:cs="Times New Roman"/>
          <w:b/>
          <w:kern w:val="1"/>
          <w:sz w:val="24"/>
          <w:lang w:eastAsia="hi-IN" w:bidi="hi-IN"/>
        </w:rPr>
        <w:t xml:space="preserve"> 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center" w:tblpY="78"/>
        <w:tblW w:w="1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05"/>
        <w:gridCol w:w="1075"/>
        <w:gridCol w:w="760"/>
        <w:gridCol w:w="799"/>
        <w:gridCol w:w="992"/>
        <w:gridCol w:w="851"/>
        <w:gridCol w:w="1138"/>
        <w:gridCol w:w="1080"/>
        <w:gridCol w:w="1609"/>
      </w:tblGrid>
      <w:tr w:rsidR="00FD614D" w:rsidRPr="00FD614D" w:rsidTr="00E86941">
        <w:trPr>
          <w:cantSplit/>
          <w:trHeight w:val="983"/>
        </w:trPr>
        <w:tc>
          <w:tcPr>
            <w:tcW w:w="496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3605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SZCZEGÓŁOWY</w:t>
            </w:r>
          </w:p>
        </w:tc>
        <w:tc>
          <w:tcPr>
            <w:tcW w:w="1075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JEDN. MIARY</w:t>
            </w:r>
          </w:p>
        </w:tc>
        <w:tc>
          <w:tcPr>
            <w:tcW w:w="76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24 m-ce</w:t>
            </w:r>
          </w:p>
        </w:tc>
        <w:tc>
          <w:tcPr>
            <w:tcW w:w="79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NETTO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BRUTTO</w:t>
            </w:r>
          </w:p>
        </w:tc>
        <w:tc>
          <w:tcPr>
            <w:tcW w:w="851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STAWKA VAT</w:t>
            </w:r>
          </w:p>
        </w:tc>
        <w:tc>
          <w:tcPr>
            <w:tcW w:w="1138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NETTO</w:t>
            </w:r>
          </w:p>
        </w:tc>
        <w:tc>
          <w:tcPr>
            <w:tcW w:w="108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BRUTTO</w:t>
            </w:r>
          </w:p>
        </w:tc>
        <w:tc>
          <w:tcPr>
            <w:tcW w:w="160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PRODUCENT/NR KATALOG.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i/>
                <w:kern w:val="1"/>
                <w:lang w:eastAsia="hi-IN" w:bidi="hi-IN"/>
              </w:rPr>
              <w:t>1.</w:t>
            </w:r>
          </w:p>
        </w:tc>
        <w:tc>
          <w:tcPr>
            <w:tcW w:w="360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Etykieta z indykatorem, </w:t>
            </w:r>
            <w:r w:rsidRPr="00FD614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br/>
              <w:t xml:space="preserve">z tylną stroną klejącą oraz indykatorem procesu sterylizacji parowej, kompatybilne </w:t>
            </w:r>
            <w:r w:rsidRPr="00FD614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br/>
              <w:t>z  kontenerami firmy AESCULAP.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Wymiar zewnętrzny etykiety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(80 do 75)mm x 35mm</w:t>
            </w:r>
          </w:p>
        </w:tc>
        <w:tc>
          <w:tcPr>
            <w:tcW w:w="107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76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20 000</w:t>
            </w:r>
          </w:p>
        </w:tc>
        <w:tc>
          <w:tcPr>
            <w:tcW w:w="79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FD614D">
        <w:trPr>
          <w:cantSplit/>
          <w:trHeight w:val="660"/>
        </w:trPr>
        <w:tc>
          <w:tcPr>
            <w:tcW w:w="8578" w:type="dxa"/>
            <w:gridSpan w:val="7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                                                                                                      Razem:                                                                                                                             </w:t>
            </w:r>
          </w:p>
        </w:tc>
        <w:tc>
          <w:tcPr>
            <w:tcW w:w="11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09" w:type="dxa"/>
            <w:shd w:val="clear" w:color="auto" w:fill="A6A6A6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Pakiet nr 13 - Miska jednorazowego użytku do mycia pacjentów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t xml:space="preserve">          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05"/>
        <w:gridCol w:w="1075"/>
        <w:gridCol w:w="760"/>
        <w:gridCol w:w="799"/>
        <w:gridCol w:w="992"/>
        <w:gridCol w:w="851"/>
        <w:gridCol w:w="1138"/>
        <w:gridCol w:w="1080"/>
        <w:gridCol w:w="1609"/>
      </w:tblGrid>
      <w:tr w:rsidR="00FD614D" w:rsidRPr="00FD614D" w:rsidTr="00E86941">
        <w:trPr>
          <w:cantSplit/>
          <w:trHeight w:val="983"/>
        </w:trPr>
        <w:tc>
          <w:tcPr>
            <w:tcW w:w="496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3605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SZCZEGÓŁOWY</w:t>
            </w:r>
          </w:p>
        </w:tc>
        <w:tc>
          <w:tcPr>
            <w:tcW w:w="1075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JEDN. MIARY</w:t>
            </w:r>
          </w:p>
        </w:tc>
        <w:tc>
          <w:tcPr>
            <w:tcW w:w="76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12 m-cy</w:t>
            </w:r>
          </w:p>
        </w:tc>
        <w:tc>
          <w:tcPr>
            <w:tcW w:w="79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NETTO</w:t>
            </w:r>
          </w:p>
        </w:tc>
        <w:tc>
          <w:tcPr>
            <w:tcW w:w="992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 BRUTTO</w:t>
            </w:r>
          </w:p>
        </w:tc>
        <w:tc>
          <w:tcPr>
            <w:tcW w:w="851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STAWKA VAT</w:t>
            </w:r>
          </w:p>
        </w:tc>
        <w:tc>
          <w:tcPr>
            <w:tcW w:w="1138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NETTO</w:t>
            </w:r>
          </w:p>
        </w:tc>
        <w:tc>
          <w:tcPr>
            <w:tcW w:w="1080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BRUTTO</w:t>
            </w:r>
          </w:p>
        </w:tc>
        <w:tc>
          <w:tcPr>
            <w:tcW w:w="1609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PRODUCENT/NR KATALOG.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E86941">
        <w:trPr>
          <w:cantSplit/>
          <w:trHeight w:val="660"/>
        </w:trPr>
        <w:tc>
          <w:tcPr>
            <w:tcW w:w="496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i/>
                <w:kern w:val="1"/>
                <w:lang w:eastAsia="hi-IN" w:bidi="hi-IN"/>
              </w:rPr>
              <w:t>1.</w:t>
            </w:r>
          </w:p>
        </w:tc>
        <w:tc>
          <w:tcPr>
            <w:tcW w:w="360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Miska jednorazowego użytku do mycia pacjentów</w:t>
            </w:r>
          </w:p>
        </w:tc>
        <w:tc>
          <w:tcPr>
            <w:tcW w:w="1075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76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3 500</w:t>
            </w:r>
          </w:p>
        </w:tc>
        <w:tc>
          <w:tcPr>
            <w:tcW w:w="79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09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D614D" w:rsidRPr="00FD614D" w:rsidTr="00FD614D">
        <w:trPr>
          <w:cantSplit/>
          <w:trHeight w:val="660"/>
        </w:trPr>
        <w:tc>
          <w:tcPr>
            <w:tcW w:w="8578" w:type="dxa"/>
            <w:gridSpan w:val="7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D614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                                                                                                      Razem:                                                                                                                             </w:t>
            </w:r>
          </w:p>
        </w:tc>
        <w:tc>
          <w:tcPr>
            <w:tcW w:w="1138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09" w:type="dxa"/>
            <w:shd w:val="clear" w:color="auto" w:fill="A6A6A6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tab/>
      </w:r>
      <w:r w:rsidRPr="00FD614D"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tab/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Właściwości :</w:t>
      </w:r>
    </w:p>
    <w:p w:rsidR="00FD614D" w:rsidRPr="00FD614D" w:rsidRDefault="00FD614D" w:rsidP="00FD614D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34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Pojemność 4000 ml</w:t>
      </w:r>
    </w:p>
    <w:p w:rsidR="00FD614D" w:rsidRPr="00FD614D" w:rsidRDefault="00FD614D" w:rsidP="00FD614D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34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Sztywna i stabilna, łatwa do przenoszenia po napełnieniu wodą</w:t>
      </w:r>
    </w:p>
    <w:p w:rsidR="00FD614D" w:rsidRPr="00FD614D" w:rsidRDefault="00FD614D" w:rsidP="00FD614D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34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Latwa do przechowywania (można układać w stosy) i łatwa do oddzielania</w:t>
      </w:r>
    </w:p>
    <w:p w:rsidR="00FD614D" w:rsidRPr="00FD614D" w:rsidRDefault="00FD614D" w:rsidP="00FD614D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34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Płaska powierzchnia dolna</w:t>
      </w:r>
    </w:p>
    <w:p w:rsidR="00FD614D" w:rsidRPr="00FD614D" w:rsidRDefault="00FD614D" w:rsidP="00FD614D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34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Przesiąkalność min. 4 godziny (dot. wody ze środkiem myjącym)</w:t>
      </w:r>
    </w:p>
    <w:p w:rsidR="00FD614D" w:rsidRPr="00FD614D" w:rsidRDefault="00FD614D" w:rsidP="00FD614D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34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Rozmiar min. ok 310 x 250 x 110 mm</w:t>
      </w:r>
    </w:p>
    <w:p w:rsidR="00FD614D" w:rsidRPr="00FD614D" w:rsidRDefault="00FD614D" w:rsidP="00FD614D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34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Wykonana z papieru celulozowego</w:t>
      </w:r>
    </w:p>
    <w:p w:rsidR="00FD614D" w:rsidRPr="00FD614D" w:rsidRDefault="00FD614D" w:rsidP="00FD614D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34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Waga : 65g-90g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Pakiet nr 14 - Czujnik tlenu do aparatu do znieczuleń FABIUS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t xml:space="preserve">                 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  <w:t xml:space="preserve">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bottomFromText="200" w:vertAnchor="text" w:horzAnchor="margin" w:tblpXSpec="center" w:tblpY="282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758"/>
        <w:gridCol w:w="710"/>
        <w:gridCol w:w="900"/>
        <w:gridCol w:w="720"/>
        <w:gridCol w:w="825"/>
        <w:gridCol w:w="1104"/>
        <w:gridCol w:w="1128"/>
        <w:gridCol w:w="1984"/>
      </w:tblGrid>
      <w:tr w:rsidR="00FD614D" w:rsidRPr="00FD614D" w:rsidTr="00E86941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 ILOŚĆ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PRODUCENT/ </w:t>
            </w: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Nr. Katalogowy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FD614D" w:rsidRPr="00FD614D" w:rsidTr="00E86941">
        <w:trPr>
          <w:cantSplit/>
          <w:trHeight w:val="9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4D" w:rsidRPr="00FD614D" w:rsidRDefault="00FD614D" w:rsidP="00FD614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12121"/>
                <w:kern w:val="1"/>
                <w:lang w:val="fr-FR" w:eastAsia="ar-SA"/>
              </w:rPr>
            </w:pPr>
            <w:r w:rsidRPr="00FD614D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lang w:val="fr-FR" w:eastAsia="ar-SA"/>
              </w:rPr>
              <w:t>Czujnik tlenu</w:t>
            </w:r>
            <w:r w:rsidRPr="00FD614D">
              <w:rPr>
                <w:rFonts w:ascii="Times New Roman" w:eastAsia="Lucida Sans Unicode" w:hAnsi="Times New Roman" w:cs="Times New Roman"/>
                <w:b/>
                <w:bCs/>
                <w:color w:val="212121"/>
                <w:kern w:val="1"/>
                <w:lang w:val="fr-FR" w:eastAsia="ar-SA"/>
              </w:rPr>
              <w:t xml:space="preserve"> </w:t>
            </w:r>
            <w:r w:rsidRPr="00FD614D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lang w:val="fr-FR" w:eastAsia="ar-SA"/>
              </w:rPr>
              <w:t>do pomiaru stężenia O</w:t>
            </w:r>
            <w:r w:rsidRPr="00FD614D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vertAlign w:val="subscript"/>
                <w:lang w:val="fr-FR" w:eastAsia="ar-SA"/>
              </w:rPr>
              <w:t>2</w:t>
            </w:r>
            <w:r w:rsidRPr="00FD614D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lang w:val="fr-FR" w:eastAsia="ar-SA"/>
              </w:rPr>
              <w:t xml:space="preserve"> </w:t>
            </w:r>
            <w:r w:rsidRPr="00FD614D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lang w:val="fr-FR" w:eastAsia="ar-SA"/>
              </w:rPr>
              <w:br/>
              <w:t>w aparatach do znieczuleń Fabius firmy Drager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4D" w:rsidRPr="00FD614D" w:rsidRDefault="00FD614D" w:rsidP="00FD614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4D" w:rsidRPr="00FD614D" w:rsidRDefault="00FD614D" w:rsidP="00FD614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FD614D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 w:eastAsia="pl-PL"/>
              </w:rPr>
            </w:pPr>
          </w:p>
        </w:tc>
      </w:tr>
      <w:tr w:rsidR="00FD614D" w:rsidRPr="00FD614D" w:rsidTr="00FD614D">
        <w:trPr>
          <w:cantSplit/>
          <w:trHeight w:val="645"/>
        </w:trPr>
        <w:tc>
          <w:tcPr>
            <w:tcW w:w="7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 w:eastAsia="pl-PL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tab/>
      </w:r>
      <w:r w:rsidRPr="00FD614D"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tab/>
      </w:r>
      <w:r w:rsidRPr="00FD614D"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tab/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Pakiet nr 15 - Cewniki centralne stosowane u noworodka</w:t>
      </w:r>
      <w:r w:rsidRPr="00FD614D">
        <w:rPr>
          <w:rFonts w:ascii="Times New Roman" w:eastAsia="Times New Roman" w:hAnsi="Times New Roman" w:cs="Times New Roman"/>
          <w:b/>
          <w:kern w:val="1"/>
          <w:lang w:eastAsia="pl-PL"/>
        </w:rPr>
        <w:tab/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en-US" w:eastAsia="pl-PL"/>
        </w:rPr>
      </w:pPr>
    </w:p>
    <w:tbl>
      <w:tblPr>
        <w:tblW w:w="11420" w:type="dxa"/>
        <w:tblInd w:w="1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2400"/>
        <w:gridCol w:w="990"/>
        <w:gridCol w:w="975"/>
        <w:gridCol w:w="1350"/>
        <w:gridCol w:w="1185"/>
        <w:gridCol w:w="1146"/>
        <w:gridCol w:w="1125"/>
        <w:gridCol w:w="1501"/>
      </w:tblGrid>
      <w:tr w:rsidR="00FD614D" w:rsidRPr="00FD614D" w:rsidTr="00E86941"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ASORTYMENT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SZCZEGÓŁOWY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JED. MIARY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ILOŚĆ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24 m-cy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CENA  NETTO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CENA  BRUTTO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WARTOŚĆ NETTO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WARTOŚĆ BRUTTO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 xml:space="preserve">PRODUCENT/ 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pl-PL"/>
              </w:rPr>
              <w:t>Nr. Kat</w:t>
            </w: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1"/>
          <w:lang w:val="fr-FR" w:eastAsia="pl-PL"/>
        </w:rPr>
      </w:pPr>
    </w:p>
    <w:tbl>
      <w:tblPr>
        <w:tblW w:w="11386" w:type="dxa"/>
        <w:tblInd w:w="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2386"/>
        <w:gridCol w:w="1023"/>
        <w:gridCol w:w="955"/>
        <w:gridCol w:w="1363"/>
        <w:gridCol w:w="1159"/>
        <w:gridCol w:w="1159"/>
        <w:gridCol w:w="1125"/>
        <w:gridCol w:w="1484"/>
      </w:tblGrid>
      <w:tr w:rsidR="00FD614D" w:rsidRPr="00FD614D" w:rsidTr="00E8694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 xml:space="preserve">Przezskórny mikrocewnik 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wprowadzany obwodowo za pomocą rozrywanej igły G-20, przeznaczony do przewlekłego stosowania wykonany z poliuretanu, cieniujący w Rtg znaczniki co 1 cm. O rozmiarze 2F (0,3x0,6mm) i długości 15 cm. Cewnik zakończony giętkimi skrzydełkami. Wbudowana w cewnik ochrona przed zaginaniem światła cewnika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  <w:tr w:rsidR="00FD614D" w:rsidRPr="00FD614D" w:rsidTr="00E86941">
        <w:trPr>
          <w:trHeight w:val="25"/>
        </w:trPr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 xml:space="preserve">Przezskórny mikrocewnik 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wprowadzany obwodowo za pomocą rozrywanej igły G-20, przeznaczony do przewlekłego stosowania wykonany z poliuretanu, cieniujący w Rtg znaczniki co 1 cm.  O rozmiarze 2F (0,3x0,6mm) i długości 30 cm. Cewnik zakończony giętkimi skrzydełkami. Wbudowana w cewnik ochrona przed zaginaniem światła cewnika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25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  <w:tr w:rsidR="00FD614D" w:rsidRPr="00FD614D" w:rsidTr="00E86941">
        <w:tc>
          <w:tcPr>
            <w:tcW w:w="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Cewnik pępkowy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wykonany 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 xml:space="preserve">z medycznego PVC, cieniujący 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>w Rtg, znaczniki długości, Roz. 3,5-5F długość 40 cm.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(kod 270.03,04,05)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  <w:tr w:rsidR="00FD614D" w:rsidRPr="00FD614D" w:rsidTr="00E86941">
        <w:tc>
          <w:tcPr>
            <w:tcW w:w="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Cewnik pępowinowy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wykonany 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 xml:space="preserve">z poliuretanu, cieniujący w Rtg, używany do żył lub tętnic. 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 xml:space="preserve">Znakowany od 4 do 23 cm. 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 xml:space="preserve">W zestawie z kranikiem 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>z możliwością oznakowania żyła – tętnica rozmiar od 3,5-5F dł. 40cm.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  <w:tr w:rsidR="00FD614D" w:rsidRPr="00FD614D" w:rsidTr="00E86941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Premicath- 1F/28G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Przezskórny cewnik wprowadzany obwodowo za pomocą krótkiej kaniuli  24G typu Bioflow (średnica 0,7mm, długość 19 mm),przeznaczony do przewlekłego stosowania, wykonany z poliuretanu, cieniujący w RTG znakowany co 1cm., o długość 20 cm z prowadnikiem, zaopatrzony w przedłużkę 8 cm typu Premicath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  <w:tr w:rsidR="00FD614D" w:rsidRPr="00FD614D" w:rsidTr="00E86941">
        <w:trPr>
          <w:trHeight w:val="2636"/>
        </w:trPr>
        <w:tc>
          <w:tcPr>
            <w:tcW w:w="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Premicath- 1F/28G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Przezskórny cewnik wprowadzany obwodowo za pomocą rozłamywalnej igły 24 G o średnicy zew 0,7 mm długości 18 mm, z metalowym prowadnikiem wykonany z poliuretanu cieniujący w RTG znakowany co 1cm. o  długość 20 cm,  zaopatrzony w przedłużkę 8 cm  typu Premicath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  <w:tr w:rsidR="00FD614D" w:rsidRPr="00FD614D" w:rsidTr="00E8694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Filtr infuzyjny neonatologiczny 0,2 um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utrzymywany do 96 godzin, zakończony przedłużką  5 cm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  <w:tr w:rsidR="00FD614D" w:rsidRPr="00FD614D" w:rsidTr="00E86941">
        <w:tc>
          <w:tcPr>
            <w:tcW w:w="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Filtr lipidowy neonatologiczny 1,2 um utrzymywany do 24 godz zakończony przedłużką 5cm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1"/>
          <w:sz w:val="18"/>
          <w:szCs w:val="18"/>
          <w:lang w:val="fr-FR" w:eastAsia="pl-PL"/>
        </w:rPr>
      </w:pPr>
    </w:p>
    <w:tbl>
      <w:tblPr>
        <w:tblW w:w="11378" w:type="dxa"/>
        <w:tblInd w:w="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386"/>
        <w:gridCol w:w="1023"/>
        <w:gridCol w:w="955"/>
        <w:gridCol w:w="1363"/>
        <w:gridCol w:w="1193"/>
        <w:gridCol w:w="1159"/>
        <w:gridCol w:w="1125"/>
        <w:gridCol w:w="1459"/>
      </w:tblGrid>
      <w:tr w:rsidR="00FD614D" w:rsidRPr="00FD614D" w:rsidTr="00E86941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Pediatryczny dwuświatłowy cewnik IV wprowadzany metodą Seldingera 22G -2Fr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>Kontrastujący w rtg . poliuretanowy cewnik do jednoczesnego podawania lub przetaczania roztworów lub/i lekarstw.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>oznaczniki odległości co cm od 4cm do końca dystalnego.</w:t>
            </w: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br/>
              <w:t>Użytkownik ma możliwość wybrania dwóch wariantów wprowadzacza: igły lub I.V. kaniuli.</w:t>
            </w: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(1212.06,08)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</w:tc>
      </w:tr>
      <w:tr w:rsidR="00FD614D" w:rsidRPr="00FD614D" w:rsidTr="00FD614D">
        <w:tc>
          <w:tcPr>
            <w:tcW w:w="76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</w:pPr>
            <w:r w:rsidRPr="00FD614D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Razem: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</w:p>
        </w:tc>
      </w:tr>
    </w:tbl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  <w:sectPr w:rsidR="00FD614D" w:rsidRPr="00FD614D" w:rsidSect="004372AD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FD614D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.......................................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FD614D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 Wykonawca)                                                                                                                                              (Data)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FD614D" w:rsidRPr="00FD614D" w:rsidRDefault="00FD614D" w:rsidP="00FD614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FD614D" w:rsidRPr="00FD614D" w:rsidRDefault="00FD614D" w:rsidP="00FD614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FD614D" w:rsidRPr="00FD614D" w:rsidRDefault="00FD614D" w:rsidP="00FD614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FD614D" w:rsidRPr="00FD614D" w:rsidRDefault="00FD614D" w:rsidP="00FD614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FD614D" w:rsidRPr="00FD614D" w:rsidRDefault="00FD614D" w:rsidP="00FD614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FD614D">
        <w:rPr>
          <w:rFonts w:ascii="Times New Roman" w:eastAsia="Lucida Sans Unicode" w:hAnsi="Times New Roman" w:cs="Times New Roman"/>
          <w:kern w:val="1"/>
          <w:lang w:eastAsia="ar-SA"/>
        </w:rPr>
        <w:t xml:space="preserve">Nawiązując do ogłoszenia w sprawie przetargu nieograniczonego </w:t>
      </w: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Dostawa materiałów medycznych na potrzeby Specjalistycznego Szpitala im. dra Alfreda Sokołowskiego w Wałbrzychu</w:t>
      </w:r>
      <w:r w:rsidRPr="00FD61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-</w:t>
      </w:r>
      <w:r w:rsidRPr="00FD614D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Zp/64/PN-64/21 </w:t>
      </w:r>
      <w:r w:rsidRPr="00FD614D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REGON: ............................   NIP: ................................  WOJEWÓDZTWO: .........................................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Numer telefonu .....................................                 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e-mail </w:t>
      </w: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 .......................................................................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                    e-mail ....................................................................... (</w:t>
      </w:r>
      <w:r w:rsidRPr="00FD614D"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  <w:t>do zamówień składanych przez Zamawiajacego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)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D614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D614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D614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D614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jednosobowa działaność gospodarcza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D614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FD614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proszę wskazać właściwe</w:t>
      </w: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                                        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OŚWIADCZAMY,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że zapoznaliśmy się i akceptujemy projekt umowy, stanowiący Załącznik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nr .......... do Specyfikacji Warunków Zamówienia.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FD614D" w:rsidRPr="00FD614D" w:rsidRDefault="00FD614D" w:rsidP="00FD614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5.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  <w:t xml:space="preserve">dla pakietu nr …….. </w:t>
      </w:r>
      <w:r w:rsidRPr="00FD614D">
        <w:rPr>
          <w:rFonts w:ascii="Times New Roman" w:eastAsia="Times New Roman" w:hAnsi="Times New Roman" w:cs="Times New Roman"/>
          <w:i/>
          <w:kern w:val="1"/>
          <w:u w:val="single"/>
          <w:lang w:val="fr-FR" w:eastAsia="pl-PL"/>
        </w:rPr>
        <w:t xml:space="preserve">(należy kolejno wymienić wszystkie pakiety, na które Wykonawca składa ofertę)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6. Gwarantujemy ……. dniowy termin dostawy przedmiotu zamówienia dla zamówień bieżących liczony od momentu przyjęcia zamówienia*</w:t>
      </w:r>
      <w:r w:rsidRPr="00FD614D">
        <w:rPr>
          <w:rFonts w:ascii="Times New Roman" w:eastAsia="Times New Roman" w:hAnsi="Times New Roman" w:cs="Times New Roman"/>
          <w:i/>
          <w:iCs/>
          <w:lang w:val="fr-FR" w:eastAsia="pl-PL"/>
        </w:rPr>
        <w:t>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FD614D" w:rsidRPr="00FD614D" w:rsidRDefault="00FD614D" w:rsidP="00FD614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FD614D" w:rsidRPr="00FD614D" w:rsidRDefault="00FD614D" w:rsidP="00FD614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FD614D" w:rsidRPr="00FD614D" w:rsidRDefault="00FD614D" w:rsidP="00FD614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 (</w:t>
      </w:r>
      <w:r w:rsidRPr="00FD614D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rozszerzyć zgodnie z wymaganiami</w:t>
      </w:r>
      <w:r w:rsidRPr="00FD614D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)</w:t>
      </w:r>
      <w:r w:rsidRPr="00FD614D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   </w:t>
      </w:r>
      <w:r w:rsidRPr="00FD614D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</w:t>
      </w: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FD614D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FD614D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FD614D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FD614D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FD614D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FD614D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FD614D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FD614D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FD614D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    </w:t>
      </w:r>
      <w:r w:rsidRPr="00FD614D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* </w:t>
      </w:r>
      <w:r w:rsidRPr="00FD614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(Maksymalny termin dostawy dla zamówień bieżących liczony od momentu przyjęcia zamówienia 5 dni) </w:t>
      </w: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5546E8" w:rsidRDefault="005546E8"/>
    <w:p w:rsidR="00FD614D" w:rsidRDefault="00FD614D"/>
    <w:p w:rsidR="00FD614D" w:rsidRPr="00FD614D" w:rsidRDefault="00FD614D" w:rsidP="00FD614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caps/>
          <w:sz w:val="20"/>
          <w:szCs w:val="20"/>
          <w:lang w:eastAsia="en-GB"/>
        </w:rPr>
        <w:lastRenderedPageBreak/>
        <w:t>Standardowy formularz jednolitego europejskiego dokumentu zamówienia</w:t>
      </w: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D614D">
        <w:rPr>
          <w:rFonts w:ascii="Arial" w:eastAsia="Arial Unicode MS" w:hAnsi="Arial" w:cs="Arial"/>
          <w:b/>
          <w:i/>
          <w:kern w:val="2"/>
          <w:sz w:val="20"/>
          <w:szCs w:val="20"/>
          <w:vertAlign w:val="superscript"/>
          <w:lang w:eastAsia="hi-IN" w:bidi="hi-IN"/>
        </w:rPr>
        <w:footnoteReference w:id="1"/>
      </w:r>
      <w:r w:rsidRPr="00FD614D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.</w:t>
      </w: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Adres publikacyjny stosownego ogłoszenia</w:t>
      </w:r>
      <w:r w:rsidRPr="00FD614D">
        <w:rPr>
          <w:rFonts w:ascii="Arial" w:eastAsia="Arial Unicode MS" w:hAnsi="Arial" w:cs="Arial"/>
          <w:b/>
          <w:i/>
          <w:kern w:val="2"/>
          <w:sz w:val="20"/>
          <w:szCs w:val="20"/>
          <w:vertAlign w:val="superscript"/>
          <w:lang w:eastAsia="hi-IN" w:bidi="hi-IN"/>
        </w:rPr>
        <w:footnoteReference w:id="2"/>
      </w: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w Dzienniku Urzędowym Unii Europejskiej: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 xml:space="preserve">Dz.U. UE S numer[], data[], strona [], 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Numer ogłoszenia w Dz.U. S: 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Informacje na temat postępowania o udzielenie zamówienia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Tożsamość zamawiającego</w:t>
            </w:r>
            <w:r w:rsidRPr="00FD614D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Specjalistyczny Szpital im. dra Alfreda Sokołowskiego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D614D" w:rsidRPr="00FD614D" w:rsidTr="00E8694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val="fr-FR" w:eastAsia="pl-PL"/>
              </w:rPr>
            </w:pPr>
            <w:r w:rsidRPr="00FD614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val="fr-FR" w:eastAsia="pl-PL"/>
              </w:rPr>
              <w:t>Dostawa materiałów medycznych na potrzeby Specjalistycznego Szpitala im. dra Alfreda Sokołowskiego w Wałbrzychu</w:t>
            </w:r>
            <w:r w:rsidRPr="00FD614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l-PL"/>
              </w:rPr>
              <w:t>.</w:t>
            </w:r>
          </w:p>
        </w:tc>
      </w:tr>
      <w:tr w:rsidR="00FD614D" w:rsidRPr="00FD614D" w:rsidTr="00E8694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FD614D">
              <w:rPr>
                <w:rFonts w:ascii="Arial" w:eastAsia="Arial Unicode MS" w:hAnsi="Arial" w:cs="Arial"/>
                <w:i/>
                <w:kern w:val="2"/>
                <w:sz w:val="20"/>
                <w:szCs w:val="20"/>
                <w:lang w:eastAsia="hi-IN" w:bidi="hi-IN"/>
              </w:rPr>
              <w:t>jeżeli dotyczy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)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l-PL"/>
              </w:rPr>
              <w:t>Zp/64/PN-64/21</w:t>
            </w:r>
          </w:p>
        </w:tc>
      </w:tr>
    </w:tbl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FD614D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.</w:t>
      </w: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D614D" w:rsidRPr="00FD614D" w:rsidTr="00E8694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D614D" w:rsidRPr="00FD614D" w:rsidTr="00E8694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D61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D614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D61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D61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D61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D614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D61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D614D" w:rsidRPr="00FD614D" w:rsidTr="00E8694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B: Informacje na temat przedstawicieli wykonawcy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Imię i nazwisko, 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[……],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Jeżeli tak</w:t>
      </w: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, proszę przedstawić – </w:t>
      </w: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dla każdego</w:t>
      </w: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niniejszej części sekcja A i B oraz w części III</w:t>
      </w: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, należycie wypełniony i podpisany przez dane podmioty. </w:t>
      </w: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614D">
        <w:rPr>
          <w:rFonts w:ascii="Arial" w:eastAsia="Arial Unicode MS" w:hAnsi="Arial" w:cs="Arial"/>
          <w:kern w:val="2"/>
          <w:sz w:val="20"/>
          <w:szCs w:val="20"/>
          <w:vertAlign w:val="superscript"/>
          <w:lang w:eastAsia="hi-IN" w:bidi="hi-IN"/>
        </w:rPr>
        <w:footnoteReference w:id="12"/>
      </w: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.</w:t>
      </w: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u w:val="single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D614D" w:rsidRPr="00FD614D" w:rsidRDefault="00FD614D" w:rsidP="00FD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tak i o ile jest to wiadome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[…]</w:t>
            </w:r>
          </w:p>
        </w:tc>
      </w:tr>
    </w:tbl>
    <w:p w:rsidR="00FD614D" w:rsidRPr="00FD614D" w:rsidRDefault="00FD614D" w:rsidP="00FD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D614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D614D" w:rsidRPr="00FD614D" w:rsidRDefault="00FD614D" w:rsidP="00FD614D">
      <w:pPr>
        <w:widowControl w:val="0"/>
        <w:suppressAutoHyphens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A: Podstawy związane z wyrokami skazującymi za przestępstwo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FD614D" w:rsidRPr="00FD614D" w:rsidRDefault="00FD614D" w:rsidP="00FD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D61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FD614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D614D" w:rsidRPr="00FD614D" w:rsidRDefault="00FD614D" w:rsidP="00FD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D61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FD614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D614D" w:rsidRPr="00FD614D" w:rsidRDefault="00FD614D" w:rsidP="00FD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bookmarkStart w:id="1" w:name="_DV_M1264"/>
      <w:bookmarkEnd w:id="1"/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nadużycie finansowe</w:t>
      </w:r>
      <w:bookmarkStart w:id="2" w:name="_DV_M1266"/>
      <w:bookmarkEnd w:id="2"/>
      <w:r w:rsidRPr="00FD61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FD614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D614D" w:rsidRPr="00FD614D" w:rsidRDefault="00FD614D" w:rsidP="00FD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D61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</w:p>
    <w:p w:rsidR="00FD614D" w:rsidRPr="00FD614D" w:rsidRDefault="00FD614D" w:rsidP="00FD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pranie pieniędzy lub finansowanie terroryzmu</w:t>
      </w:r>
      <w:r w:rsidRPr="00FD61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</w:p>
    <w:p w:rsidR="00FD614D" w:rsidRPr="00FD614D" w:rsidRDefault="00FD614D" w:rsidP="00FD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D614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D61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D614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Podstawy związane z wyrokami skazującymi za przestępstwo na podstawie przepisów krajowych stanowiących wdrożenie podstaw określonych w art. 57 ust. 1 wspomnianej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lastRenderedPageBreak/>
              <w:t>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lastRenderedPageBreak/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 stosunku do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samego wykonawcy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bądź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jakiejkolwiek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wydany został prawomocny wyrok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c) długość okresu wykluczenia [……] oraz punkt(-y), którego(-ych) to dotyczy.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(„</w:t>
            </w:r>
            <w:r w:rsidRPr="00FD614D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GB" w:bidi="hi-IN"/>
              </w:rPr>
              <w:t>samooczyszczenie”)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FD614D" w:rsidRPr="00FD614D" w:rsidTr="00E8694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  <w:t>Jeżeli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wskazać: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decyzji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FD614D" w:rsidRPr="00FD614D" w:rsidRDefault="00FD614D" w:rsidP="00FD614D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ta decyzja jest ostateczna i wiążąca?</w:t>
            </w:r>
          </w:p>
          <w:p w:rsidR="00FD614D" w:rsidRPr="00FD614D" w:rsidRDefault="00FD614D" w:rsidP="00FD614D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D614D" w:rsidRPr="00FD614D" w:rsidRDefault="00FD614D" w:rsidP="00FD614D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2) w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inny sposób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 Proszę sprecyzować, w jaki:</w:t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FD614D" w:rsidRPr="00FD614D" w:rsidTr="00E86941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[……]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D614D" w:rsidRPr="00FD614D" w:rsidRDefault="00FD614D" w:rsidP="00FD61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c2) [ 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d) 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br/>
              <w:t>a) [……]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c2) [ 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d) 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D614D">
        <w:rPr>
          <w:rFonts w:ascii="Arial" w:eastAsia="Calibri" w:hAnsi="Arial" w:cs="Arial"/>
          <w:b/>
          <w:smallCaps/>
          <w:sz w:val="20"/>
          <w:szCs w:val="20"/>
          <w:vertAlign w:val="superscript"/>
          <w:lang w:eastAsia="en-GB"/>
        </w:rPr>
        <w:footnoteReference w:id="25"/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wykonawca,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wedle własnej wiedzy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naruszył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swoje obowiązki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w dziedzinie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FD614D" w:rsidRPr="00FD614D" w:rsidTr="00E86941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D61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f) jego działalność gospodarcza jest zawieszona?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D61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D614D" w:rsidRPr="00FD614D" w:rsidRDefault="00FD614D" w:rsidP="00FD614D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D614D" w:rsidRPr="00FD614D" w:rsidRDefault="00FD614D" w:rsidP="00FD614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FD614D" w:rsidRPr="00FD614D" w:rsidTr="00E86941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Nie dotyczy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FD614D" w:rsidRPr="00FD614D" w:rsidTr="00E86941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FD614D" w:rsidRPr="00FD614D" w:rsidTr="00E86941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FD614D" w:rsidRPr="00FD614D" w:rsidTr="00E86941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FD614D" w:rsidRPr="00FD614D" w:rsidTr="00E8694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 wie o jakimkolwiek konflikcie interesów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Nie dotyczy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FD614D" w:rsidRPr="00FD614D" w:rsidTr="00E8694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lub 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FD614D" w:rsidRPr="00FD614D" w:rsidTr="00E86941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Nie dotyczy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FD614D" w:rsidRPr="00FD614D" w:rsidTr="00E86941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nie jest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D61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nie zataił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D61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Nie dotyczy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mają zastosowanie </w:t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GB" w:bidi="hi-IN"/>
              </w:rPr>
              <w:t>W przypadku gdy ma zastosowanie którakolwiek z podstaw wykluczenia o charakterze wyłącznie krajowym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FD614D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  <w:br w:type="page"/>
      </w: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W odniesieniu do kryteriów kwalifikacji (sekcja </w:t>
      </w:r>
      <w:r w:rsidRPr="00FD614D">
        <w:rPr>
          <w:rFonts w:ascii="Symbol" w:eastAsia="Symbol" w:hAnsi="Symbol" w:cs="Symbol"/>
          <w:kern w:val="2"/>
          <w:sz w:val="20"/>
          <w:szCs w:val="20"/>
          <w:lang w:eastAsia="hi-IN" w:bidi="hi-IN"/>
        </w:rPr>
        <w:t></w:t>
      </w: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Symbol" w:eastAsia="Symbol" w:hAnsi="Symbol" w:cs="Symbol"/>
          <w:b/>
          <w:smallCaps/>
          <w:sz w:val="20"/>
          <w:szCs w:val="20"/>
          <w:lang w:eastAsia="en-GB"/>
        </w:rPr>
        <w:t></w:t>
      </w: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: Ogólne oświadczenie dotyczące wszystkich kryteriów kwalifikacji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D614D">
        <w:rPr>
          <w:rFonts w:ascii="Symbol" w:eastAsia="Symbol" w:hAnsi="Symbol" w:cs="Symbol"/>
          <w:b/>
          <w:kern w:val="2"/>
          <w:sz w:val="20"/>
          <w:szCs w:val="20"/>
          <w:lang w:eastAsia="hi-IN" w:bidi="hi-IN"/>
        </w:rPr>
        <w:t></w:t>
      </w: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FD614D" w:rsidRPr="00FD614D" w:rsidTr="00E8694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FD614D" w:rsidRPr="00FD614D" w:rsidTr="00E8694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A: Kompetencje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konieczne jest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posiadanie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określonego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zezwolenia lub bycie członkiem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z w:val="20"/>
          <w:szCs w:val="20"/>
          <w:lang w:eastAsia="en-GB"/>
        </w:rPr>
        <w:t>B: Sytuacja ekonomiczna i finansowa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1a) Jego („ogólny”)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roczny obrót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  <w:t>i/lub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roczny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 xml:space="preserve"> (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)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rok: [……] obrót: 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</w:p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 xml:space="preserve">obrót w obszarze działalności gospodarczej objętym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zamówieniem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i/lub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2b) Jego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roczny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rok: [……] obrót: 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rok: [……] obrót: 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4) W odniesieniu do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wskaźników finansowych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– oraz wartość):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i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i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5) W ramach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ubezpieczenia z tytułu ryzyka zawodowego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Calibri" w:hAnsi="Arial" w:cs="Arial"/>
                <w:b/>
                <w:strike/>
                <w:kern w:val="2"/>
                <w:sz w:val="20"/>
                <w:szCs w:val="20"/>
                <w:lang w:eastAsia="en-GB" w:bidi="hi-IN"/>
              </w:rPr>
              <w:t>Jeżeli t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 […] waluta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6) W odniesieniu do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Jeżeli odnośna dokumentacja, która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mogła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C: Zdolność techniczna i zawodowa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bookmarkStart w:id="4" w:name="_DV_M4301"/>
            <w:bookmarkStart w:id="5" w:name="_DV_M4300"/>
            <w:bookmarkEnd w:id="4"/>
            <w:bookmarkEnd w:id="5"/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W okresie odniesienia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Jeżeli odnośna dokumentacja dotycząca 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Liczba lat (okres ten został wskazany w stosownym ogłoszeniu lub dokumentach zamówienia): […]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(adres internetowy, wydający urząd lub organ, 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 xml:space="preserve">1b) Jedynie w odniesieniu do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W okresie odniesienia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:Przy sporządzaniu wykazu proszę podać kwoty, daty i odbiorców, zarówno publicznych, jak i prywatnych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FD614D" w:rsidRPr="00FD614D" w:rsidTr="00E8694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14D" w:rsidRPr="00FD614D" w:rsidRDefault="00FD614D" w:rsidP="00FD614D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FD614D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14D" w:rsidRPr="00FD614D" w:rsidRDefault="00FD614D" w:rsidP="00FD614D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FD614D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14D" w:rsidRPr="00FD614D" w:rsidRDefault="00FD614D" w:rsidP="00FD614D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FD614D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14D" w:rsidRPr="00FD614D" w:rsidRDefault="00FD614D" w:rsidP="00FD614D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FD614D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FD614D" w:rsidRPr="00FD614D" w:rsidTr="00E8694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14D" w:rsidRPr="00FD614D" w:rsidRDefault="00FD614D" w:rsidP="00FD614D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14D" w:rsidRPr="00FD614D" w:rsidRDefault="00FD614D" w:rsidP="00FD614D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14D" w:rsidRPr="00FD614D" w:rsidRDefault="00FD614D" w:rsidP="00FD614D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14D" w:rsidRPr="00FD614D" w:rsidRDefault="00FD614D" w:rsidP="00FD614D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a jego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zaplecze naukowo-badawcze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zarządzania łańcuchem dostaw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5)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wykonawca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zezwoli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 przeprowadzenie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kontroli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swoich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zdolności produkcyjnych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lub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zdolności technicznych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środków naukowych i badawczych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jak również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środków kontroli jakości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6) Następującym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wykształceniem i kwalifikacjami zawodowymi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legitymuje się: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lub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a)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środki zarządzania środowiskowego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8) Wielkość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średniego rocznego zatrudnienia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u wykonawcy oraz liczebność kadry kierowniczej w 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Rok, średnie roczne zatrudnienie: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[……],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 xml:space="preserve">9) Będzie dysponował następującymi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10) Wykonawca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zamierza ewentualnie zlecić podwykonawcom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następującą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część (procentową)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11) W odniesieniu do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zamówień publicznych na dostawy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12) W odniesieniu do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zamówień publicznych na dostawy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instytuty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lub agencje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kontroli jakości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 w:rsidRPr="00FD614D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D: Systemy zapewniania jakości i normy zarządzania środowiskowego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norm zapewniania jakości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proszę wyjaśnić dlaczego, i określić, 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jakie inne środki dowodowe dotyczące systemu zapewniania jakości mogą zostać przedstawione: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lastRenderedPageBreak/>
              <w:t xml:space="preserve">Czy wykonawca będzie w stanie przedstawić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?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 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strike/>
          <w:kern w:val="2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trike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trike/>
          <w:sz w:val="20"/>
          <w:szCs w:val="20"/>
          <w:lang w:eastAsia="en-GB"/>
        </w:rPr>
        <w:t>Część V: Ograniczanie liczby kwalifikujących się kandydatów</w:t>
      </w:r>
    </w:p>
    <w:p w:rsidR="00FD614D" w:rsidRPr="00FD614D" w:rsidRDefault="00FD614D" w:rsidP="00FD614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D614D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FD614D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FD614D" w:rsidRPr="00FD614D" w:rsidTr="00E8694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W następujący sposób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spełnia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każdego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proszę wskazać dla </w:t>
            </w:r>
            <w:r w:rsidRPr="00FD614D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każdego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4D" w:rsidRPr="00FD614D" w:rsidRDefault="00FD614D" w:rsidP="00FD614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[….]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FD614D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FD614D" w:rsidRPr="00FD614D" w:rsidRDefault="00FD614D" w:rsidP="00FD61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D614D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FD614D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FD614D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FD614D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D614D">
        <w:rPr>
          <w:rFonts w:ascii="Arial" w:eastAsia="Arial Unicode MS" w:hAnsi="Arial" w:cs="Arial"/>
          <w:kern w:val="2"/>
          <w:sz w:val="18"/>
          <w:szCs w:val="18"/>
          <w:vertAlign w:val="superscript"/>
          <w:lang w:eastAsia="hi-IN" w:bidi="hi-IN"/>
        </w:rPr>
        <w:footnoteReference w:id="47"/>
      </w:r>
      <w:r w:rsidRPr="00FD614D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 xml:space="preserve">, lub 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FD614D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lastRenderedPageBreak/>
        <w:t>b) najpóźniej od dnia 18 kwietnia 2018 r.</w:t>
      </w:r>
      <w:r w:rsidRPr="00FD614D">
        <w:rPr>
          <w:rFonts w:ascii="Arial" w:eastAsia="Arial Unicode MS" w:hAnsi="Arial" w:cs="Arial"/>
          <w:kern w:val="2"/>
          <w:sz w:val="18"/>
          <w:szCs w:val="18"/>
          <w:vertAlign w:val="superscript"/>
          <w:lang w:eastAsia="hi-IN" w:bidi="hi-IN"/>
        </w:rPr>
        <w:footnoteReference w:id="48"/>
      </w:r>
      <w:r w:rsidRPr="00FD614D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, instytucja zamawiająca lub podmiot zamawiający już posiada odpowiednią dokumentację</w:t>
      </w:r>
      <w:r w:rsidRPr="00FD614D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.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vanish/>
          <w:kern w:val="2"/>
          <w:sz w:val="18"/>
          <w:szCs w:val="18"/>
          <w:lang w:eastAsia="hi-IN" w:bidi="hi-IN"/>
        </w:rPr>
      </w:pPr>
      <w:r w:rsidRPr="00FD614D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D614D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[określić postępowanie o udzielenie zamówienia: (skrócony opis, adres publikacyjny w </w:t>
      </w:r>
      <w:r w:rsidRPr="00FD614D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Dzienniku Urzędowym Unii Europejskiej</w:t>
      </w:r>
      <w:r w:rsidRPr="00FD614D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, numer referencyjny)].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FD614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Data, miejscowość oraz – jeżeli jest to wymagane lub konieczne – podpis(-y): [……]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lang w:eastAsia="hi-IN" w:bidi="hi-IN"/>
        </w:rPr>
      </w:pPr>
    </w:p>
    <w:p w:rsidR="00FD614D" w:rsidRPr="00FD614D" w:rsidRDefault="00FD614D" w:rsidP="00FD614D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lastRenderedPageBreak/>
        <w:t>Załącznik nr 5  do SWZ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                                                                                                          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o aktualności informacji zawartych w oświadczeniu, o którym mowa w art. 125 ust. 1 ustawy, w zakresie podstaw wykluczenia z postępowania.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zamówienia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publicznego : </w:t>
      </w: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Dostawa materiałów medycznych na potrzeby Specjalistycznego Szpitala im. dra Alfreda Sokołowskiego w Wałbrzychu</w:t>
      </w:r>
      <w:r w:rsidRPr="00FD61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-</w:t>
      </w:r>
      <w:r w:rsidRPr="00FD614D">
        <w:rPr>
          <w:rFonts w:ascii="Times New Roman" w:eastAsia="Times New Roman" w:hAnsi="Times New Roman" w:cs="Times New Roman"/>
          <w:b/>
          <w:kern w:val="1"/>
          <w:lang w:eastAsia="pl-PL"/>
        </w:rPr>
        <w:t>Zp/64/PN-64/21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,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prowadzonego przez 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oświadczam, co następuje: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Informacje zawarte w oświadczeniu, o którym mowa w art. 125 ust. 1 ustawy Pzp w zakresie podstaw wykluczenia z postępowania, o których mowa w: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a) art. 108 ust. 1 pkt 3 ustawy,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b) art. 108 ust. 1 pkt 4 ustawy, dotyczących orzeczenia zakazu ubiegania się o zamówienie publiczne tytułem środka zapobiegawczego,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c) art. 108 ust. 1 pkt 5 ustawy, dotyczących zawarcia z innymi wykonawcami porozumienia mającego na celu zakłócenie konkurencji,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d) art. 108 ust. 1 pkt 6 ustawy,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  <w:r w:rsidRPr="00FD614D"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  <w:t>są nadal aktualne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/>
        </w:rPr>
      </w:pPr>
      <w:r w:rsidRPr="00FD614D">
        <w:rPr>
          <w:rFonts w:ascii="Times New Roman" w:eastAsia="Lucida Sans Unicode" w:hAnsi="Times New Roman" w:cs="Times New Roman"/>
          <w:kern w:val="1"/>
          <w:szCs w:val="24"/>
          <w:lang w:val="fr-FR"/>
        </w:rPr>
        <w:t xml:space="preserve">oraz: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w zakresie art. 108 ust. 1 pkt 5 ustawy o</w:t>
      </w: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:</w:t>
      </w:r>
    </w:p>
    <w:p w:rsidR="00FD614D" w:rsidRPr="00FD614D" w:rsidRDefault="00FD614D" w:rsidP="00FD614D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FD614D" w:rsidRPr="00FD614D" w:rsidRDefault="00FD614D" w:rsidP="00FD614D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1"/>
          <w:szCs w:val="24"/>
          <w:lang w:val="fr-FR"/>
        </w:rPr>
      </w:pPr>
      <w:r w:rsidRPr="00FD614D">
        <w:rPr>
          <w:rFonts w:ascii="Times New Roman" w:eastAsia="Lucida Sans Unicode" w:hAnsi="Times New Roman" w:cs="Times New Roman"/>
          <w:b/>
          <w:i/>
          <w:kern w:val="1"/>
          <w:szCs w:val="24"/>
          <w:lang w:val="fr-FR"/>
        </w:rPr>
        <w:t>*niepotrzebne skreślić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Dnia ………………r.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FD614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FD614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 xml:space="preserve">                                                                   …………………………………………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     (podpis)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 do SWZ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                                                                                                             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o aktualności informacji zawartych w oświadczeniu, o którym mowa w art. 125 ust. 1 ustawy, w zakresie podstaw wykluczenia z postępowania.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 :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Dostawa materiałów medycznych na potrzeby Specjalistycznego Szpitala im. dra Alfreda Sokołowskiego w Wałbrzychu</w:t>
      </w:r>
      <w:r w:rsidRPr="00FD61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-</w:t>
      </w:r>
      <w:r w:rsidRPr="00FD614D">
        <w:rPr>
          <w:rFonts w:ascii="Times New Roman" w:eastAsia="Times New Roman" w:hAnsi="Times New Roman" w:cs="Times New Roman"/>
          <w:b/>
          <w:kern w:val="1"/>
          <w:lang w:eastAsia="pl-PL"/>
        </w:rPr>
        <w:t>Zp/64/PN-64/21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, 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  <w:r w:rsidRPr="00FD614D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prowadzonego przez </w:t>
      </w:r>
      <w:r w:rsidRPr="00FD614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FD614D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FD614D">
        <w:rPr>
          <w:rFonts w:ascii="Times New Roman" w:eastAsia="Times New Roman" w:hAnsi="Times New Roman" w:cs="Times New Roman"/>
          <w:kern w:val="1"/>
          <w:szCs w:val="20"/>
          <w:lang w:val="fr-FR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  <w:r w:rsidRPr="00FD614D"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  <w:t>są nadal aktualne</w:t>
      </w: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eastAsia="pl-PL"/>
        </w:rPr>
        <w:t>Dnia ………………r.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FD614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FD614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 xml:space="preserve">                                                                   …………………………………………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     (podpis)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fr-FR" w:eastAsia="pl-PL"/>
        </w:rPr>
      </w:pPr>
    </w:p>
    <w:p w:rsidR="00FD614D" w:rsidRPr="00FD614D" w:rsidRDefault="00FD614D" w:rsidP="00FD614D">
      <w:pPr>
        <w:widowControl w:val="0"/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i/>
          <w:color w:val="FF0000"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i/>
          <w:color w:val="FF0000"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i/>
          <w:color w:val="FF0000"/>
          <w:kern w:val="1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lastRenderedPageBreak/>
        <w:t>Załącznik nr 7 do SWZ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Wykonawcy wspólnie ubiegający się o udzielenie zamówienia 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(Konsorcjum oraz Spółki Cywilne)</w:t>
      </w: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: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FD614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D614D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Na potrzeby postępowania o udzielenie zamówienia publicznego pn. </w:t>
      </w: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Dostawa materiałów medycznych na potrzeby Specjalistycznego Szpitala im. dra Alfreda Sokołowskiego w Wałbrzychu</w:t>
      </w:r>
      <w:r w:rsidRPr="00FD61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-</w:t>
      </w:r>
      <w:r w:rsidRPr="00FD614D">
        <w:rPr>
          <w:rFonts w:ascii="Times New Roman" w:eastAsia="Times New Roman" w:hAnsi="Times New Roman" w:cs="Times New Roman"/>
          <w:b/>
          <w:kern w:val="1"/>
          <w:lang w:eastAsia="pl-PL"/>
        </w:rPr>
        <w:t>Zp/64/PN-64/21</w:t>
      </w:r>
      <w:r w:rsidRPr="00FD614D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FD614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FD614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FD614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FD614D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FD614D" w:rsidRDefault="00FD614D" w:rsidP="00FD614D">
      <w:pPr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FD614D" w:rsidRDefault="00FD614D" w:rsidP="00FD614D">
      <w:pPr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D614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lastRenderedPageBreak/>
        <w:t>Załącznik nr 8 do SWZ</w:t>
      </w:r>
    </w:p>
    <w:p w:rsidR="00FD614D" w:rsidRPr="00FD614D" w:rsidRDefault="00FD614D" w:rsidP="00FD614D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D614D" w:rsidRPr="00FD614D" w:rsidRDefault="00FD614D" w:rsidP="00FD614D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D614D" w:rsidRPr="00FD614D" w:rsidRDefault="00FD614D" w:rsidP="00FD614D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FD614D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FD614D" w:rsidRPr="00FD614D" w:rsidRDefault="00FD614D" w:rsidP="00FD614D">
      <w:pPr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FD614D" w:rsidRPr="00FD614D" w:rsidRDefault="00FD614D" w:rsidP="00FD614D">
      <w:pPr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FD614D" w:rsidRPr="00FD614D" w:rsidRDefault="00FD614D" w:rsidP="00FD614D">
      <w:pPr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FD614D" w:rsidRPr="00FD614D" w:rsidRDefault="00FD614D" w:rsidP="00FD614D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FD614D">
        <w:rPr>
          <w:rFonts w:ascii="Times New Roman" w:eastAsia="Calibri" w:hAnsi="Times New Roman" w:cs="Times New Roman"/>
          <w:i/>
          <w:sz w:val="18"/>
          <w:szCs w:val="18"/>
        </w:rPr>
        <w:t>(pełna nazwa/firma,adres,</w:t>
      </w:r>
    </w:p>
    <w:p w:rsidR="00FD614D" w:rsidRPr="00FD614D" w:rsidRDefault="00FD614D" w:rsidP="00FD614D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D614D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FD614D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D614D" w:rsidRPr="00FD614D" w:rsidRDefault="00FD614D" w:rsidP="00FD614D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D614D" w:rsidRPr="00FD614D" w:rsidRDefault="00FD614D" w:rsidP="00FD614D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D614D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FD614D" w:rsidRPr="00FD614D" w:rsidRDefault="00FD614D" w:rsidP="00FD614D">
      <w:pPr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FD614D" w:rsidRPr="00FD614D" w:rsidRDefault="00FD614D" w:rsidP="00FD614D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FD614D" w:rsidRPr="00FD614D" w:rsidRDefault="00FD614D" w:rsidP="00FD614D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FD614D" w:rsidRPr="00FD614D" w:rsidRDefault="00FD614D" w:rsidP="00FD614D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D614D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FD614D" w:rsidRPr="00FD614D" w:rsidRDefault="00FD614D" w:rsidP="00FD614D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FD614D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FD614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D614D" w:rsidRPr="00FD614D" w:rsidRDefault="00FD614D" w:rsidP="00FD614D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D614D" w:rsidRPr="00FD614D" w:rsidRDefault="00FD614D" w:rsidP="00FD614D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614D" w:rsidRPr="00FD614D" w:rsidRDefault="00FD614D" w:rsidP="00FD614D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614D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FD614D" w:rsidRPr="00FD614D" w:rsidRDefault="00FD614D" w:rsidP="00FD614D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FD614D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FD614D" w:rsidRPr="00FD614D" w:rsidRDefault="00FD614D" w:rsidP="00FD614D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FD614D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FD614D" w:rsidRPr="00FD614D" w:rsidRDefault="00FD614D" w:rsidP="00FD614D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D614D" w:rsidRPr="00FD614D" w:rsidRDefault="00FD614D" w:rsidP="00FD614D">
      <w:pPr>
        <w:spacing w:before="120"/>
        <w:contextualSpacing/>
        <w:rPr>
          <w:rFonts w:ascii="Times New Roman" w:eastAsia="Calibri" w:hAnsi="Times New Roman" w:cs="Times New Roman"/>
        </w:rPr>
      </w:pPr>
      <w:r w:rsidRPr="00FD614D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FD614D" w:rsidRPr="00FD614D" w:rsidRDefault="00FD614D" w:rsidP="00FD614D">
      <w:pPr>
        <w:spacing w:before="120"/>
        <w:contextualSpacing/>
        <w:rPr>
          <w:rFonts w:ascii="Times New Roman" w:eastAsia="Calibri" w:hAnsi="Times New Roman" w:cs="Times New Roman"/>
        </w:rPr>
      </w:pPr>
      <w:r w:rsidRPr="00FD614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FD614D">
        <w:rPr>
          <w:rFonts w:ascii="Times New Roman" w:eastAsia="Calibri" w:hAnsi="Times New Roman" w:cs="Times New Roman"/>
        </w:rPr>
        <w:t>przystępującemu do postepowania o udzielenie zamówienia publicznego pod nazwą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  <w:r w:rsidRPr="00FD614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Dostawa materiałów medycznych na potrzeby Specjalistycznego Szpitala im. dra Alfreda Sokołowskiego w Wałbrzychu</w:t>
      </w:r>
      <w:r w:rsidRPr="00FD61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614D">
        <w:rPr>
          <w:rFonts w:ascii="Times New Roman" w:eastAsia="Times New Roman" w:hAnsi="Times New Roman" w:cs="Times New Roman"/>
          <w:b/>
          <w:kern w:val="1"/>
          <w:lang w:val="fr-FR" w:eastAsia="pl-PL"/>
        </w:rPr>
        <w:t>-</w:t>
      </w:r>
      <w:r w:rsidRPr="00FD614D">
        <w:rPr>
          <w:rFonts w:ascii="Times New Roman" w:eastAsia="Times New Roman" w:hAnsi="Times New Roman" w:cs="Times New Roman"/>
          <w:b/>
          <w:kern w:val="1"/>
          <w:lang w:eastAsia="pl-PL"/>
        </w:rPr>
        <w:t>Zp/64/PN-64/21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FD614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614D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FD614D" w:rsidRPr="00FD614D" w:rsidRDefault="00FD614D" w:rsidP="00FD614D">
      <w:pPr>
        <w:rPr>
          <w:rFonts w:ascii="Times New Roman" w:eastAsia="Calibri" w:hAnsi="Times New Roman" w:cs="Times New Roman"/>
          <w:sz w:val="18"/>
          <w:szCs w:val="18"/>
        </w:rPr>
      </w:pPr>
    </w:p>
    <w:p w:rsidR="00FD614D" w:rsidRPr="00FD614D" w:rsidRDefault="00FD614D" w:rsidP="00FD614D">
      <w:pPr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FD614D" w:rsidRPr="00FD614D" w:rsidRDefault="00FD614D" w:rsidP="00FD614D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FD614D" w:rsidRPr="00FD614D" w:rsidRDefault="00FD614D" w:rsidP="00FD614D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FD614D" w:rsidRPr="00FD614D" w:rsidRDefault="00FD614D" w:rsidP="00FD614D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D614D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FD614D" w:rsidRPr="00FD614D" w:rsidRDefault="00FD614D" w:rsidP="00FD614D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D614D" w:rsidRPr="00FD614D" w:rsidRDefault="00FD614D" w:rsidP="00FD614D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D614D" w:rsidRPr="00FD614D" w:rsidRDefault="00FD614D" w:rsidP="00FD614D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D614D" w:rsidRPr="00FD614D" w:rsidRDefault="00FD614D" w:rsidP="00FD614D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FD614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FD614D" w:rsidRPr="00FD614D" w:rsidRDefault="00FD614D" w:rsidP="00FD614D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D614D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FD614D" w:rsidRPr="00FD614D" w:rsidRDefault="00FD614D" w:rsidP="00FD614D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D614D" w:rsidRPr="00FD614D" w:rsidRDefault="00FD614D" w:rsidP="00FD614D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D614D" w:rsidRPr="00FD614D" w:rsidRDefault="00FD614D" w:rsidP="00FD614D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D614D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FD614D" w:rsidRPr="00FD614D" w:rsidRDefault="00FD614D" w:rsidP="00FD614D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D614D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FD614D" w:rsidRPr="00FD614D" w:rsidRDefault="00FD614D" w:rsidP="00FD614D">
      <w:pPr>
        <w:widowControl w:val="0"/>
        <w:tabs>
          <w:tab w:val="left" w:pos="1692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pl-PL"/>
        </w:rPr>
      </w:pPr>
      <w:bookmarkStart w:id="12" w:name="_GoBack"/>
      <w:bookmarkEnd w:id="12"/>
      <w:r w:rsidRPr="00FD614D"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  <w:lastRenderedPageBreak/>
        <w:t>Załącznik nr 9 do SWZ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FD614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FD614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FD614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FD614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FD614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FD614D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FD614D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</w:t>
      </w:r>
      <w:r w:rsidRPr="00FD614D">
        <w:rPr>
          <w:rFonts w:ascii="Times New Roman" w:eastAsia="Times New Roman" w:hAnsi="Times New Roman" w:cs="Times New Roman"/>
          <w:kern w:val="1"/>
          <w:sz w:val="32"/>
          <w:szCs w:val="32"/>
          <w:lang w:val="fr-FR" w:eastAsia="pl-PL"/>
        </w:rPr>
        <w:t>Oświadczenie</w:t>
      </w: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20 maja 2010r. o wyrobach medycznych (tj. Dz. U. z 2020r., poz. 186 z późn. zm.). Na każde żądanie Zamawiającego jesteśmy w stanie przedstawić stosowne dokumenty.</w:t>
      </w:r>
    </w:p>
    <w:p w:rsidR="00FD614D" w:rsidRPr="00FD614D" w:rsidRDefault="00FD614D" w:rsidP="00FD614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FD614D" w:rsidRPr="00FD614D" w:rsidRDefault="00FD614D" w:rsidP="00FD614D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D614D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</w:p>
    <w:p w:rsidR="00FD614D" w:rsidRPr="00FD614D" w:rsidRDefault="00FD614D" w:rsidP="00FD61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D614D" w:rsidRDefault="00FD614D"/>
    <w:sectPr w:rsidR="00FD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4D" w:rsidRDefault="00FD614D" w:rsidP="00FD614D">
      <w:pPr>
        <w:spacing w:after="0" w:line="240" w:lineRule="auto"/>
      </w:pPr>
      <w:r>
        <w:separator/>
      </w:r>
    </w:p>
  </w:endnote>
  <w:endnote w:type="continuationSeparator" w:id="0">
    <w:p w:rsidR="00FD614D" w:rsidRDefault="00FD614D" w:rsidP="00F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MS Gothic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4D" w:rsidRDefault="00FD614D" w:rsidP="00FD614D">
      <w:pPr>
        <w:spacing w:after="0" w:line="240" w:lineRule="auto"/>
      </w:pPr>
      <w:r>
        <w:separator/>
      </w:r>
    </w:p>
  </w:footnote>
  <w:footnote w:type="continuationSeparator" w:id="0">
    <w:p w:rsidR="00FD614D" w:rsidRDefault="00FD614D" w:rsidP="00FD614D">
      <w:pPr>
        <w:spacing w:after="0" w:line="240" w:lineRule="auto"/>
      </w:pPr>
      <w:r>
        <w:continuationSeparator/>
      </w:r>
    </w:p>
  </w:footnote>
  <w:footnote w:id="1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FD614D" w:rsidRDefault="00FD614D" w:rsidP="00FD614D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D614D" w:rsidRDefault="00FD614D" w:rsidP="00FD614D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D614D" w:rsidRDefault="00FD614D" w:rsidP="00FD614D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D614D" w:rsidRDefault="00FD614D" w:rsidP="00FD614D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FD614D" w:rsidRDefault="00FD614D" w:rsidP="00FD614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FD614D" w:rsidRDefault="00FD614D" w:rsidP="00FD614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D614D" w:rsidRDefault="00FD614D" w:rsidP="00FD614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D614D" w:rsidRDefault="00FD614D" w:rsidP="00FD614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D614D" w:rsidRDefault="00FD614D" w:rsidP="00FD614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D614D" w:rsidRDefault="00FD614D" w:rsidP="00FD614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16C2956"/>
    <w:multiLevelType w:val="hybridMultilevel"/>
    <w:tmpl w:val="BE2C1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0E55C88"/>
    <w:multiLevelType w:val="hybridMultilevel"/>
    <w:tmpl w:val="40DE0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C3418"/>
    <w:multiLevelType w:val="hybridMultilevel"/>
    <w:tmpl w:val="8FC4EF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1C529A1"/>
    <w:multiLevelType w:val="hybridMultilevel"/>
    <w:tmpl w:val="739207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21C4659"/>
    <w:multiLevelType w:val="multilevel"/>
    <w:tmpl w:val="0EB6B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25CC2"/>
    <w:multiLevelType w:val="hybridMultilevel"/>
    <w:tmpl w:val="6FF6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5545CE8"/>
    <w:multiLevelType w:val="hybridMultilevel"/>
    <w:tmpl w:val="D9180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7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8737B"/>
    <w:multiLevelType w:val="hybridMultilevel"/>
    <w:tmpl w:val="22EE8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5E3301"/>
    <w:multiLevelType w:val="hybridMultilevel"/>
    <w:tmpl w:val="E40A0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0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55A"/>
    <w:multiLevelType w:val="hybridMultilevel"/>
    <w:tmpl w:val="C140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3"/>
  </w:num>
  <w:num w:numId="4">
    <w:abstractNumId w:val="26"/>
  </w:num>
  <w:num w:numId="5">
    <w:abstractNumId w:val="42"/>
  </w:num>
  <w:num w:numId="6">
    <w:abstractNumId w:val="22"/>
  </w:num>
  <w:num w:numId="7">
    <w:abstractNumId w:val="30"/>
  </w:num>
  <w:num w:numId="8">
    <w:abstractNumId w:val="28"/>
  </w:num>
  <w:num w:numId="9">
    <w:abstractNumId w:val="17"/>
  </w:num>
  <w:num w:numId="10">
    <w:abstractNumId w:val="32"/>
  </w:num>
  <w:num w:numId="11">
    <w:abstractNumId w:val="36"/>
  </w:num>
  <w:num w:numId="12">
    <w:abstractNumId w:val="20"/>
  </w:num>
  <w:num w:numId="13">
    <w:abstractNumId w:val="18"/>
  </w:num>
  <w:num w:numId="14">
    <w:abstractNumId w:val="43"/>
  </w:num>
  <w:num w:numId="15">
    <w:abstractNumId w:val="39"/>
  </w:num>
  <w:num w:numId="16">
    <w:abstractNumId w:val="37"/>
  </w:num>
  <w:num w:numId="17">
    <w:abstractNumId w:val="8"/>
  </w:num>
  <w:num w:numId="18">
    <w:abstractNumId w:val="40"/>
  </w:num>
  <w:num w:numId="19">
    <w:abstractNumId w:val="5"/>
  </w:num>
  <w:num w:numId="20">
    <w:abstractNumId w:val="10"/>
  </w:num>
  <w:num w:numId="21">
    <w:abstractNumId w:val="11"/>
  </w:num>
  <w:num w:numId="22">
    <w:abstractNumId w:val="24"/>
  </w:num>
  <w:num w:numId="23">
    <w:abstractNumId w:val="41"/>
  </w:num>
  <w:num w:numId="24">
    <w:abstractNumId w:val="14"/>
  </w:num>
  <w:num w:numId="25">
    <w:abstractNumId w:val="4"/>
  </w:num>
  <w:num w:numId="26">
    <w:abstractNumId w:val="35"/>
  </w:num>
  <w:num w:numId="27">
    <w:abstractNumId w:val="13"/>
  </w:num>
  <w:num w:numId="28">
    <w:abstractNumId w:val="34"/>
  </w:num>
  <w:num w:numId="29">
    <w:abstractNumId w:val="27"/>
  </w:num>
  <w:num w:numId="30">
    <w:abstractNumId w:val="3"/>
  </w:num>
  <w:num w:numId="31">
    <w:abstractNumId w:val="29"/>
  </w:num>
  <w:num w:numId="32">
    <w:abstractNumId w:val="16"/>
  </w:num>
  <w:num w:numId="33">
    <w:abstractNumId w:val="3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4"/>
  </w:num>
  <w:num w:numId="38">
    <w:abstractNumId w:val="31"/>
  </w:num>
  <w:num w:numId="39">
    <w:abstractNumId w:val="12"/>
  </w:num>
  <w:num w:numId="40">
    <w:abstractNumId w:val="15"/>
  </w:num>
  <w:num w:numId="41">
    <w:abstractNumId w:val="25"/>
  </w:num>
  <w:num w:numId="42">
    <w:abstractNumId w:val="33"/>
  </w:num>
  <w:num w:numId="43">
    <w:abstractNumId w:val="6"/>
  </w:num>
  <w:num w:numId="44">
    <w:abstractNumId w:val="9"/>
  </w:num>
  <w:num w:numId="45">
    <w:abstractNumId w:val="7"/>
  </w:num>
  <w:num w:numId="46">
    <w:abstractNumId w:val="1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4D"/>
    <w:rsid w:val="005546E8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37B9AC-3D04-4A5F-837C-4E9D6E19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14D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hanging="360"/>
      <w:jc w:val="both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D614D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80" w:after="280" w:line="240" w:lineRule="auto"/>
      <w:ind w:hanging="576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paragraph" w:styleId="Nagwek3">
    <w:name w:val="heading 3"/>
    <w:basedOn w:val="Normalny"/>
    <w:next w:val="Normalny"/>
    <w:link w:val="Nagwek3Znak"/>
    <w:qFormat/>
    <w:rsid w:val="00FD614D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paragraph" w:styleId="Nagwek4">
    <w:name w:val="heading 4"/>
    <w:basedOn w:val="Normalny"/>
    <w:next w:val="Normalny"/>
    <w:link w:val="Nagwek4Znak"/>
    <w:qFormat/>
    <w:rsid w:val="00FD614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614D"/>
    <w:pPr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qFormat/>
    <w:rsid w:val="00FD614D"/>
    <w:pPr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qFormat/>
    <w:rsid w:val="00FD614D"/>
    <w:pPr>
      <w:keepNext/>
      <w:keepLines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14D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D614D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rsid w:val="00FD614D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rsid w:val="00FD614D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614D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FD614D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rsid w:val="00FD614D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614D"/>
  </w:style>
  <w:style w:type="character" w:customStyle="1" w:styleId="WW8Num1z0">
    <w:name w:val="WW8Num1z0"/>
    <w:rsid w:val="00FD614D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FD614D"/>
    <w:rPr>
      <w:rFonts w:ascii="Wingdings" w:hAnsi="Wingdings"/>
      <w:bCs w:val="0"/>
    </w:rPr>
  </w:style>
  <w:style w:type="character" w:customStyle="1" w:styleId="WW8Num3z0">
    <w:name w:val="WW8Num3z0"/>
    <w:rsid w:val="00FD614D"/>
    <w:rPr>
      <w:rFonts w:ascii="Symbol" w:hAnsi="Symbol"/>
      <w:bCs w:val="0"/>
    </w:rPr>
  </w:style>
  <w:style w:type="character" w:customStyle="1" w:styleId="WW8Num4z0">
    <w:name w:val="WW8Num4z0"/>
    <w:rsid w:val="00FD614D"/>
    <w:rPr>
      <w:rFonts w:ascii="Wingdings" w:hAnsi="Wingdings"/>
      <w:bCs w:val="0"/>
    </w:rPr>
  </w:style>
  <w:style w:type="character" w:customStyle="1" w:styleId="WW8Num5z0">
    <w:name w:val="WW8Num5z0"/>
    <w:rsid w:val="00FD614D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FD614D"/>
  </w:style>
  <w:style w:type="character" w:customStyle="1" w:styleId="WW8Num5z2">
    <w:name w:val="WW8Num5z2"/>
    <w:rsid w:val="00FD614D"/>
  </w:style>
  <w:style w:type="character" w:customStyle="1" w:styleId="WW8Num5z3">
    <w:name w:val="WW8Num5z3"/>
    <w:rsid w:val="00FD614D"/>
  </w:style>
  <w:style w:type="character" w:customStyle="1" w:styleId="WW8Num5z4">
    <w:name w:val="WW8Num5z4"/>
    <w:rsid w:val="00FD614D"/>
  </w:style>
  <w:style w:type="character" w:customStyle="1" w:styleId="WW8Num5z5">
    <w:name w:val="WW8Num5z5"/>
    <w:rsid w:val="00FD614D"/>
  </w:style>
  <w:style w:type="character" w:customStyle="1" w:styleId="WW8Num5z6">
    <w:name w:val="WW8Num5z6"/>
    <w:rsid w:val="00FD614D"/>
  </w:style>
  <w:style w:type="character" w:customStyle="1" w:styleId="WW8Num5z7">
    <w:name w:val="WW8Num5z7"/>
    <w:rsid w:val="00FD614D"/>
  </w:style>
  <w:style w:type="character" w:customStyle="1" w:styleId="WW8Num5z8">
    <w:name w:val="WW8Num5z8"/>
    <w:rsid w:val="00FD614D"/>
  </w:style>
  <w:style w:type="character" w:customStyle="1" w:styleId="WW8Num6z0">
    <w:name w:val="WW8Num6z0"/>
    <w:rsid w:val="00FD614D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FD614D"/>
    <w:rPr>
      <w:rFonts w:ascii="Courier New" w:hAnsi="Courier New"/>
      <w:bCs w:val="0"/>
    </w:rPr>
  </w:style>
  <w:style w:type="character" w:customStyle="1" w:styleId="WW8Num6z2">
    <w:name w:val="WW8Num6z2"/>
    <w:rsid w:val="00FD614D"/>
    <w:rPr>
      <w:rFonts w:ascii="Wingdings" w:hAnsi="Wingdings"/>
      <w:bCs w:val="0"/>
    </w:rPr>
  </w:style>
  <w:style w:type="character" w:customStyle="1" w:styleId="WW8Num7z0">
    <w:name w:val="WW8Num7z0"/>
    <w:rsid w:val="00FD614D"/>
    <w:rPr>
      <w:rFonts w:ascii="Wingdings" w:hAnsi="Wingdings"/>
      <w:bCs w:val="0"/>
      <w:sz w:val="22"/>
    </w:rPr>
  </w:style>
  <w:style w:type="character" w:customStyle="1" w:styleId="WW8Num7z1">
    <w:name w:val="WW8Num7z1"/>
    <w:rsid w:val="00FD614D"/>
  </w:style>
  <w:style w:type="character" w:customStyle="1" w:styleId="WW8Num7z2">
    <w:name w:val="WW8Num7z2"/>
    <w:rsid w:val="00FD614D"/>
  </w:style>
  <w:style w:type="character" w:customStyle="1" w:styleId="WW8Num7z3">
    <w:name w:val="WW8Num7z3"/>
    <w:rsid w:val="00FD614D"/>
  </w:style>
  <w:style w:type="character" w:customStyle="1" w:styleId="WW8Num7z4">
    <w:name w:val="WW8Num7z4"/>
    <w:rsid w:val="00FD614D"/>
  </w:style>
  <w:style w:type="character" w:customStyle="1" w:styleId="WW8Num7z5">
    <w:name w:val="WW8Num7z5"/>
    <w:rsid w:val="00FD614D"/>
  </w:style>
  <w:style w:type="character" w:customStyle="1" w:styleId="WW8Num7z6">
    <w:name w:val="WW8Num7z6"/>
    <w:rsid w:val="00FD614D"/>
  </w:style>
  <w:style w:type="character" w:customStyle="1" w:styleId="WW8Num7z7">
    <w:name w:val="WW8Num7z7"/>
    <w:rsid w:val="00FD614D"/>
  </w:style>
  <w:style w:type="character" w:customStyle="1" w:styleId="WW8Num7z8">
    <w:name w:val="WW8Num7z8"/>
    <w:rsid w:val="00FD614D"/>
  </w:style>
  <w:style w:type="character" w:customStyle="1" w:styleId="WW8Num8z0">
    <w:name w:val="WW8Num8z0"/>
    <w:rsid w:val="00FD614D"/>
    <w:rPr>
      <w:rFonts w:ascii="Wingdings" w:hAnsi="Wingdings"/>
      <w:bCs w:val="0"/>
      <w:sz w:val="22"/>
    </w:rPr>
  </w:style>
  <w:style w:type="character" w:customStyle="1" w:styleId="WW8Num8z1">
    <w:name w:val="WW8Num8z1"/>
    <w:rsid w:val="00FD614D"/>
    <w:rPr>
      <w:rFonts w:ascii="Courier New" w:hAnsi="Courier New"/>
      <w:bCs w:val="0"/>
    </w:rPr>
  </w:style>
  <w:style w:type="character" w:customStyle="1" w:styleId="WW8Num8z2">
    <w:name w:val="WW8Num8z2"/>
    <w:rsid w:val="00FD614D"/>
  </w:style>
  <w:style w:type="character" w:customStyle="1" w:styleId="WW8Num8z3">
    <w:name w:val="WW8Num8z3"/>
    <w:rsid w:val="00FD614D"/>
    <w:rPr>
      <w:rFonts w:ascii="Symbol" w:hAnsi="Symbol"/>
      <w:bCs w:val="0"/>
    </w:rPr>
  </w:style>
  <w:style w:type="character" w:customStyle="1" w:styleId="WW8Num8z4">
    <w:name w:val="WW8Num8z4"/>
    <w:rsid w:val="00FD614D"/>
  </w:style>
  <w:style w:type="character" w:customStyle="1" w:styleId="WW8Num8z5">
    <w:name w:val="WW8Num8z5"/>
    <w:rsid w:val="00FD614D"/>
  </w:style>
  <w:style w:type="character" w:customStyle="1" w:styleId="WW8Num8z6">
    <w:name w:val="WW8Num8z6"/>
    <w:rsid w:val="00FD614D"/>
  </w:style>
  <w:style w:type="character" w:customStyle="1" w:styleId="WW8Num8z7">
    <w:name w:val="WW8Num8z7"/>
    <w:rsid w:val="00FD614D"/>
  </w:style>
  <w:style w:type="character" w:customStyle="1" w:styleId="WW8Num8z8">
    <w:name w:val="WW8Num8z8"/>
    <w:rsid w:val="00FD614D"/>
  </w:style>
  <w:style w:type="character" w:customStyle="1" w:styleId="WW8Num9z0">
    <w:name w:val="WW8Num9z0"/>
    <w:rsid w:val="00FD614D"/>
    <w:rPr>
      <w:rFonts w:ascii="Wingdings" w:hAnsi="Wingdings"/>
      <w:bCs w:val="0"/>
    </w:rPr>
  </w:style>
  <w:style w:type="character" w:customStyle="1" w:styleId="WW8Num10z0">
    <w:name w:val="WW8Num10z0"/>
    <w:rsid w:val="00FD614D"/>
    <w:rPr>
      <w:rFonts w:ascii="Wingdings" w:hAnsi="Wingdings"/>
      <w:bCs w:val="0"/>
    </w:rPr>
  </w:style>
  <w:style w:type="character" w:customStyle="1" w:styleId="WW8Num11z0">
    <w:name w:val="WW8Num11z0"/>
    <w:rsid w:val="00FD614D"/>
    <w:rPr>
      <w:rFonts w:ascii="Symbol" w:hAnsi="Symbol"/>
      <w:bCs w:val="0"/>
      <w:sz w:val="20"/>
    </w:rPr>
  </w:style>
  <w:style w:type="character" w:customStyle="1" w:styleId="WW8Num11z1">
    <w:name w:val="WW8Num11z1"/>
    <w:rsid w:val="00FD614D"/>
    <w:rPr>
      <w:rFonts w:ascii="Courier New" w:hAnsi="Courier New"/>
      <w:bCs w:val="0"/>
    </w:rPr>
  </w:style>
  <w:style w:type="character" w:customStyle="1" w:styleId="WW8Num11z2">
    <w:name w:val="WW8Num11z2"/>
    <w:rsid w:val="00FD614D"/>
    <w:rPr>
      <w:rFonts w:ascii="Wingdings" w:hAnsi="Wingdings"/>
      <w:bCs w:val="0"/>
    </w:rPr>
  </w:style>
  <w:style w:type="character" w:customStyle="1" w:styleId="WW8Num12z0">
    <w:name w:val="WW8Num12z0"/>
    <w:rsid w:val="00FD614D"/>
    <w:rPr>
      <w:rFonts w:ascii="Symbol" w:hAnsi="Symbol"/>
      <w:bCs w:val="0"/>
    </w:rPr>
  </w:style>
  <w:style w:type="character" w:customStyle="1" w:styleId="WW8Num13z0">
    <w:name w:val="WW8Num13z0"/>
    <w:rsid w:val="00FD614D"/>
    <w:rPr>
      <w:sz w:val="24"/>
    </w:rPr>
  </w:style>
  <w:style w:type="character" w:customStyle="1" w:styleId="WW8Num13z1">
    <w:name w:val="WW8Num13z1"/>
    <w:rsid w:val="00FD614D"/>
    <w:rPr>
      <w:rFonts w:ascii="Courier New" w:hAnsi="Courier New"/>
      <w:bCs w:val="0"/>
    </w:rPr>
  </w:style>
  <w:style w:type="character" w:customStyle="1" w:styleId="WW8Num13z2">
    <w:name w:val="WW8Num13z2"/>
    <w:rsid w:val="00FD614D"/>
    <w:rPr>
      <w:rFonts w:ascii="Wingdings" w:hAnsi="Wingdings"/>
      <w:bCs w:val="0"/>
    </w:rPr>
  </w:style>
  <w:style w:type="character" w:customStyle="1" w:styleId="WW8Num14z0">
    <w:name w:val="WW8Num14z0"/>
    <w:rsid w:val="00FD614D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FD614D"/>
  </w:style>
  <w:style w:type="character" w:customStyle="1" w:styleId="WW8Num14z2">
    <w:name w:val="WW8Num14z2"/>
    <w:rsid w:val="00FD614D"/>
  </w:style>
  <w:style w:type="character" w:customStyle="1" w:styleId="WW8Num14z3">
    <w:name w:val="WW8Num14z3"/>
    <w:rsid w:val="00FD614D"/>
  </w:style>
  <w:style w:type="character" w:customStyle="1" w:styleId="WW8Num14z4">
    <w:name w:val="WW8Num14z4"/>
    <w:rsid w:val="00FD614D"/>
  </w:style>
  <w:style w:type="character" w:customStyle="1" w:styleId="WW8Num14z5">
    <w:name w:val="WW8Num14z5"/>
    <w:rsid w:val="00FD614D"/>
  </w:style>
  <w:style w:type="character" w:customStyle="1" w:styleId="WW8Num14z6">
    <w:name w:val="WW8Num14z6"/>
    <w:rsid w:val="00FD614D"/>
  </w:style>
  <w:style w:type="character" w:customStyle="1" w:styleId="WW8Num14z7">
    <w:name w:val="WW8Num14z7"/>
    <w:rsid w:val="00FD614D"/>
  </w:style>
  <w:style w:type="character" w:customStyle="1" w:styleId="WW8Num14z8">
    <w:name w:val="WW8Num14z8"/>
    <w:rsid w:val="00FD614D"/>
  </w:style>
  <w:style w:type="character" w:customStyle="1" w:styleId="WW8Num15z0">
    <w:name w:val="WW8Num15z0"/>
    <w:rsid w:val="00FD614D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FD614D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FD614D"/>
  </w:style>
  <w:style w:type="character" w:customStyle="1" w:styleId="WW8Num16z2">
    <w:name w:val="WW8Num16z2"/>
    <w:rsid w:val="00FD614D"/>
  </w:style>
  <w:style w:type="character" w:customStyle="1" w:styleId="WW8Num16z3">
    <w:name w:val="WW8Num16z3"/>
    <w:rsid w:val="00FD614D"/>
  </w:style>
  <w:style w:type="character" w:customStyle="1" w:styleId="WW8Num16z4">
    <w:name w:val="WW8Num16z4"/>
    <w:rsid w:val="00FD614D"/>
  </w:style>
  <w:style w:type="character" w:customStyle="1" w:styleId="WW8Num16z5">
    <w:name w:val="WW8Num16z5"/>
    <w:rsid w:val="00FD614D"/>
  </w:style>
  <w:style w:type="character" w:customStyle="1" w:styleId="WW8Num16z6">
    <w:name w:val="WW8Num16z6"/>
    <w:rsid w:val="00FD614D"/>
  </w:style>
  <w:style w:type="character" w:customStyle="1" w:styleId="WW8Num16z7">
    <w:name w:val="WW8Num16z7"/>
    <w:rsid w:val="00FD614D"/>
  </w:style>
  <w:style w:type="character" w:customStyle="1" w:styleId="WW8Num16z8">
    <w:name w:val="WW8Num16z8"/>
    <w:rsid w:val="00FD614D"/>
  </w:style>
  <w:style w:type="character" w:customStyle="1" w:styleId="WW8Num17z0">
    <w:name w:val="WW8Num17z0"/>
    <w:rsid w:val="00FD614D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FD614D"/>
    <w:rPr>
      <w:rFonts w:ascii="Times New Roman" w:hAnsi="Times New Roman"/>
      <w:bCs w:val="0"/>
    </w:rPr>
  </w:style>
  <w:style w:type="character" w:customStyle="1" w:styleId="WW8Num19z0">
    <w:name w:val="WW8Num19z0"/>
    <w:rsid w:val="00FD614D"/>
  </w:style>
  <w:style w:type="character" w:customStyle="1" w:styleId="WW8Num20z0">
    <w:name w:val="WW8Num20z0"/>
    <w:rsid w:val="00FD614D"/>
    <w:rPr>
      <w:i/>
    </w:rPr>
  </w:style>
  <w:style w:type="character" w:customStyle="1" w:styleId="WW8Num21z0">
    <w:name w:val="WW8Num21z0"/>
    <w:rsid w:val="00FD614D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FD614D"/>
    <w:rPr>
      <w:rFonts w:ascii="Courier New" w:hAnsi="Courier New"/>
      <w:bCs w:val="0"/>
    </w:rPr>
  </w:style>
  <w:style w:type="character" w:customStyle="1" w:styleId="WW8Num21z2">
    <w:name w:val="WW8Num21z2"/>
    <w:rsid w:val="00FD614D"/>
    <w:rPr>
      <w:rFonts w:ascii="Wingdings" w:hAnsi="Wingdings"/>
      <w:bCs w:val="0"/>
    </w:rPr>
  </w:style>
  <w:style w:type="character" w:customStyle="1" w:styleId="WW8Num22z0">
    <w:name w:val="WW8Num22z0"/>
    <w:rsid w:val="00FD614D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FD614D"/>
    <w:rPr>
      <w:rFonts w:ascii="Courier New" w:hAnsi="Courier New"/>
    </w:rPr>
  </w:style>
  <w:style w:type="character" w:customStyle="1" w:styleId="WW8Num22z2">
    <w:name w:val="WW8Num22z2"/>
    <w:rsid w:val="00FD614D"/>
    <w:rPr>
      <w:rFonts w:ascii="Wingdings" w:hAnsi="Wingdings"/>
    </w:rPr>
  </w:style>
  <w:style w:type="character" w:customStyle="1" w:styleId="WW8Num23z0">
    <w:name w:val="WW8Num23z0"/>
    <w:rsid w:val="00FD614D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FD614D"/>
  </w:style>
  <w:style w:type="character" w:customStyle="1" w:styleId="WW8Num23z2">
    <w:name w:val="WW8Num23z2"/>
    <w:rsid w:val="00FD614D"/>
  </w:style>
  <w:style w:type="character" w:customStyle="1" w:styleId="WW8Num23z3">
    <w:name w:val="WW8Num23z3"/>
    <w:rsid w:val="00FD614D"/>
  </w:style>
  <w:style w:type="character" w:customStyle="1" w:styleId="WW8Num23z4">
    <w:name w:val="WW8Num23z4"/>
    <w:rsid w:val="00FD614D"/>
  </w:style>
  <w:style w:type="character" w:customStyle="1" w:styleId="WW8Num23z5">
    <w:name w:val="WW8Num23z5"/>
    <w:rsid w:val="00FD614D"/>
  </w:style>
  <w:style w:type="character" w:customStyle="1" w:styleId="WW8Num23z6">
    <w:name w:val="WW8Num23z6"/>
    <w:rsid w:val="00FD614D"/>
  </w:style>
  <w:style w:type="character" w:customStyle="1" w:styleId="WW8Num23z7">
    <w:name w:val="WW8Num23z7"/>
    <w:rsid w:val="00FD614D"/>
  </w:style>
  <w:style w:type="character" w:customStyle="1" w:styleId="WW8Num23z8">
    <w:name w:val="WW8Num23z8"/>
    <w:rsid w:val="00FD614D"/>
  </w:style>
  <w:style w:type="character" w:customStyle="1" w:styleId="WW8Num24z0">
    <w:name w:val="WW8Num24z0"/>
    <w:rsid w:val="00FD614D"/>
  </w:style>
  <w:style w:type="character" w:customStyle="1" w:styleId="Domylnaczcionkaakapitu0">
    <w:name w:val="Domy?lna czcionka akapitu"/>
    <w:rsid w:val="00FD614D"/>
  </w:style>
  <w:style w:type="character" w:customStyle="1" w:styleId="Nagwek1Znak0">
    <w:name w:val="Nag?ówek 1 Znak"/>
    <w:basedOn w:val="Domylnaczcionkaakapitu0"/>
    <w:rsid w:val="00FD614D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FD614D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FD614D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FD614D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FD614D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FD614D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FD614D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FD614D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FD614D"/>
    <w:rPr>
      <w:color w:val="0000FF"/>
      <w:u w:val="single"/>
    </w:rPr>
  </w:style>
  <w:style w:type="character" w:styleId="Uwydatnienie">
    <w:name w:val="Emphasis"/>
    <w:basedOn w:val="Domylnaczcionkaakapitu0"/>
    <w:qFormat/>
    <w:rsid w:val="00FD614D"/>
    <w:rPr>
      <w:b/>
      <w:i w:val="0"/>
    </w:rPr>
  </w:style>
  <w:style w:type="character" w:customStyle="1" w:styleId="NagwekZnak">
    <w:name w:val="Nag?ówek Znak"/>
    <w:basedOn w:val="Domylnaczcionkaakapitu0"/>
    <w:rsid w:val="00FD614D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FD614D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FD614D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FD614D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rsid w:val="00FD614D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FD614D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FD614D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FD614D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FD614D"/>
  </w:style>
  <w:style w:type="character" w:customStyle="1" w:styleId="WW8Num28z0">
    <w:name w:val="WW8Num28z0"/>
    <w:rsid w:val="00FD614D"/>
    <w:rPr>
      <w:sz w:val="24"/>
    </w:rPr>
  </w:style>
  <w:style w:type="character" w:customStyle="1" w:styleId="WW8Num29z0">
    <w:name w:val="WW8Num29z0"/>
    <w:rsid w:val="00FD614D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FD614D"/>
  </w:style>
  <w:style w:type="character" w:customStyle="1" w:styleId="WW8Num3z1">
    <w:name w:val="WW8Num3z1"/>
    <w:rsid w:val="00FD614D"/>
    <w:rPr>
      <w:rFonts w:ascii="Times New Roman" w:hAnsi="Times New Roman"/>
      <w:bCs w:val="0"/>
    </w:rPr>
  </w:style>
  <w:style w:type="character" w:customStyle="1" w:styleId="WW8Num3z2">
    <w:name w:val="WW8Num3z2"/>
    <w:rsid w:val="00FD614D"/>
    <w:rPr>
      <w:rFonts w:ascii="Wingdings" w:hAnsi="Wingdings"/>
      <w:bCs w:val="0"/>
    </w:rPr>
  </w:style>
  <w:style w:type="character" w:customStyle="1" w:styleId="WW8Num3z4">
    <w:name w:val="WW8Num3z4"/>
    <w:rsid w:val="00FD614D"/>
    <w:rPr>
      <w:rFonts w:ascii="Courier New" w:hAnsi="Courier New"/>
      <w:bCs w:val="0"/>
    </w:rPr>
  </w:style>
  <w:style w:type="character" w:customStyle="1" w:styleId="WW8Num6z3">
    <w:name w:val="WW8Num6z3"/>
    <w:rsid w:val="00FD614D"/>
    <w:rPr>
      <w:rFonts w:ascii="Symbol" w:hAnsi="Symbol"/>
      <w:bCs w:val="0"/>
    </w:rPr>
  </w:style>
  <w:style w:type="character" w:customStyle="1" w:styleId="WW8Num17z1">
    <w:name w:val="WW8Num17z1"/>
    <w:rsid w:val="00FD614D"/>
    <w:rPr>
      <w:rFonts w:ascii="Courier New" w:hAnsi="Courier New"/>
      <w:bCs w:val="0"/>
    </w:rPr>
  </w:style>
  <w:style w:type="character" w:customStyle="1" w:styleId="WW8Num17z3">
    <w:name w:val="WW8Num17z3"/>
    <w:rsid w:val="00FD614D"/>
    <w:rPr>
      <w:rFonts w:ascii="Symbol" w:hAnsi="Symbol"/>
      <w:bCs w:val="0"/>
    </w:rPr>
  </w:style>
  <w:style w:type="character" w:customStyle="1" w:styleId="WW8Num18z1">
    <w:name w:val="WW8Num18z1"/>
    <w:rsid w:val="00FD614D"/>
    <w:rPr>
      <w:rFonts w:ascii="Symbol" w:hAnsi="Symbol"/>
      <w:bCs w:val="0"/>
    </w:rPr>
  </w:style>
  <w:style w:type="character" w:customStyle="1" w:styleId="WW8Num18z2">
    <w:name w:val="WW8Num18z2"/>
    <w:rsid w:val="00FD614D"/>
    <w:rPr>
      <w:rFonts w:ascii="Wingdings" w:hAnsi="Wingdings"/>
      <w:bCs w:val="0"/>
    </w:rPr>
  </w:style>
  <w:style w:type="character" w:customStyle="1" w:styleId="WW8Num18z4">
    <w:name w:val="WW8Num18z4"/>
    <w:rsid w:val="00FD614D"/>
    <w:rPr>
      <w:rFonts w:ascii="Courier New" w:hAnsi="Courier New"/>
      <w:bCs w:val="0"/>
    </w:rPr>
  </w:style>
  <w:style w:type="character" w:customStyle="1" w:styleId="WW8Num21z3">
    <w:name w:val="WW8Num21z3"/>
    <w:rsid w:val="00FD614D"/>
    <w:rPr>
      <w:rFonts w:ascii="Symbol" w:hAnsi="Symbol"/>
      <w:bCs w:val="0"/>
    </w:rPr>
  </w:style>
  <w:style w:type="character" w:customStyle="1" w:styleId="Domylnaczcionkaakapitu1">
    <w:name w:val="Domy?lna czcionka akapitu1"/>
    <w:rsid w:val="00FD614D"/>
  </w:style>
  <w:style w:type="character" w:customStyle="1" w:styleId="ZnakZnak1">
    <w:name w:val="Znak Znak1"/>
    <w:basedOn w:val="Domylnaczcionkaakapitu2"/>
    <w:rsid w:val="00FD614D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FD614D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FD614D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FD614D"/>
  </w:style>
  <w:style w:type="character" w:customStyle="1" w:styleId="AkapitzlistZnak">
    <w:name w:val="Akapit z list? Znak"/>
    <w:rsid w:val="00FD614D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FD614D"/>
    <w:rPr>
      <w:b/>
    </w:rPr>
  </w:style>
  <w:style w:type="character" w:customStyle="1" w:styleId="Znakinumeracji">
    <w:name w:val="Znaki numeracji"/>
    <w:rsid w:val="00FD614D"/>
  </w:style>
  <w:style w:type="paragraph" w:customStyle="1" w:styleId="Nagwek">
    <w:name w:val="Nag?ówek"/>
    <w:basedOn w:val="Normalny"/>
    <w:next w:val="Tekstpodstawowy"/>
    <w:rsid w:val="00FD614D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rsid w:val="00FD614D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1">
    <w:name w:val="Tekst podstawowy Znak1"/>
    <w:basedOn w:val="Domylnaczcionkaakapitu"/>
    <w:link w:val="Tekstpodstawowy"/>
    <w:rsid w:val="00FD614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Lista">
    <w:name w:val="List"/>
    <w:basedOn w:val="Tekstpodstawowy"/>
    <w:rsid w:val="00FD614D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FD614D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character" w:customStyle="1" w:styleId="PodpisZnak">
    <w:name w:val="Podpis Znak"/>
    <w:basedOn w:val="Domylnaczcionkaakapitu"/>
    <w:link w:val="Podpis"/>
    <w:rsid w:val="00FD614D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rsid w:val="00FD614D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FD614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customStyle="1" w:styleId="Bezodstpw">
    <w:name w:val="Bez odst?pów"/>
    <w:uiPriority w:val="1"/>
    <w:qFormat/>
    <w:rsid w:val="00FD614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FD614D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FD614D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FD614D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FD614D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FD614D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FD614D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FD614D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FD614D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FD614D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FD614D"/>
    <w:pPr>
      <w:jc w:val="center"/>
    </w:pPr>
    <w:rPr>
      <w:b/>
    </w:rPr>
  </w:style>
  <w:style w:type="paragraph" w:customStyle="1" w:styleId="Plandokumentu1">
    <w:name w:val="Plan dokumentu1"/>
    <w:basedOn w:val="Standard"/>
    <w:rsid w:val="00FD614D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FD614D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FD614D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FD614D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FD614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rsid w:val="00FD614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NagwekZnak0">
    <w:name w:val="Nagłówek Znak"/>
    <w:basedOn w:val="Domylnaczcionkaakapitu"/>
    <w:link w:val="Nagwek0"/>
    <w:rsid w:val="00FD614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FD614D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FD614D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qFormat/>
    <w:rsid w:val="00FD614D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FD614D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FD614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character" w:customStyle="1" w:styleId="PodtytuZnak0">
    <w:name w:val="Podtytuł Znak"/>
    <w:basedOn w:val="Domylnaczcionkaakapitu"/>
    <w:link w:val="Podtytu"/>
    <w:rsid w:val="00FD614D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rsid w:val="00FD614D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D614D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FD614D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rsid w:val="00FD614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StopkaZnak1">
    <w:name w:val="Stopka Znak1"/>
    <w:basedOn w:val="Domylnaczcionkaakapitu"/>
    <w:link w:val="Stopka"/>
    <w:qFormat/>
    <w:rsid w:val="00FD614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rsid w:val="00FD614D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D614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semiHidden/>
    <w:rsid w:val="00FD614D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D614D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rsid w:val="00FD614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character" w:customStyle="1" w:styleId="TekstdymkaZnak1">
    <w:name w:val="Tekst dymka Znak1"/>
    <w:basedOn w:val="Domylnaczcionkaakapitu"/>
    <w:link w:val="Tekstdymka"/>
    <w:rsid w:val="00FD614D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FD614D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FD614D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FD614D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FD614D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FD614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val="fr-FR" w:eastAsia="pl-PL"/>
    </w:rPr>
  </w:style>
  <w:style w:type="paragraph" w:customStyle="1" w:styleId="WW-Normalny1">
    <w:name w:val="WW-Normalny1"/>
    <w:rsid w:val="00FD614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FD614D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link w:val="BezodstpwZnak"/>
    <w:uiPriority w:val="99"/>
    <w:qFormat/>
    <w:rsid w:val="00FD614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FD614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nhideWhenUsed/>
    <w:qFormat/>
    <w:rsid w:val="00FD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rsid w:val="00FD614D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FD61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61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14D"/>
    <w:rPr>
      <w:rFonts w:ascii="Calibri" w:eastAsia="Calibri" w:hAnsi="Calibri" w:cs="Times New Roman"/>
      <w:sz w:val="20"/>
      <w:szCs w:val="20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D614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Zawartotabeli0">
    <w:name w:val="Zawartość tabeli"/>
    <w:basedOn w:val="Normalny"/>
    <w:rsid w:val="00FD614D"/>
    <w:pPr>
      <w:widowControl w:val="0"/>
      <w:suppressLineNumbers/>
      <w:suppressAutoHyphens/>
      <w:spacing w:after="0" w:line="240" w:lineRule="auto"/>
    </w:pPr>
    <w:rPr>
      <w:rFonts w:ascii="Times New Roman" w:eastAsia="MS Mincho" w:hAnsi="Times New Roman" w:cs="Tahoma"/>
      <w:kern w:val="1"/>
      <w:sz w:val="20"/>
      <w:szCs w:val="20"/>
      <w:lang w:eastAsia="ar-SA"/>
    </w:rPr>
  </w:style>
  <w:style w:type="character" w:customStyle="1" w:styleId="fontstyle01">
    <w:name w:val="fontstyle01"/>
    <w:basedOn w:val="Domylnaczcionkaakapitu"/>
    <w:qFormat/>
    <w:rsid w:val="00FD614D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FD61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semiHidden/>
    <w:unhideWhenUsed/>
    <w:rsid w:val="00FD614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1"/>
    <w:uiPriority w:val="99"/>
    <w:semiHidden/>
    <w:rsid w:val="00FD614D"/>
    <w:rPr>
      <w:rFonts w:ascii="Calibri" w:eastAsia="Calibri" w:hAnsi="Calibri" w:cs="Times New Roman"/>
      <w:kern w:val="1"/>
      <w:sz w:val="22"/>
      <w:szCs w:val="22"/>
      <w:lang w:val="fr-FR" w:eastAsia="en-US"/>
    </w:rPr>
  </w:style>
  <w:style w:type="character" w:customStyle="1" w:styleId="StandardZnak">
    <w:name w:val="Standard Znak"/>
    <w:basedOn w:val="Domylnaczcionkaakapitu"/>
    <w:link w:val="Standard"/>
    <w:qFormat/>
    <w:rsid w:val="00FD614D"/>
    <w:rPr>
      <w:rFonts w:ascii="Calibri" w:eastAsia="Times New Roman" w:hAnsi="Calibri" w:cs="Times New Roman"/>
      <w:kern w:val="1"/>
      <w:szCs w:val="20"/>
      <w:lang w:val="en-US"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FD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D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0"/>
    <w:uiPriority w:val="99"/>
    <w:qFormat/>
    <w:locked/>
    <w:rsid w:val="00FD614D"/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nhideWhenUsed/>
    <w:rsid w:val="00FD614D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FD614D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FD614D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D614D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FD614D"/>
    <w:rPr>
      <w:b/>
      <w:i/>
      <w:spacing w:val="0"/>
    </w:rPr>
  </w:style>
  <w:style w:type="character" w:customStyle="1" w:styleId="Znakiprzypiswdolnych">
    <w:name w:val="Znaki przypisów dolnych"/>
    <w:qFormat/>
    <w:rsid w:val="00FD614D"/>
  </w:style>
  <w:style w:type="character" w:customStyle="1" w:styleId="ListLabel77">
    <w:name w:val="ListLabel 77"/>
    <w:qFormat/>
    <w:rsid w:val="00FD614D"/>
    <w:rPr>
      <w:rFonts w:cs="Wingdings"/>
    </w:rPr>
  </w:style>
  <w:style w:type="character" w:customStyle="1" w:styleId="StrongEmphasis">
    <w:name w:val="Strong Emphasis"/>
    <w:rsid w:val="00FD614D"/>
    <w:rPr>
      <w:b/>
      <w:bCs/>
    </w:rPr>
  </w:style>
  <w:style w:type="character" w:styleId="Odwoanieprzypisudolnego">
    <w:name w:val="footnote reference"/>
    <w:rsid w:val="00FD614D"/>
    <w:rPr>
      <w:vertAlign w:val="superscript"/>
    </w:rPr>
  </w:style>
  <w:style w:type="paragraph" w:customStyle="1" w:styleId="Tekstprzypisudolnego1">
    <w:name w:val="Tekst przypisu dolnego1"/>
    <w:basedOn w:val="Normalny"/>
    <w:rsid w:val="00FD614D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color w:val="000000"/>
      <w:sz w:val="20"/>
      <w:szCs w:val="20"/>
      <w:lang w:eastAsia="zh-CN"/>
    </w:rPr>
  </w:style>
  <w:style w:type="numbering" w:customStyle="1" w:styleId="WWNum1">
    <w:name w:val="WWNum1"/>
    <w:basedOn w:val="Bezlisty"/>
    <w:rsid w:val="00FD614D"/>
    <w:pPr>
      <w:numPr>
        <w:numId w:val="16"/>
      </w:numPr>
    </w:pPr>
  </w:style>
  <w:style w:type="paragraph" w:customStyle="1" w:styleId="listparagraph">
    <w:name w:val="listparagraph"/>
    <w:basedOn w:val="Normalny"/>
    <w:rsid w:val="00FD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FD614D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FD614D"/>
    <w:pPr>
      <w:widowControl w:val="0"/>
      <w:suppressLineNumbers/>
      <w:overflowPunct/>
      <w:autoSpaceDE/>
      <w:adjustRightInd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Standard"/>
    <w:link w:val="ZwykytekstZnak"/>
    <w:rsid w:val="00FD614D"/>
    <w:pPr>
      <w:suppressAutoHyphens w:val="0"/>
      <w:overflowPunct/>
      <w:autoSpaceDE/>
      <w:adjustRightInd/>
      <w:spacing w:after="0" w:line="240" w:lineRule="auto"/>
    </w:pPr>
    <w:rPr>
      <w:rFonts w:ascii="Courier New" w:hAnsi="Courier New" w:cs="Courier New"/>
      <w:kern w:val="3"/>
      <w:sz w:val="2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FD614D"/>
    <w:rPr>
      <w:rFonts w:ascii="Courier New" w:eastAsia="Times New Roman" w:hAnsi="Courier New" w:cs="Courier New"/>
      <w:kern w:val="3"/>
      <w:sz w:val="20"/>
      <w:szCs w:val="20"/>
      <w:lang w:val="de-DE" w:eastAsia="pl-PL"/>
    </w:rPr>
  </w:style>
  <w:style w:type="paragraph" w:customStyle="1" w:styleId="Nagwek11">
    <w:name w:val="Nagłówek1"/>
    <w:basedOn w:val="Standard"/>
    <w:rsid w:val="00FD614D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Legenda1">
    <w:name w:val="Legenda1"/>
    <w:basedOn w:val="Standard"/>
    <w:rsid w:val="00FD614D"/>
    <w:pPr>
      <w:widowControl w:val="0"/>
      <w:suppressLineNumbers/>
      <w:overflowPunct/>
      <w:autoSpaceDE/>
      <w:adjustRightInd/>
      <w:spacing w:before="120" w:after="12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FD614D"/>
    <w:pPr>
      <w:overflowPunct/>
      <w:autoSpaceDE/>
      <w:adjustRightInd/>
      <w:jc w:val="center"/>
    </w:pPr>
    <w:rPr>
      <w:rFonts w:eastAsia="Andale Sans UI" w:cs="Tahoma"/>
      <w:b/>
      <w:bCs/>
      <w:kern w:val="3"/>
      <w:szCs w:val="24"/>
      <w:lang w:val="de-DE" w:eastAsia="ja-JP" w:bidi="fa-IR"/>
    </w:rPr>
  </w:style>
  <w:style w:type="paragraph" w:customStyle="1" w:styleId="Nagwek110">
    <w:name w:val="Nagłówek 11"/>
    <w:basedOn w:val="Nagwek11"/>
    <w:rsid w:val="00FD614D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customStyle="1" w:styleId="Nagwek210">
    <w:name w:val="Nagłówek 21"/>
    <w:basedOn w:val="Standard"/>
    <w:rsid w:val="00FD614D"/>
    <w:pPr>
      <w:keepNext/>
      <w:widowControl w:val="0"/>
      <w:overflowPunct/>
      <w:autoSpaceDE/>
      <w:adjustRightInd/>
      <w:spacing w:after="0" w:line="240" w:lineRule="auto"/>
      <w:outlineLvl w:val="1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Tekstkomentarza">
    <w:name w:val="annotation text"/>
    <w:basedOn w:val="Standard"/>
    <w:link w:val="TekstkomentarzaZnak"/>
    <w:rsid w:val="00FD614D"/>
    <w:pPr>
      <w:widowControl w:val="0"/>
      <w:overflowPunct/>
      <w:autoSpaceDE/>
      <w:adjustRightInd/>
      <w:spacing w:after="0" w:line="240" w:lineRule="auto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FD614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link w:val="TematkomentarzaZnak"/>
    <w:rsid w:val="00FD6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614D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character" w:styleId="Odwoaniedokomentarza">
    <w:name w:val="annotation reference"/>
    <w:basedOn w:val="Domylnaczcionkaakapitu"/>
    <w:rsid w:val="00FD614D"/>
    <w:rPr>
      <w:sz w:val="16"/>
      <w:szCs w:val="16"/>
    </w:rPr>
  </w:style>
  <w:style w:type="character" w:customStyle="1" w:styleId="ListLabel1">
    <w:name w:val="ListLabel 1"/>
    <w:rsid w:val="00FD614D"/>
    <w:rPr>
      <w:rFonts w:eastAsia="Times New Roman" w:cs="Times New Roman"/>
    </w:rPr>
  </w:style>
  <w:style w:type="character" w:customStyle="1" w:styleId="ListLabel2">
    <w:name w:val="ListLabel 2"/>
    <w:rsid w:val="00FD614D"/>
    <w:rPr>
      <w:rFonts w:cs="Courier New"/>
    </w:rPr>
  </w:style>
  <w:style w:type="character" w:customStyle="1" w:styleId="ListLabel3">
    <w:name w:val="ListLabel 3"/>
    <w:rsid w:val="00FD614D"/>
    <w:rPr>
      <w:b/>
    </w:rPr>
  </w:style>
  <w:style w:type="numbering" w:customStyle="1" w:styleId="WWNum2">
    <w:name w:val="WWNum2"/>
    <w:basedOn w:val="Bezlisty"/>
    <w:rsid w:val="00FD614D"/>
    <w:pPr>
      <w:numPr>
        <w:numId w:val="19"/>
      </w:numPr>
    </w:pPr>
  </w:style>
  <w:style w:type="numbering" w:customStyle="1" w:styleId="WWNum3">
    <w:name w:val="WWNum3"/>
    <w:basedOn w:val="Bezlisty"/>
    <w:rsid w:val="00FD614D"/>
    <w:pPr>
      <w:numPr>
        <w:numId w:val="20"/>
      </w:numPr>
    </w:pPr>
  </w:style>
  <w:style w:type="numbering" w:customStyle="1" w:styleId="WWNum4">
    <w:name w:val="WWNum4"/>
    <w:basedOn w:val="Bezlisty"/>
    <w:rsid w:val="00FD614D"/>
    <w:pPr>
      <w:numPr>
        <w:numId w:val="21"/>
      </w:numPr>
    </w:pPr>
  </w:style>
  <w:style w:type="numbering" w:customStyle="1" w:styleId="WWNum5">
    <w:name w:val="WWNum5"/>
    <w:basedOn w:val="Bezlisty"/>
    <w:rsid w:val="00FD614D"/>
    <w:pPr>
      <w:numPr>
        <w:numId w:val="22"/>
      </w:numPr>
    </w:pPr>
  </w:style>
  <w:style w:type="numbering" w:customStyle="1" w:styleId="WWNum6">
    <w:name w:val="WWNum6"/>
    <w:basedOn w:val="Bezlisty"/>
    <w:rsid w:val="00FD614D"/>
    <w:pPr>
      <w:numPr>
        <w:numId w:val="23"/>
      </w:numPr>
    </w:pPr>
  </w:style>
  <w:style w:type="numbering" w:customStyle="1" w:styleId="WWNum7">
    <w:name w:val="WWNum7"/>
    <w:basedOn w:val="Bezlisty"/>
    <w:rsid w:val="00FD614D"/>
    <w:pPr>
      <w:numPr>
        <w:numId w:val="24"/>
      </w:numPr>
    </w:pPr>
  </w:style>
  <w:style w:type="numbering" w:customStyle="1" w:styleId="WWNum8">
    <w:name w:val="WWNum8"/>
    <w:basedOn w:val="Bezlisty"/>
    <w:rsid w:val="00FD614D"/>
    <w:pPr>
      <w:numPr>
        <w:numId w:val="25"/>
      </w:numPr>
    </w:pPr>
  </w:style>
  <w:style w:type="numbering" w:customStyle="1" w:styleId="WWNum9">
    <w:name w:val="WWNum9"/>
    <w:basedOn w:val="Bezlisty"/>
    <w:rsid w:val="00FD614D"/>
    <w:pPr>
      <w:numPr>
        <w:numId w:val="26"/>
      </w:numPr>
    </w:pPr>
  </w:style>
  <w:style w:type="numbering" w:customStyle="1" w:styleId="WWNum10">
    <w:name w:val="WWNum10"/>
    <w:basedOn w:val="Bezlisty"/>
    <w:rsid w:val="00FD614D"/>
    <w:pPr>
      <w:numPr>
        <w:numId w:val="27"/>
      </w:numPr>
    </w:pPr>
  </w:style>
  <w:style w:type="numbering" w:customStyle="1" w:styleId="WWNum11">
    <w:name w:val="WWNum11"/>
    <w:basedOn w:val="Bezlisty"/>
    <w:rsid w:val="00FD614D"/>
    <w:pPr>
      <w:numPr>
        <w:numId w:val="28"/>
      </w:numPr>
    </w:pPr>
  </w:style>
  <w:style w:type="numbering" w:customStyle="1" w:styleId="WWNum12">
    <w:name w:val="WWNum12"/>
    <w:basedOn w:val="Bezlisty"/>
    <w:rsid w:val="00FD614D"/>
    <w:pPr>
      <w:numPr>
        <w:numId w:val="29"/>
      </w:numPr>
    </w:pPr>
  </w:style>
  <w:style w:type="numbering" w:customStyle="1" w:styleId="WWNum13">
    <w:name w:val="WWNum13"/>
    <w:basedOn w:val="Bezlisty"/>
    <w:rsid w:val="00FD614D"/>
    <w:pPr>
      <w:numPr>
        <w:numId w:val="30"/>
      </w:numPr>
    </w:pPr>
  </w:style>
  <w:style w:type="paragraph" w:customStyle="1" w:styleId="Akapitzlist2">
    <w:name w:val="Akapit z listą2"/>
    <w:basedOn w:val="Normalny"/>
    <w:rsid w:val="00FD614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D614D"/>
    <w:rPr>
      <w:i/>
      <w:iCs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FD614D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FD61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FD614D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FD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FD614D"/>
    <w:pPr>
      <w:widowControl/>
      <w:suppressAutoHyphens w:val="0"/>
      <w:overflowPunct/>
      <w:autoSpaceDE/>
      <w:autoSpaceDN/>
      <w:adjustRightInd/>
      <w:spacing w:after="160" w:line="259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1">
    <w:name w:val="Tekst podstawowy z wcięciem Znak1"/>
    <w:basedOn w:val="TekstpodstawowyZnak1"/>
    <w:link w:val="Tekstpodstawowyzwciciem"/>
    <w:uiPriority w:val="99"/>
    <w:semiHidden/>
    <w:rsid w:val="00FD614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6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8222</Words>
  <Characters>49336</Characters>
  <Application>Microsoft Office Word</Application>
  <DocSecurity>0</DocSecurity>
  <Lines>411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/>
      <vt:lpstr/>
      <vt:lpstr/>
      <vt:lpstr/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57444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2021-12-28T06:46:00Z</dcterms:created>
  <dcterms:modified xsi:type="dcterms:W3CDTF">2021-12-28T06:51:00Z</dcterms:modified>
</cp:coreProperties>
</file>