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ED1552" w:rsidRDefault="00ED1552" w:rsidP="00ED1552">
      <w:pPr>
        <w:jc w:val="center"/>
        <w:rPr>
          <w:b/>
          <w:sz w:val="28"/>
          <w:szCs w:val="28"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 w:rsidRPr="0049462A">
        <w:rPr>
          <w:b/>
          <w:iCs/>
        </w:rPr>
        <w:t xml:space="preserve"> z zakresu</w:t>
      </w:r>
      <w:r>
        <w:rPr>
          <w:b/>
          <w:iCs/>
        </w:rPr>
        <w:t xml:space="preserve"> scyntygrafii</w:t>
      </w:r>
    </w:p>
    <w:p w:rsidR="00ED1552" w:rsidRDefault="00ED1552" w:rsidP="00ED1552">
      <w:pPr>
        <w:rPr>
          <w:b/>
          <w:sz w:val="28"/>
          <w:szCs w:val="28"/>
        </w:rPr>
      </w:pPr>
    </w:p>
    <w:p w:rsidR="00C465C7" w:rsidRDefault="00C465C7" w:rsidP="00266E77">
      <w:pPr>
        <w:jc w:val="center"/>
        <w:rPr>
          <w:b/>
          <w:sz w:val="28"/>
          <w:szCs w:val="28"/>
        </w:rPr>
      </w:pPr>
    </w:p>
    <w:p w:rsidR="00266E77" w:rsidRPr="00C465C7" w:rsidRDefault="00C465C7" w:rsidP="00ED1552">
      <w:pPr>
        <w:pStyle w:val="Akapitzlist"/>
        <w:numPr>
          <w:ilvl w:val="0"/>
          <w:numId w:val="1"/>
        </w:numPr>
        <w:ind w:left="567" w:hanging="567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REGON: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NIP: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BANK: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Nr rachunku 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 zakładu: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552">
        <w:t>e-mail</w:t>
      </w:r>
    </w:p>
    <w:p w:rsidR="00AA394D" w:rsidRDefault="00AA394D" w:rsidP="00266E77">
      <w:pPr>
        <w:jc w:val="both"/>
      </w:pPr>
    </w:p>
    <w:p w:rsidR="00AA394D" w:rsidRDefault="00ED1552" w:rsidP="00266E77">
      <w:pPr>
        <w:jc w:val="both"/>
      </w:pPr>
      <w:r>
        <w:t>…………………………………………</w:t>
      </w:r>
      <w:r w:rsidR="00266E77">
        <w:tab/>
      </w:r>
      <w:r>
        <w:t xml:space="preserve">           </w:t>
      </w:r>
      <w:r w:rsidR="00AA394D">
        <w:t>…………………………………………...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Oferujemy wykonywanie świadczeń z zakresu badań diagnostycznych – </w:t>
      </w:r>
      <w:r w:rsidR="00ED1552">
        <w:t>z zakresu scyntygrafii</w:t>
      </w:r>
      <w:r>
        <w:t xml:space="preserve"> zgodnie z przedstawionym cennikiem (załącznik nr </w:t>
      </w:r>
      <w:r w:rsidR="0062535F">
        <w:t>2</w:t>
      </w:r>
      <w:r>
        <w:t xml:space="preserve"> do SWKO), który następnie będzie stanowił załącznik nr 1 do umowy.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D82465" w:rsidTr="003B0110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D82465" w:rsidTr="003B0110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certyfikatu ISO </w:t>
            </w:r>
            <w:r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Dostępność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do godz.  15:00 i 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do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 w:rsidR="0056769C">
              <w:rPr>
                <w:szCs w:val="24"/>
                <w:lang w:eastAsia="en-US"/>
              </w:rPr>
              <w:t>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najniższą ceną za proponowane 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D82465" w:rsidTr="003B011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 za proponowane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C40BCE" w:rsidP="00134CF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 w:rsidR="00134CFD">
              <w:rPr>
                <w:b/>
                <w:szCs w:val="24"/>
                <w:lang w:eastAsia="en-US"/>
              </w:rPr>
              <w:t>0</w:t>
            </w:r>
            <w:r w:rsidR="00D82465">
              <w:rPr>
                <w:b/>
                <w:szCs w:val="24"/>
                <w:lang w:eastAsia="en-US"/>
              </w:rPr>
              <w:t xml:space="preserve">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 w:rsidP="003B0110">
            <w:pPr>
              <w:rPr>
                <w:szCs w:val="24"/>
                <w:lang w:eastAsia="en-US"/>
              </w:rPr>
            </w:pPr>
          </w:p>
        </w:tc>
      </w:tr>
      <w:tr w:rsidR="003B0110" w:rsidTr="003B0110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462" w:type="dxa"/>
          <w:trHeight w:val="560"/>
        </w:trPr>
        <w:tc>
          <w:tcPr>
            <w:tcW w:w="1577" w:type="dxa"/>
          </w:tcPr>
          <w:p w:rsidR="003B0110" w:rsidRDefault="003B0110" w:rsidP="003B0110">
            <w:pPr>
              <w:pStyle w:val="Akapitzlist"/>
            </w:pPr>
          </w:p>
          <w:p w:rsidR="003B0110" w:rsidRDefault="003B0110" w:rsidP="003B0110">
            <w:pPr>
              <w:pStyle w:val="Akapitzlist"/>
            </w:pPr>
          </w:p>
        </w:tc>
      </w:tr>
    </w:tbl>
    <w:p w:rsidR="00D82465" w:rsidRDefault="0056769C" w:rsidP="00D82465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pkt. 3 – potwierdzenie spełnienia wymagań </w:t>
      </w:r>
      <w:r w:rsidR="00D82465">
        <w:rPr>
          <w:sz w:val="22"/>
          <w:szCs w:val="22"/>
        </w:rPr>
        <w:t xml:space="preserve">wypełnia </w:t>
      </w:r>
      <w:r w:rsidR="00D82465">
        <w:rPr>
          <w:i/>
          <w:sz w:val="22"/>
          <w:szCs w:val="22"/>
        </w:rPr>
        <w:t>Zamawiając</w:t>
      </w:r>
      <w:r w:rsidR="00D82465">
        <w:rPr>
          <w:sz w:val="22"/>
          <w:szCs w:val="22"/>
        </w:rPr>
        <w:t>y przy ocenie of</w:t>
      </w:r>
      <w:r w:rsidR="003A32B8">
        <w:rPr>
          <w:sz w:val="22"/>
          <w:szCs w:val="22"/>
        </w:rPr>
        <w:t>erty zgodnie z Załącznikiem nr 2</w:t>
      </w:r>
      <w:r w:rsidR="00D82465">
        <w:rPr>
          <w:sz w:val="22"/>
          <w:szCs w:val="22"/>
        </w:rPr>
        <w:t xml:space="preserve"> do SWKO</w:t>
      </w:r>
    </w:p>
    <w:p w:rsidR="00D82465" w:rsidRDefault="00D82465" w:rsidP="00D82465">
      <w:pPr>
        <w:jc w:val="both"/>
      </w:pPr>
    </w:p>
    <w:p w:rsidR="00D82465" w:rsidRDefault="00D82465" w:rsidP="00D82465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D82465" w:rsidRPr="005451FD" w:rsidRDefault="005451FD" w:rsidP="00D82465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D82465" w:rsidRPr="005451FD" w:rsidRDefault="00D82465" w:rsidP="00266E77">
      <w:pPr>
        <w:jc w:val="center"/>
        <w:rPr>
          <w:sz w:val="20"/>
          <w:szCs w:val="20"/>
        </w:rPr>
      </w:pPr>
    </w:p>
    <w:p w:rsidR="00266E77" w:rsidRDefault="00266E77" w:rsidP="00266E77">
      <w:pPr>
        <w:jc w:val="center"/>
      </w:pP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>umowy który stanowi załącznik nr 3 do SWKO  i nie wnoszę do niego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do prawidłowego wykonania umowy..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EA07DF" w:rsidRDefault="00EA07DF" w:rsidP="00EA07DF">
      <w:pPr>
        <w:numPr>
          <w:ilvl w:val="0"/>
          <w:numId w:val="2"/>
        </w:numPr>
        <w:spacing w:before="120"/>
        <w:ind w:left="714" w:hanging="357"/>
        <w:jc w:val="both"/>
      </w:pPr>
      <w:r>
        <w:t>Oświadczam, że dysponuję odpowiednimi warunkami lokalowymi 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środki łączności niezbędne do prowadzenia działalności.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posiadam niezbędną wiedzę i doświadczenie do wykonywania przedmiotu postępowania konkursowego.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dysponuję wykwalifikowanym personelem o odpowiednich kwalifikacjach zawodowych pozwalających do pełnej realizacji przedmiotu konkursu.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NFZ  stosownie do obowiązujących w tym zakresie przepisów oraz do kontroli innych uprawnionych organów i osób.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EA07DF" w:rsidRDefault="00EA07DF" w:rsidP="00EA07DF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EA07DF" w:rsidRDefault="00EA07DF" w:rsidP="00EA07DF">
      <w:pPr>
        <w:pStyle w:val="Tekstpodstawowy"/>
        <w:spacing w:before="120" w:after="0"/>
      </w:pPr>
      <w:r>
        <w:t xml:space="preserve">            likwidacji.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EA07DF" w:rsidRDefault="00EA07DF" w:rsidP="00EA07DF">
      <w:pPr>
        <w:pStyle w:val="Tekstpodstawowy"/>
        <w:spacing w:before="120" w:after="0"/>
        <w:ind w:left="720"/>
        <w:jc w:val="both"/>
      </w:pPr>
    </w:p>
    <w:p w:rsidR="00EA07DF" w:rsidRDefault="00EA07DF" w:rsidP="00EA07DF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Akapitzlist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EA07DF" w:rsidRDefault="00EA07DF" w:rsidP="00EA07DF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EA07DF" w:rsidRDefault="00EA07DF" w:rsidP="00EA07DF">
      <w:pPr>
        <w:pStyle w:val="Akapitzlist"/>
        <w:numPr>
          <w:ilvl w:val="0"/>
          <w:numId w:val="6"/>
        </w:numPr>
        <w:spacing w:line="320" w:lineRule="atLeast"/>
        <w:jc w:val="both"/>
        <w:rPr>
          <w:bCs/>
        </w:rPr>
      </w:pPr>
      <w:r>
        <w:rPr>
          <w:bCs/>
        </w:rPr>
        <w:t xml:space="preserve">Oświadczam, że w razie spadku cen na rynku lub ustalenia przez płatnika (NFZ) ceny świadczenia objętego przedmiotem niniejszej oferty na poziomie niższym niż cena zawarta w ofercie dokonam korekty cen do poziomu ustalonego na rynku lub przez płatnika ( NFZ). </w:t>
      </w:r>
    </w:p>
    <w:p w:rsidR="00EA07DF" w:rsidRDefault="00EA07DF" w:rsidP="00EA07DF">
      <w:pPr>
        <w:spacing w:line="320" w:lineRule="atLeast"/>
        <w:jc w:val="both"/>
        <w:rPr>
          <w:bCs/>
        </w:rPr>
      </w:pPr>
    </w:p>
    <w:p w:rsidR="00EA07DF" w:rsidRDefault="00EA07DF" w:rsidP="00EA07DF">
      <w:pPr>
        <w:pStyle w:val="Akapitzlist"/>
        <w:numPr>
          <w:ilvl w:val="0"/>
          <w:numId w:val="6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płatnikiem* podatku od towarów  i usług VAT.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EA07DF" w:rsidP="00EA07DF">
      <w:pPr>
        <w:pStyle w:val="Akapitzlist"/>
        <w:autoSpaceDE w:val="0"/>
        <w:autoSpaceDN w:val="0"/>
        <w:adjustRightInd w:val="0"/>
        <w:ind w:left="360"/>
      </w:pPr>
      <w:r>
        <w:rPr>
          <w:color w:val="00000A"/>
        </w:rPr>
        <w:t xml:space="preserve">  a)     W wersji papierowej na adres Udzielającego Zamówienia</w:t>
      </w:r>
      <w:r>
        <w:t>*</w:t>
      </w:r>
    </w:p>
    <w:p w:rsidR="00EA07DF" w:rsidRDefault="00EA07DF" w:rsidP="00EA07DF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EA07DF" w:rsidRDefault="00EA07DF" w:rsidP="00EA07DF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c)     Platformę Elektronicznego Fakturowania     </w:t>
      </w:r>
    </w:p>
    <w:p w:rsidR="00EA07DF" w:rsidRDefault="00EA07DF" w:rsidP="00EA07DF">
      <w:pPr>
        <w:pStyle w:val="Akapitzlist"/>
        <w:ind w:left="360"/>
      </w:pPr>
      <w:r>
        <w:rPr>
          <w:color w:val="000000"/>
        </w:rPr>
        <w:t xml:space="preserve">          </w:t>
      </w:r>
      <w:hyperlink r:id="rId9" w:history="1">
        <w:r>
          <w:rPr>
            <w:rStyle w:val="Hipercze"/>
          </w:rPr>
          <w:t>https://www.brokerinfinite.efaktura.gov.pl</w:t>
        </w:r>
      </w:hyperlink>
      <w:r>
        <w:rPr>
          <w:color w:val="0000FF"/>
        </w:rPr>
        <w:t xml:space="preserve"> </w:t>
      </w:r>
      <w:r>
        <w:t>*</w:t>
      </w:r>
    </w:p>
    <w:p w:rsidR="00EA07DF" w:rsidRDefault="00EA07DF" w:rsidP="00EA07DF">
      <w:pPr>
        <w:pStyle w:val="Akapitzlist"/>
        <w:spacing w:before="120"/>
        <w:ind w:left="714"/>
        <w:jc w:val="both"/>
      </w:pPr>
    </w:p>
    <w:p w:rsidR="00BD5EFD" w:rsidRPr="00EA07DF" w:rsidRDefault="00BD5EFD" w:rsidP="00EA07DF">
      <w:pPr>
        <w:pStyle w:val="Akapitzlist"/>
        <w:spacing w:before="120"/>
        <w:ind w:left="714"/>
        <w:jc w:val="both"/>
      </w:pPr>
      <w:r w:rsidRPr="00CB7FEE">
        <w:t>.</w:t>
      </w:r>
      <w:r>
        <w:t xml:space="preserve">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lastRenderedPageBreak/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5451FD" w:rsidRDefault="005451FD" w:rsidP="00BD5EFD">
      <w:pPr>
        <w:spacing w:before="120" w:line="320" w:lineRule="atLeast"/>
        <w:ind w:left="720"/>
        <w:jc w:val="both"/>
        <w:rPr>
          <w:bCs/>
        </w:rPr>
      </w:pPr>
    </w:p>
    <w:p w:rsidR="00C465C7" w:rsidRPr="00C465C7" w:rsidRDefault="00C465C7" w:rsidP="00C465C7">
      <w:pPr>
        <w:pStyle w:val="Akapitzlist"/>
        <w:ind w:left="1080"/>
        <w:rPr>
          <w:b/>
        </w:rPr>
      </w:pP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                                                                       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ED1552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09" w:rsidRDefault="004A2109" w:rsidP="00266E77">
      <w:r>
        <w:separator/>
      </w:r>
    </w:p>
  </w:endnote>
  <w:endnote w:type="continuationSeparator" w:id="0">
    <w:p w:rsidR="004A2109" w:rsidRDefault="004A2109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09" w:rsidRDefault="004A2109" w:rsidP="00266E77">
      <w:r>
        <w:separator/>
      </w:r>
    </w:p>
  </w:footnote>
  <w:footnote w:type="continuationSeparator" w:id="0">
    <w:p w:rsidR="004A2109" w:rsidRDefault="004A2109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62535F">
    <w:pPr>
      <w:pStyle w:val="Nagwek"/>
    </w:pPr>
    <w:r>
      <w:t>Załącznik nr 1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651B0350"/>
    <w:multiLevelType w:val="hybridMultilevel"/>
    <w:tmpl w:val="ADB2007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A0BB4"/>
    <w:rsid w:val="00102114"/>
    <w:rsid w:val="00134CFD"/>
    <w:rsid w:val="00144D32"/>
    <w:rsid w:val="00170613"/>
    <w:rsid w:val="001E07D8"/>
    <w:rsid w:val="001F6E4F"/>
    <w:rsid w:val="002011A1"/>
    <w:rsid w:val="00265419"/>
    <w:rsid w:val="00266E77"/>
    <w:rsid w:val="002A63D2"/>
    <w:rsid w:val="002F02F5"/>
    <w:rsid w:val="00305318"/>
    <w:rsid w:val="0032407A"/>
    <w:rsid w:val="003A32B8"/>
    <w:rsid w:val="003B0110"/>
    <w:rsid w:val="004A2109"/>
    <w:rsid w:val="004C08AF"/>
    <w:rsid w:val="004C2D7E"/>
    <w:rsid w:val="004F6E5E"/>
    <w:rsid w:val="005317C2"/>
    <w:rsid w:val="005451FD"/>
    <w:rsid w:val="00545C07"/>
    <w:rsid w:val="005506BA"/>
    <w:rsid w:val="0056769C"/>
    <w:rsid w:val="005D770B"/>
    <w:rsid w:val="005E2B9B"/>
    <w:rsid w:val="005E659F"/>
    <w:rsid w:val="005F362C"/>
    <w:rsid w:val="006202E6"/>
    <w:rsid w:val="0062535F"/>
    <w:rsid w:val="006737A6"/>
    <w:rsid w:val="006A3E08"/>
    <w:rsid w:val="00707EFD"/>
    <w:rsid w:val="0072671C"/>
    <w:rsid w:val="007301F8"/>
    <w:rsid w:val="0079166E"/>
    <w:rsid w:val="007B73A4"/>
    <w:rsid w:val="007E23DC"/>
    <w:rsid w:val="007E4688"/>
    <w:rsid w:val="00804625"/>
    <w:rsid w:val="008D68D2"/>
    <w:rsid w:val="0091057C"/>
    <w:rsid w:val="00910B6B"/>
    <w:rsid w:val="009341BB"/>
    <w:rsid w:val="009505DB"/>
    <w:rsid w:val="009B7D1A"/>
    <w:rsid w:val="009F47E6"/>
    <w:rsid w:val="00A04B01"/>
    <w:rsid w:val="00AA394D"/>
    <w:rsid w:val="00AB3A76"/>
    <w:rsid w:val="00B22D65"/>
    <w:rsid w:val="00B3008D"/>
    <w:rsid w:val="00B4598F"/>
    <w:rsid w:val="00B81530"/>
    <w:rsid w:val="00BD5EFD"/>
    <w:rsid w:val="00BF11A8"/>
    <w:rsid w:val="00C40BCE"/>
    <w:rsid w:val="00C465C7"/>
    <w:rsid w:val="00C47BB8"/>
    <w:rsid w:val="00C72C0F"/>
    <w:rsid w:val="00CC32DC"/>
    <w:rsid w:val="00D2660B"/>
    <w:rsid w:val="00D576AB"/>
    <w:rsid w:val="00D82465"/>
    <w:rsid w:val="00DE4D56"/>
    <w:rsid w:val="00DF6BAC"/>
    <w:rsid w:val="00E55B77"/>
    <w:rsid w:val="00EA07DF"/>
    <w:rsid w:val="00ED1552"/>
    <w:rsid w:val="00EE29A8"/>
    <w:rsid w:val="00F35826"/>
    <w:rsid w:val="00F86B72"/>
    <w:rsid w:val="00FA562E"/>
    <w:rsid w:val="00FB6FEE"/>
    <w:rsid w:val="00FD4809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1552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1552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EA0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6F9-36BD-414B-8EDD-1B4DB22D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3</cp:revision>
  <cp:lastPrinted>2019-11-25T08:01:00Z</cp:lastPrinted>
  <dcterms:created xsi:type="dcterms:W3CDTF">2022-12-12T07:02:00Z</dcterms:created>
  <dcterms:modified xsi:type="dcterms:W3CDTF">2022-12-12T07:03:00Z</dcterms:modified>
</cp:coreProperties>
</file>