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AB" w:rsidRPr="00DC50DF" w:rsidRDefault="00E70BAB" w:rsidP="00E70BAB">
      <w:pPr>
        <w:pStyle w:val="Nagwek1"/>
        <w:numPr>
          <w:ilvl w:val="0"/>
          <w:numId w:val="0"/>
        </w:numPr>
      </w:pPr>
      <w:r>
        <w:t>Załącznik nr 1 do SWZ</w:t>
      </w:r>
      <w:r w:rsidRPr="002E1C0E">
        <w:rPr>
          <w:b/>
          <w:bCs/>
          <w:kern w:val="0"/>
        </w:rPr>
        <w:t xml:space="preserve"> </w:t>
      </w:r>
    </w:p>
    <w:p w:rsidR="00E70BAB" w:rsidRDefault="00E70BAB" w:rsidP="00E70BAB">
      <w:pPr>
        <w:keepNext/>
        <w:widowControl/>
        <w:numPr>
          <w:ilvl w:val="4"/>
          <w:numId w:val="20"/>
        </w:numPr>
        <w:overflowPunct/>
        <w:autoSpaceDE/>
        <w:autoSpaceDN/>
        <w:adjustRightInd/>
        <w:jc w:val="center"/>
        <w:textAlignment w:val="auto"/>
        <w:outlineLvl w:val="4"/>
        <w:rPr>
          <w:b/>
          <w:kern w:val="0"/>
          <w:sz w:val="36"/>
          <w:lang w:val="pl-PL" w:eastAsia="ar-SA"/>
        </w:rPr>
      </w:pPr>
    </w:p>
    <w:p w:rsidR="00E70BAB" w:rsidRPr="00E852FA" w:rsidRDefault="00E70BAB" w:rsidP="00E70BAB">
      <w:pPr>
        <w:keepNext/>
        <w:widowControl/>
        <w:numPr>
          <w:ilvl w:val="4"/>
          <w:numId w:val="20"/>
        </w:numPr>
        <w:overflowPunct/>
        <w:autoSpaceDE/>
        <w:autoSpaceDN/>
        <w:adjustRightInd/>
        <w:jc w:val="center"/>
        <w:textAlignment w:val="auto"/>
        <w:outlineLvl w:val="4"/>
        <w:rPr>
          <w:b/>
          <w:kern w:val="0"/>
          <w:sz w:val="36"/>
          <w:lang w:val="pl-PL" w:eastAsia="ar-SA"/>
        </w:rPr>
      </w:pPr>
      <w:r w:rsidRPr="00E852FA">
        <w:rPr>
          <w:b/>
          <w:kern w:val="0"/>
          <w:sz w:val="36"/>
          <w:lang w:val="pl-PL" w:eastAsia="ar-SA"/>
        </w:rPr>
        <w:t>Leki</w:t>
      </w:r>
    </w:p>
    <w:p w:rsidR="00E70BAB" w:rsidRPr="00E852FA" w:rsidRDefault="00E70BAB" w:rsidP="00E70BAB">
      <w:pPr>
        <w:widowControl/>
        <w:overflowPunct/>
        <w:autoSpaceDE/>
        <w:autoSpaceDN/>
        <w:adjustRightInd/>
        <w:ind w:left="5664" w:firstLine="708"/>
        <w:jc w:val="center"/>
        <w:textAlignment w:val="auto"/>
        <w:rPr>
          <w:kern w:val="0"/>
          <w:sz w:val="36"/>
          <w:lang w:val="pl-PL" w:eastAsia="ar-SA"/>
        </w:rPr>
      </w:pPr>
    </w:p>
    <w:tbl>
      <w:tblPr>
        <w:tblW w:w="0" w:type="auto"/>
        <w:tblInd w:w="468" w:type="dxa"/>
        <w:tblLayout w:type="fixed"/>
        <w:tblCellMar>
          <w:left w:w="70" w:type="dxa"/>
          <w:right w:w="70" w:type="dxa"/>
        </w:tblCellMar>
        <w:tblLook w:val="0000" w:firstRow="0" w:lastRow="0" w:firstColumn="0" w:lastColumn="0" w:noHBand="0" w:noVBand="0"/>
      </w:tblPr>
      <w:tblGrid>
        <w:gridCol w:w="709"/>
        <w:gridCol w:w="2409"/>
        <w:gridCol w:w="1559"/>
        <w:gridCol w:w="1276"/>
        <w:gridCol w:w="1559"/>
        <w:gridCol w:w="993"/>
        <w:gridCol w:w="991"/>
        <w:gridCol w:w="1276"/>
        <w:gridCol w:w="567"/>
        <w:gridCol w:w="1134"/>
        <w:gridCol w:w="1332"/>
      </w:tblGrid>
      <w:tr w:rsidR="00E70BAB" w:rsidRPr="00E852FA" w:rsidTr="00A700A1">
        <w:tc>
          <w:tcPr>
            <w:tcW w:w="709" w:type="dxa"/>
            <w:tcBorders>
              <w:top w:val="double" w:sz="1" w:space="0" w:color="000000"/>
              <w:left w:val="double" w:sz="1" w:space="0" w:color="000000"/>
              <w:bottom w:val="single" w:sz="4" w:space="0" w:color="000000"/>
            </w:tcBorders>
            <w:shd w:val="clear" w:color="auto" w:fill="auto"/>
          </w:tcPr>
          <w:p w:rsidR="00E70BAB" w:rsidRPr="00E852FA" w:rsidRDefault="00E70BAB" w:rsidP="00A700A1">
            <w:pPr>
              <w:widowControl/>
              <w:overflowPunct/>
              <w:autoSpaceDE/>
              <w:autoSpaceDN/>
              <w:adjustRightInd/>
              <w:ind w:right="-123"/>
              <w:jc w:val="center"/>
              <w:textAlignment w:val="auto"/>
              <w:rPr>
                <w:caps/>
                <w:kern w:val="0"/>
                <w:sz w:val="22"/>
                <w:lang w:val="pl-PL" w:eastAsia="ar-SA"/>
              </w:rPr>
            </w:pPr>
            <w:r w:rsidRPr="00E852FA">
              <w:rPr>
                <w:caps/>
                <w:kern w:val="0"/>
                <w:sz w:val="22"/>
                <w:lang w:val="pl-PL" w:eastAsia="ar-SA"/>
              </w:rPr>
              <w:t>Lp.</w:t>
            </w:r>
          </w:p>
        </w:tc>
        <w:tc>
          <w:tcPr>
            <w:tcW w:w="2409"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Nazwa międzynarodowa</w:t>
            </w:r>
          </w:p>
        </w:tc>
        <w:tc>
          <w:tcPr>
            <w:tcW w:w="1559"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nazwa handlowa</w:t>
            </w:r>
            <w:r>
              <w:rPr>
                <w:caps/>
                <w:kern w:val="0"/>
                <w:sz w:val="22"/>
                <w:lang w:val="pl-PL" w:eastAsia="ar-SA"/>
              </w:rPr>
              <w:t xml:space="preserve"> I KOD EAN</w:t>
            </w:r>
          </w:p>
        </w:tc>
        <w:tc>
          <w:tcPr>
            <w:tcW w:w="1276"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Postać</w:t>
            </w:r>
          </w:p>
        </w:tc>
        <w:tc>
          <w:tcPr>
            <w:tcW w:w="1559"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Pr>
                <w:caps/>
                <w:kern w:val="0"/>
                <w:sz w:val="22"/>
                <w:lang w:val="pl-PL" w:eastAsia="ar-SA"/>
              </w:rPr>
              <w:t>DAWKA</w:t>
            </w:r>
            <w:r w:rsidRPr="00E852FA">
              <w:rPr>
                <w:caps/>
                <w:kern w:val="0"/>
                <w:sz w:val="22"/>
                <w:lang w:val="pl-PL" w:eastAsia="ar-SA"/>
              </w:rPr>
              <w:br/>
              <w:t>- Stężenie</w:t>
            </w:r>
          </w:p>
        </w:tc>
        <w:tc>
          <w:tcPr>
            <w:tcW w:w="993"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Ilość opak.</w:t>
            </w:r>
          </w:p>
          <w:p w:rsidR="00E70BAB" w:rsidRPr="00E852FA" w:rsidRDefault="00E70BAB" w:rsidP="00A700A1">
            <w:pPr>
              <w:widowControl/>
              <w:overflowPunct/>
              <w:autoSpaceDE/>
              <w:autoSpaceDN/>
              <w:adjustRightInd/>
              <w:jc w:val="center"/>
              <w:textAlignment w:val="auto"/>
              <w:rPr>
                <w:caps/>
                <w:kern w:val="0"/>
                <w:sz w:val="22"/>
                <w:lang w:val="pl-PL" w:eastAsia="ar-SA"/>
              </w:rPr>
            </w:pPr>
          </w:p>
        </w:tc>
        <w:tc>
          <w:tcPr>
            <w:tcW w:w="991"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cena netto</w:t>
            </w:r>
          </w:p>
        </w:tc>
        <w:tc>
          <w:tcPr>
            <w:tcW w:w="1276"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wartość netto</w:t>
            </w:r>
          </w:p>
        </w:tc>
        <w:tc>
          <w:tcPr>
            <w:tcW w:w="567"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ind w:right="-110"/>
              <w:jc w:val="center"/>
              <w:textAlignment w:val="auto"/>
              <w:rPr>
                <w:caps/>
                <w:kern w:val="0"/>
                <w:sz w:val="22"/>
                <w:lang w:val="pl-PL" w:eastAsia="ar-SA"/>
              </w:rPr>
            </w:pPr>
            <w:r w:rsidRPr="00E852FA">
              <w:rPr>
                <w:caps/>
                <w:kern w:val="0"/>
                <w:sz w:val="22"/>
                <w:lang w:val="pl-PL" w:eastAsia="ar-SA"/>
              </w:rPr>
              <w:t>%</w:t>
            </w:r>
          </w:p>
          <w:p w:rsidR="00E70BAB" w:rsidRPr="00E852FA" w:rsidRDefault="00E70BAB" w:rsidP="00A700A1">
            <w:pPr>
              <w:widowControl/>
              <w:overflowPunct/>
              <w:autoSpaceDE/>
              <w:autoSpaceDN/>
              <w:adjustRightInd/>
              <w:ind w:right="-110"/>
              <w:jc w:val="center"/>
              <w:textAlignment w:val="auto"/>
              <w:rPr>
                <w:caps/>
                <w:kern w:val="0"/>
                <w:sz w:val="22"/>
                <w:lang w:val="pl-PL" w:eastAsia="ar-SA"/>
              </w:rPr>
            </w:pPr>
            <w:r w:rsidRPr="00E852FA">
              <w:rPr>
                <w:caps/>
                <w:kern w:val="0"/>
                <w:sz w:val="22"/>
                <w:lang w:val="pl-PL" w:eastAsia="ar-SA"/>
              </w:rPr>
              <w:t>vat</w:t>
            </w:r>
          </w:p>
        </w:tc>
        <w:tc>
          <w:tcPr>
            <w:tcW w:w="1134" w:type="dxa"/>
            <w:tcBorders>
              <w:top w:val="double" w:sz="1"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caps/>
                <w:kern w:val="0"/>
                <w:sz w:val="22"/>
                <w:lang w:val="pl-PL" w:eastAsia="ar-SA"/>
              </w:rPr>
            </w:pPr>
            <w:r w:rsidRPr="00E852FA">
              <w:rPr>
                <w:caps/>
                <w:kern w:val="0"/>
                <w:sz w:val="22"/>
                <w:lang w:val="pl-PL" w:eastAsia="ar-SA"/>
              </w:rPr>
              <w:t>cena brutto</w:t>
            </w:r>
          </w:p>
        </w:tc>
        <w:tc>
          <w:tcPr>
            <w:tcW w:w="1332" w:type="dxa"/>
            <w:tcBorders>
              <w:top w:val="double" w:sz="1" w:space="0" w:color="000000"/>
              <w:left w:val="single" w:sz="4" w:space="0" w:color="000000"/>
              <w:bottom w:val="single" w:sz="4" w:space="0" w:color="000000"/>
              <w:right w:val="double" w:sz="1" w:space="0" w:color="000000"/>
            </w:tcBorders>
            <w:shd w:val="clear" w:color="auto" w:fill="auto"/>
          </w:tcPr>
          <w:p w:rsidR="00E70BAB" w:rsidRPr="00E852FA" w:rsidRDefault="00E70BAB" w:rsidP="00A700A1">
            <w:pPr>
              <w:widowControl/>
              <w:overflowPunct/>
              <w:autoSpaceDE/>
              <w:autoSpaceDN/>
              <w:adjustRightInd/>
              <w:jc w:val="center"/>
              <w:textAlignment w:val="auto"/>
              <w:rPr>
                <w:kern w:val="0"/>
                <w:sz w:val="20"/>
                <w:lang w:val="pl-PL" w:eastAsia="ar-SA"/>
              </w:rPr>
            </w:pPr>
            <w:r w:rsidRPr="00E852FA">
              <w:rPr>
                <w:caps/>
                <w:kern w:val="0"/>
                <w:sz w:val="22"/>
                <w:lang w:val="pl-PL" w:eastAsia="ar-SA"/>
              </w:rPr>
              <w:t>wartość brutto</w:t>
            </w:r>
          </w:p>
        </w:tc>
      </w:tr>
      <w:tr w:rsidR="00E70BAB" w:rsidRPr="00E852FA" w:rsidTr="00A700A1">
        <w:tc>
          <w:tcPr>
            <w:tcW w:w="709" w:type="dxa"/>
            <w:tcBorders>
              <w:top w:val="single" w:sz="4" w:space="0" w:color="000000"/>
              <w:left w:val="double" w:sz="1" w:space="0" w:color="000000"/>
              <w:bottom w:val="single" w:sz="4" w:space="0" w:color="000000"/>
            </w:tcBorders>
            <w:shd w:val="clear" w:color="auto" w:fill="auto"/>
          </w:tcPr>
          <w:p w:rsidR="00E70BAB" w:rsidRPr="00E852FA" w:rsidRDefault="00E70BAB" w:rsidP="00A700A1">
            <w:pPr>
              <w:widowControl/>
              <w:numPr>
                <w:ilvl w:val="0"/>
                <w:numId w:val="21"/>
              </w:numPr>
              <w:overflowPunct/>
              <w:autoSpaceDE/>
              <w:autoSpaceDN/>
              <w:adjustRightInd/>
              <w:snapToGrid w:val="0"/>
              <w:ind w:right="-123"/>
              <w:jc w:val="center"/>
              <w:textAlignment w:val="auto"/>
              <w:rPr>
                <w:caps/>
                <w:kern w:val="0"/>
                <w:sz w:val="26"/>
                <w:lang w:val="pl-PL" w:eastAsia="ar-SA"/>
              </w:rPr>
            </w:pPr>
          </w:p>
        </w:tc>
        <w:tc>
          <w:tcPr>
            <w:tcW w:w="2409"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textAlignment w:val="auto"/>
              <w:rPr>
                <w:kern w:val="0"/>
                <w:sz w:val="26"/>
                <w:lang w:val="de-DE" w:eastAsia="ar-SA"/>
              </w:rPr>
            </w:pPr>
            <w:proofErr w:type="spellStart"/>
            <w:r>
              <w:rPr>
                <w:kern w:val="0"/>
                <w:sz w:val="26"/>
                <w:lang w:val="de-DE" w:eastAsia="ar-SA"/>
              </w:rPr>
              <w:t>Polatuzumabum</w:t>
            </w:r>
            <w:proofErr w:type="spellEnd"/>
            <w:r>
              <w:rPr>
                <w:kern w:val="0"/>
                <w:sz w:val="26"/>
                <w:lang w:val="de-DE" w:eastAsia="ar-SA"/>
              </w:rPr>
              <w:t xml:space="preserve"> </w:t>
            </w:r>
            <w:proofErr w:type="spellStart"/>
            <w:r>
              <w:rPr>
                <w:kern w:val="0"/>
                <w:sz w:val="26"/>
                <w:lang w:val="de-DE" w:eastAsia="ar-SA"/>
              </w:rPr>
              <w:t>vedotinum</w:t>
            </w:r>
            <w:proofErr w:type="spellEnd"/>
            <w:r>
              <w:rPr>
                <w:kern w:val="0"/>
                <w:sz w:val="26"/>
                <w:lang w:val="de-DE" w:eastAsia="ar-SA"/>
              </w:rPr>
              <w:t>*</w:t>
            </w:r>
          </w:p>
        </w:tc>
        <w:tc>
          <w:tcPr>
            <w:tcW w:w="1559"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snapToGrid w:val="0"/>
              <w:jc w:val="center"/>
              <w:textAlignment w:val="auto"/>
              <w:rPr>
                <w:kern w:val="0"/>
                <w:sz w:val="26"/>
                <w:lang w:val="de-DE" w:eastAsia="ar-SA"/>
              </w:rPr>
            </w:pPr>
          </w:p>
        </w:tc>
        <w:tc>
          <w:tcPr>
            <w:tcW w:w="1276"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kern w:val="0"/>
                <w:sz w:val="26"/>
                <w:lang w:val="de-DE" w:eastAsia="ar-SA"/>
              </w:rPr>
            </w:pPr>
            <w:proofErr w:type="spellStart"/>
            <w:r>
              <w:rPr>
                <w:kern w:val="0"/>
                <w:sz w:val="26"/>
                <w:lang w:val="de-DE" w:eastAsia="ar-SA"/>
              </w:rPr>
              <w:t>Fiolka</w:t>
            </w:r>
            <w:proofErr w:type="spellEnd"/>
            <w:r w:rsidRPr="00E852FA">
              <w:rPr>
                <w:kern w:val="0"/>
                <w:sz w:val="26"/>
                <w:lang w:val="de-DE" w:eastAsia="ar-SA"/>
              </w:rPr>
              <w:t xml:space="preserve"> x 1</w:t>
            </w:r>
          </w:p>
        </w:tc>
        <w:tc>
          <w:tcPr>
            <w:tcW w:w="1559"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kern w:val="0"/>
                <w:sz w:val="26"/>
                <w:lang w:val="de-DE" w:eastAsia="ar-SA"/>
              </w:rPr>
            </w:pPr>
            <w:r w:rsidRPr="00E852FA">
              <w:rPr>
                <w:kern w:val="0"/>
                <w:sz w:val="26"/>
                <w:lang w:val="de-DE" w:eastAsia="ar-SA"/>
              </w:rPr>
              <w:t>1</w:t>
            </w:r>
            <w:r>
              <w:rPr>
                <w:kern w:val="0"/>
                <w:sz w:val="26"/>
                <w:lang w:val="de-DE" w:eastAsia="ar-SA"/>
              </w:rPr>
              <w:t>4</w:t>
            </w:r>
            <w:r w:rsidRPr="00E852FA">
              <w:rPr>
                <w:kern w:val="0"/>
                <w:sz w:val="26"/>
                <w:lang w:val="de-DE" w:eastAsia="ar-SA"/>
              </w:rPr>
              <w:t>0 mg</w:t>
            </w:r>
          </w:p>
        </w:tc>
        <w:tc>
          <w:tcPr>
            <w:tcW w:w="993"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center"/>
              <w:textAlignment w:val="auto"/>
              <w:rPr>
                <w:kern w:val="0"/>
                <w:sz w:val="26"/>
                <w:lang w:val="de-DE" w:eastAsia="ar-SA"/>
              </w:rPr>
            </w:pPr>
            <w:r>
              <w:rPr>
                <w:kern w:val="0"/>
                <w:sz w:val="26"/>
                <w:lang w:val="de-DE" w:eastAsia="ar-SA"/>
              </w:rPr>
              <w:t>8</w:t>
            </w:r>
          </w:p>
        </w:tc>
        <w:tc>
          <w:tcPr>
            <w:tcW w:w="991"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jc w:val="right"/>
              <w:textAlignment w:val="auto"/>
              <w:rPr>
                <w:kern w:val="0"/>
                <w:sz w:val="26"/>
                <w:lang w:val="de-DE" w:eastAsia="ar-SA"/>
              </w:rPr>
            </w:pPr>
          </w:p>
        </w:tc>
        <w:tc>
          <w:tcPr>
            <w:tcW w:w="1276"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snapToGrid w:val="0"/>
              <w:textAlignment w:val="auto"/>
              <w:rPr>
                <w:kern w:val="0"/>
                <w:sz w:val="26"/>
                <w:lang w:val="de-DE" w:eastAsia="ar-SA"/>
              </w:rPr>
            </w:pPr>
          </w:p>
        </w:tc>
        <w:tc>
          <w:tcPr>
            <w:tcW w:w="567"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snapToGrid w:val="0"/>
              <w:jc w:val="center"/>
              <w:textAlignment w:val="auto"/>
              <w:rPr>
                <w:kern w:val="0"/>
                <w:sz w:val="26"/>
                <w:lang w:val="de-DE" w:eastAsia="ar-SA"/>
              </w:rPr>
            </w:pPr>
          </w:p>
        </w:tc>
        <w:tc>
          <w:tcPr>
            <w:tcW w:w="1134" w:type="dxa"/>
            <w:tcBorders>
              <w:top w:val="single" w:sz="4" w:space="0" w:color="000000"/>
              <w:left w:val="single" w:sz="4" w:space="0" w:color="000000"/>
              <w:bottom w:val="single" w:sz="4" w:space="0" w:color="000000"/>
            </w:tcBorders>
            <w:shd w:val="clear" w:color="auto" w:fill="auto"/>
          </w:tcPr>
          <w:p w:rsidR="00E70BAB" w:rsidRPr="00E852FA" w:rsidRDefault="00E70BAB" w:rsidP="00A700A1">
            <w:pPr>
              <w:widowControl/>
              <w:overflowPunct/>
              <w:autoSpaceDE/>
              <w:autoSpaceDN/>
              <w:adjustRightInd/>
              <w:snapToGrid w:val="0"/>
              <w:jc w:val="right"/>
              <w:textAlignment w:val="auto"/>
              <w:rPr>
                <w:kern w:val="0"/>
                <w:sz w:val="26"/>
                <w:lang w:val="de-DE" w:eastAsia="ar-SA"/>
              </w:rPr>
            </w:pPr>
          </w:p>
        </w:tc>
        <w:tc>
          <w:tcPr>
            <w:tcW w:w="1332" w:type="dxa"/>
            <w:tcBorders>
              <w:top w:val="single" w:sz="4" w:space="0" w:color="000000"/>
              <w:left w:val="single" w:sz="4" w:space="0" w:color="000000"/>
              <w:bottom w:val="single" w:sz="4" w:space="0" w:color="000000"/>
              <w:right w:val="double" w:sz="1" w:space="0" w:color="000000"/>
            </w:tcBorders>
            <w:shd w:val="clear" w:color="auto" w:fill="auto"/>
          </w:tcPr>
          <w:p w:rsidR="00E70BAB" w:rsidRPr="00E852FA" w:rsidRDefault="00E70BAB" w:rsidP="00A700A1">
            <w:pPr>
              <w:widowControl/>
              <w:overflowPunct/>
              <w:autoSpaceDE/>
              <w:autoSpaceDN/>
              <w:adjustRightInd/>
              <w:snapToGrid w:val="0"/>
              <w:jc w:val="right"/>
              <w:textAlignment w:val="auto"/>
              <w:rPr>
                <w:kern w:val="0"/>
                <w:sz w:val="26"/>
                <w:lang w:val="de-DE" w:eastAsia="ar-SA"/>
              </w:rPr>
            </w:pPr>
          </w:p>
        </w:tc>
      </w:tr>
    </w:tbl>
    <w:p w:rsidR="00E70BAB" w:rsidRDefault="00E70BAB" w:rsidP="00E70BAB">
      <w:pPr>
        <w:widowControl/>
        <w:overflowPunct/>
        <w:autoSpaceDE/>
        <w:autoSpaceDN/>
        <w:adjustRightInd/>
        <w:ind w:left="7788" w:firstLine="708"/>
        <w:textAlignment w:val="auto"/>
        <w:rPr>
          <w:kern w:val="0"/>
          <w:sz w:val="26"/>
          <w:lang w:val="pl-PL" w:eastAsia="ar-SA"/>
        </w:rPr>
      </w:pPr>
      <w:r>
        <w:rPr>
          <w:kern w:val="0"/>
          <w:sz w:val="26"/>
          <w:lang w:val="pl-PL" w:eastAsia="ar-SA"/>
        </w:rPr>
        <w:t xml:space="preserve"> Wartość netto: </w:t>
      </w:r>
      <w:r>
        <w:rPr>
          <w:kern w:val="0"/>
          <w:sz w:val="26"/>
          <w:lang w:val="pl-PL" w:eastAsia="ar-SA"/>
        </w:rPr>
        <w:tab/>
      </w:r>
      <w:r>
        <w:rPr>
          <w:kern w:val="0"/>
          <w:sz w:val="26"/>
          <w:lang w:val="pl-PL" w:eastAsia="ar-SA"/>
        </w:rPr>
        <w:tab/>
      </w:r>
      <w:r w:rsidRPr="00E852FA">
        <w:rPr>
          <w:kern w:val="0"/>
          <w:sz w:val="26"/>
          <w:lang w:val="pl-PL" w:eastAsia="ar-SA"/>
        </w:rPr>
        <w:t>Wartość brutto:</w:t>
      </w:r>
    </w:p>
    <w:p w:rsidR="00E70BAB" w:rsidRDefault="00E70BAB" w:rsidP="00E70BAB">
      <w:pPr>
        <w:widowControl/>
        <w:overflowPunct/>
        <w:autoSpaceDE/>
        <w:autoSpaceDN/>
        <w:adjustRightInd/>
        <w:ind w:left="7788" w:firstLine="708"/>
        <w:textAlignment w:val="auto"/>
        <w:rPr>
          <w:kern w:val="0"/>
          <w:sz w:val="26"/>
          <w:lang w:val="pl-PL" w:eastAsia="ar-SA"/>
        </w:rPr>
      </w:pPr>
    </w:p>
    <w:p w:rsidR="00E70BAB" w:rsidRPr="004D5FD3" w:rsidRDefault="00E70BAB" w:rsidP="00E70BAB">
      <w:pPr>
        <w:pStyle w:val="Akapitzlist"/>
        <w:widowControl/>
        <w:overflowPunct/>
        <w:autoSpaceDE/>
        <w:autoSpaceDN/>
        <w:adjustRightInd/>
        <w:textAlignment w:val="auto"/>
        <w:rPr>
          <w:kern w:val="0"/>
          <w:sz w:val="28"/>
          <w:szCs w:val="28"/>
          <w:lang w:val="de-DE" w:eastAsia="ar-SA"/>
        </w:rPr>
      </w:pPr>
      <w:r w:rsidRPr="004D5FD3">
        <w:rPr>
          <w:kern w:val="0"/>
          <w:sz w:val="28"/>
          <w:szCs w:val="28"/>
          <w:lang w:val="de-DE" w:eastAsia="ar-SA"/>
        </w:rPr>
        <w:t>*</w:t>
      </w:r>
      <w:proofErr w:type="spellStart"/>
      <w:r w:rsidRPr="004D5FD3">
        <w:rPr>
          <w:kern w:val="0"/>
          <w:sz w:val="28"/>
          <w:szCs w:val="28"/>
          <w:lang w:val="de-DE" w:eastAsia="ar-SA"/>
        </w:rPr>
        <w:t>Oferowany</w:t>
      </w:r>
      <w:proofErr w:type="spellEnd"/>
      <w:r w:rsidRPr="004D5FD3">
        <w:rPr>
          <w:kern w:val="0"/>
          <w:sz w:val="28"/>
          <w:szCs w:val="28"/>
          <w:lang w:val="de-DE" w:eastAsia="ar-SA"/>
        </w:rPr>
        <w:t xml:space="preserve"> </w:t>
      </w:r>
      <w:proofErr w:type="spellStart"/>
      <w:r w:rsidRPr="004D5FD3">
        <w:rPr>
          <w:kern w:val="0"/>
          <w:sz w:val="28"/>
          <w:szCs w:val="28"/>
          <w:lang w:val="de-DE" w:eastAsia="ar-SA"/>
        </w:rPr>
        <w:t>produkt</w:t>
      </w:r>
      <w:proofErr w:type="spellEnd"/>
      <w:r w:rsidRPr="004D5FD3">
        <w:rPr>
          <w:kern w:val="0"/>
          <w:sz w:val="28"/>
          <w:szCs w:val="28"/>
          <w:lang w:val="de-DE" w:eastAsia="ar-SA"/>
        </w:rPr>
        <w:t xml:space="preserve"> </w:t>
      </w:r>
      <w:proofErr w:type="spellStart"/>
      <w:r w:rsidRPr="004D5FD3">
        <w:rPr>
          <w:kern w:val="0"/>
          <w:sz w:val="28"/>
          <w:szCs w:val="28"/>
          <w:lang w:val="de-DE" w:eastAsia="ar-SA"/>
        </w:rPr>
        <w:t>leczniczy</w:t>
      </w:r>
      <w:proofErr w:type="spellEnd"/>
      <w:r w:rsidRPr="004D5FD3">
        <w:rPr>
          <w:kern w:val="0"/>
          <w:sz w:val="28"/>
          <w:szCs w:val="28"/>
          <w:lang w:val="de-DE" w:eastAsia="ar-SA"/>
        </w:rPr>
        <w:t xml:space="preserve"> </w:t>
      </w:r>
      <w:proofErr w:type="spellStart"/>
      <w:r w:rsidRPr="004D5FD3">
        <w:rPr>
          <w:kern w:val="0"/>
          <w:sz w:val="28"/>
          <w:szCs w:val="28"/>
          <w:lang w:val="de-DE" w:eastAsia="ar-SA"/>
        </w:rPr>
        <w:t>musi</w:t>
      </w:r>
      <w:proofErr w:type="spellEnd"/>
      <w:r w:rsidRPr="004D5FD3">
        <w:rPr>
          <w:kern w:val="0"/>
          <w:sz w:val="28"/>
          <w:szCs w:val="28"/>
          <w:lang w:val="de-DE" w:eastAsia="ar-SA"/>
        </w:rPr>
        <w:t xml:space="preserve"> </w:t>
      </w:r>
      <w:proofErr w:type="spellStart"/>
      <w:r w:rsidRPr="004D5FD3">
        <w:rPr>
          <w:kern w:val="0"/>
          <w:sz w:val="28"/>
          <w:szCs w:val="28"/>
          <w:lang w:val="de-DE" w:eastAsia="ar-SA"/>
        </w:rPr>
        <w:t>znajdować</w:t>
      </w:r>
      <w:proofErr w:type="spellEnd"/>
      <w:r w:rsidRPr="004D5FD3">
        <w:rPr>
          <w:kern w:val="0"/>
          <w:sz w:val="28"/>
          <w:szCs w:val="28"/>
          <w:lang w:val="de-DE" w:eastAsia="ar-SA"/>
        </w:rPr>
        <w:t xml:space="preserve"> </w:t>
      </w:r>
      <w:proofErr w:type="spellStart"/>
      <w:r w:rsidRPr="004D5FD3">
        <w:rPr>
          <w:kern w:val="0"/>
          <w:sz w:val="28"/>
          <w:szCs w:val="28"/>
          <w:lang w:val="de-DE" w:eastAsia="ar-SA"/>
        </w:rPr>
        <w:t>się</w:t>
      </w:r>
      <w:proofErr w:type="spellEnd"/>
      <w:r w:rsidRPr="004D5FD3">
        <w:rPr>
          <w:kern w:val="0"/>
          <w:sz w:val="28"/>
          <w:szCs w:val="28"/>
          <w:lang w:val="de-DE" w:eastAsia="ar-SA"/>
        </w:rPr>
        <w:t xml:space="preserve"> w </w:t>
      </w:r>
      <w:proofErr w:type="spellStart"/>
      <w:r w:rsidRPr="004D5FD3">
        <w:rPr>
          <w:kern w:val="0"/>
          <w:sz w:val="28"/>
          <w:szCs w:val="28"/>
          <w:lang w:val="de-DE" w:eastAsia="ar-SA"/>
        </w:rPr>
        <w:t>aktualnym</w:t>
      </w:r>
      <w:proofErr w:type="spellEnd"/>
      <w:r w:rsidRPr="004D5FD3">
        <w:rPr>
          <w:kern w:val="0"/>
          <w:sz w:val="28"/>
          <w:szCs w:val="28"/>
          <w:lang w:val="de-DE" w:eastAsia="ar-SA"/>
        </w:rPr>
        <w:t xml:space="preserve"> </w:t>
      </w:r>
      <w:proofErr w:type="spellStart"/>
      <w:r w:rsidRPr="004D5FD3">
        <w:rPr>
          <w:kern w:val="0"/>
          <w:sz w:val="28"/>
          <w:szCs w:val="28"/>
          <w:lang w:val="de-DE" w:eastAsia="ar-SA"/>
        </w:rPr>
        <w:t>obwieszczeniu</w:t>
      </w:r>
      <w:proofErr w:type="spellEnd"/>
      <w:r w:rsidRPr="004D5FD3">
        <w:rPr>
          <w:kern w:val="0"/>
          <w:sz w:val="28"/>
          <w:szCs w:val="28"/>
          <w:lang w:val="de-DE" w:eastAsia="ar-SA"/>
        </w:rPr>
        <w:t xml:space="preserve"> </w:t>
      </w:r>
      <w:proofErr w:type="spellStart"/>
      <w:r w:rsidRPr="004D5FD3">
        <w:rPr>
          <w:kern w:val="0"/>
          <w:sz w:val="28"/>
          <w:szCs w:val="28"/>
          <w:lang w:val="de-DE" w:eastAsia="ar-SA"/>
        </w:rPr>
        <w:t>leków</w:t>
      </w:r>
      <w:proofErr w:type="spellEnd"/>
      <w:r w:rsidRPr="004D5FD3">
        <w:rPr>
          <w:kern w:val="0"/>
          <w:sz w:val="28"/>
          <w:szCs w:val="28"/>
          <w:lang w:val="de-DE" w:eastAsia="ar-SA"/>
        </w:rPr>
        <w:t xml:space="preserve"> </w:t>
      </w:r>
      <w:proofErr w:type="spellStart"/>
      <w:r w:rsidRPr="004D5FD3">
        <w:rPr>
          <w:kern w:val="0"/>
          <w:sz w:val="28"/>
          <w:szCs w:val="28"/>
          <w:lang w:val="de-DE" w:eastAsia="ar-SA"/>
        </w:rPr>
        <w:t>refundowanych</w:t>
      </w:r>
      <w:proofErr w:type="spellEnd"/>
      <w:r w:rsidRPr="004D5FD3">
        <w:rPr>
          <w:kern w:val="0"/>
          <w:sz w:val="28"/>
          <w:szCs w:val="28"/>
          <w:lang w:val="de-DE" w:eastAsia="ar-SA"/>
        </w:rPr>
        <w:t xml:space="preserve"> </w:t>
      </w:r>
      <w:proofErr w:type="spellStart"/>
      <w:r w:rsidRPr="004D5FD3">
        <w:rPr>
          <w:kern w:val="0"/>
          <w:sz w:val="28"/>
          <w:szCs w:val="28"/>
          <w:lang w:val="de-DE" w:eastAsia="ar-SA"/>
        </w:rPr>
        <w:t>dostępnych</w:t>
      </w:r>
      <w:proofErr w:type="spellEnd"/>
      <w:r w:rsidRPr="004D5FD3">
        <w:rPr>
          <w:kern w:val="0"/>
          <w:sz w:val="28"/>
          <w:szCs w:val="28"/>
          <w:lang w:val="de-DE" w:eastAsia="ar-SA"/>
        </w:rPr>
        <w:t xml:space="preserve"> w </w:t>
      </w:r>
      <w:proofErr w:type="spellStart"/>
      <w:r w:rsidRPr="004D5FD3">
        <w:rPr>
          <w:kern w:val="0"/>
          <w:sz w:val="28"/>
          <w:szCs w:val="28"/>
          <w:lang w:val="de-DE" w:eastAsia="ar-SA"/>
        </w:rPr>
        <w:t>ramach</w:t>
      </w:r>
      <w:proofErr w:type="spellEnd"/>
      <w:r w:rsidRPr="004D5FD3">
        <w:rPr>
          <w:kern w:val="0"/>
          <w:sz w:val="28"/>
          <w:szCs w:val="28"/>
          <w:lang w:val="de-DE" w:eastAsia="ar-SA"/>
        </w:rPr>
        <w:t xml:space="preserve"> </w:t>
      </w:r>
      <w:proofErr w:type="spellStart"/>
      <w:r w:rsidRPr="004D5FD3">
        <w:rPr>
          <w:kern w:val="0"/>
          <w:sz w:val="28"/>
          <w:szCs w:val="28"/>
          <w:lang w:val="de-DE" w:eastAsia="ar-SA"/>
        </w:rPr>
        <w:t>programu</w:t>
      </w:r>
      <w:proofErr w:type="spellEnd"/>
      <w:r w:rsidRPr="004D5FD3">
        <w:rPr>
          <w:kern w:val="0"/>
          <w:sz w:val="28"/>
          <w:szCs w:val="28"/>
          <w:lang w:val="de-DE" w:eastAsia="ar-SA"/>
        </w:rPr>
        <w:t xml:space="preserve"> </w:t>
      </w:r>
      <w:proofErr w:type="spellStart"/>
      <w:r w:rsidRPr="004D5FD3">
        <w:rPr>
          <w:kern w:val="0"/>
          <w:sz w:val="28"/>
          <w:szCs w:val="28"/>
          <w:lang w:val="de-DE" w:eastAsia="ar-SA"/>
        </w:rPr>
        <w:t>lekowego</w:t>
      </w:r>
      <w:proofErr w:type="spellEnd"/>
    </w:p>
    <w:p w:rsidR="00E70BAB" w:rsidRPr="00E852FA" w:rsidRDefault="00E70BAB" w:rsidP="00E70BAB">
      <w:pPr>
        <w:widowControl/>
        <w:overflowPunct/>
        <w:autoSpaceDE/>
        <w:autoSpaceDN/>
        <w:adjustRightInd/>
        <w:textAlignment w:val="auto"/>
        <w:rPr>
          <w:kern w:val="0"/>
          <w:sz w:val="28"/>
          <w:szCs w:val="28"/>
          <w:u w:val="single"/>
          <w:lang w:val="de-DE" w:eastAsia="ar-SA"/>
        </w:rPr>
      </w:pPr>
    </w:p>
    <w:p w:rsidR="00E70BAB" w:rsidRPr="00C4790D" w:rsidRDefault="00E70BAB" w:rsidP="00E70BAB">
      <w:pPr>
        <w:overflowPunct/>
        <w:autoSpaceDE/>
        <w:autoSpaceDN/>
        <w:adjustRightInd/>
        <w:textAlignment w:val="auto"/>
        <w:rPr>
          <w:rFonts w:eastAsia="Lucida Sans Unicode"/>
          <w:i/>
          <w:kern w:val="2"/>
          <w:sz w:val="22"/>
          <w:szCs w:val="24"/>
          <w:lang w:eastAsia="ar-SA"/>
        </w:rPr>
        <w:sectPr w:rsidR="00E70BAB" w:rsidRPr="00C4790D" w:rsidSect="00E852FA">
          <w:footnotePr>
            <w:pos w:val="beneathText"/>
          </w:footnotePr>
          <w:pgSz w:w="16838" w:h="11906" w:orient="landscape"/>
          <w:pgMar w:top="1418" w:right="851" w:bottom="1418" w:left="1418" w:header="709" w:footer="709" w:gutter="0"/>
          <w:cols w:space="708"/>
          <w:docGrid w:linePitch="326"/>
        </w:sectPr>
      </w:pPr>
    </w:p>
    <w:p w:rsidR="00E70BAB" w:rsidRPr="007722F2" w:rsidRDefault="00E70BAB" w:rsidP="00E70BAB">
      <w:pPr>
        <w:rPr>
          <w:i/>
          <w:sz w:val="22"/>
          <w:lang w:val="pl-PL"/>
        </w:rPr>
      </w:pPr>
      <w:r w:rsidRPr="007722F2">
        <w:rPr>
          <w:i/>
          <w:sz w:val="22"/>
          <w:lang w:val="pl-PL"/>
        </w:rPr>
        <w:lastRenderedPageBreak/>
        <w:t>Załącznik nr 2 do SWZ</w:t>
      </w:r>
    </w:p>
    <w:p w:rsidR="00E70BAB" w:rsidRPr="007722F2" w:rsidRDefault="00E70BAB" w:rsidP="00E70BAB">
      <w:pPr>
        <w:rPr>
          <w:i/>
          <w:sz w:val="22"/>
          <w:lang w:val="pl-PL"/>
        </w:rPr>
      </w:pPr>
    </w:p>
    <w:p w:rsidR="00E70BAB" w:rsidRPr="007722F2" w:rsidRDefault="00E70BAB" w:rsidP="00E70BAB">
      <w:pPr>
        <w:rPr>
          <w:i/>
          <w:sz w:val="22"/>
          <w:lang w:val="pl-PL"/>
        </w:rPr>
      </w:pPr>
    </w:p>
    <w:p w:rsidR="00E70BAB" w:rsidRPr="007722F2" w:rsidRDefault="00E70BAB" w:rsidP="00E70BAB">
      <w:pPr>
        <w:rPr>
          <w:rFonts w:ascii="Arial" w:hAnsi="Arial"/>
          <w:lang w:val="pl-PL"/>
        </w:rPr>
      </w:pPr>
    </w:p>
    <w:p w:rsidR="00E70BAB" w:rsidRPr="007722F2" w:rsidRDefault="00E70BAB" w:rsidP="00E70BAB">
      <w:pPr>
        <w:rPr>
          <w:rFonts w:ascii="Arial" w:hAnsi="Arial"/>
          <w:lang w:val="pl-PL"/>
        </w:rPr>
      </w:pPr>
      <w:r w:rsidRPr="007722F2">
        <w:rPr>
          <w:rFonts w:ascii="Arial" w:hAnsi="Arial"/>
          <w:lang w:val="pl-PL"/>
        </w:rPr>
        <w:t>.......................................                                                         .......................................</w:t>
      </w:r>
    </w:p>
    <w:p w:rsidR="00E70BAB" w:rsidRPr="007722F2" w:rsidRDefault="00E70BAB" w:rsidP="00E70BAB">
      <w:pPr>
        <w:rPr>
          <w:sz w:val="16"/>
          <w:lang w:val="pl-PL"/>
        </w:rPr>
      </w:pPr>
      <w:r w:rsidRPr="007722F2">
        <w:rPr>
          <w:lang w:val="pl-PL"/>
        </w:rPr>
        <w:t xml:space="preserve">      </w:t>
      </w:r>
      <w:r w:rsidRPr="007722F2">
        <w:rPr>
          <w:sz w:val="16"/>
          <w:lang w:val="pl-PL"/>
        </w:rPr>
        <w:t xml:space="preserve">    (pieczątka Wykonawcy)                                                                                                                           (miejscowość i data)</w:t>
      </w:r>
    </w:p>
    <w:p w:rsidR="00E70BAB" w:rsidRPr="007722F2" w:rsidRDefault="00E70BAB" w:rsidP="00E70BAB">
      <w:pPr>
        <w:rPr>
          <w:sz w:val="16"/>
          <w:lang w:val="pl-PL"/>
        </w:rPr>
      </w:pPr>
    </w:p>
    <w:p w:rsidR="00E70BAB" w:rsidRPr="007722F2" w:rsidRDefault="00E70BAB" w:rsidP="00E70BAB">
      <w:pPr>
        <w:keepNext/>
        <w:tabs>
          <w:tab w:val="left" w:pos="0"/>
        </w:tabs>
        <w:outlineLvl w:val="1"/>
        <w:rPr>
          <w:b/>
          <w:sz w:val="28"/>
          <w:lang w:val="pl-PL"/>
        </w:rPr>
      </w:pPr>
    </w:p>
    <w:p w:rsidR="00E70BAB" w:rsidRPr="007722F2" w:rsidRDefault="00E70BAB" w:rsidP="00E70BAB">
      <w:pPr>
        <w:keepNext/>
        <w:tabs>
          <w:tab w:val="left" w:pos="0"/>
        </w:tabs>
        <w:jc w:val="center"/>
        <w:outlineLvl w:val="1"/>
        <w:rPr>
          <w:b/>
          <w:sz w:val="28"/>
          <w:lang w:val="pl-PL"/>
        </w:rPr>
      </w:pPr>
      <w:r w:rsidRPr="007722F2">
        <w:rPr>
          <w:b/>
          <w:sz w:val="28"/>
          <w:lang w:val="pl-PL"/>
        </w:rPr>
        <w:t>O F E R T A</w:t>
      </w:r>
    </w:p>
    <w:p w:rsidR="00E70BAB" w:rsidRPr="007722F2" w:rsidRDefault="00E70BAB" w:rsidP="00E70BAB">
      <w:pPr>
        <w:keepNext/>
        <w:tabs>
          <w:tab w:val="left" w:pos="0"/>
        </w:tabs>
        <w:jc w:val="center"/>
        <w:outlineLvl w:val="1"/>
        <w:rPr>
          <w:b/>
          <w:sz w:val="28"/>
          <w:lang w:val="pl-PL"/>
        </w:rPr>
      </w:pPr>
      <w:r w:rsidRPr="007722F2">
        <w:rPr>
          <w:b/>
          <w:sz w:val="28"/>
          <w:lang w:val="pl-PL"/>
        </w:rPr>
        <w:t>DLA</w:t>
      </w:r>
    </w:p>
    <w:p w:rsidR="00E70BAB" w:rsidRPr="007722F2" w:rsidRDefault="00E70BAB" w:rsidP="00E70BAB">
      <w:pPr>
        <w:keepNext/>
        <w:tabs>
          <w:tab w:val="left" w:pos="0"/>
        </w:tabs>
        <w:jc w:val="center"/>
        <w:outlineLvl w:val="1"/>
        <w:rPr>
          <w:b/>
          <w:sz w:val="28"/>
          <w:lang w:val="pl-PL"/>
        </w:rPr>
      </w:pPr>
      <w:r w:rsidRPr="007722F2">
        <w:rPr>
          <w:b/>
          <w:sz w:val="28"/>
          <w:lang w:val="pl-PL"/>
        </w:rPr>
        <w:t>SPECJALISTYCZNEGO SZPITALA im. DRA</w:t>
      </w:r>
    </w:p>
    <w:p w:rsidR="00E70BAB" w:rsidRPr="007722F2" w:rsidRDefault="00E70BAB" w:rsidP="00E70BAB">
      <w:pPr>
        <w:keepNext/>
        <w:tabs>
          <w:tab w:val="left" w:pos="0"/>
        </w:tabs>
        <w:jc w:val="center"/>
        <w:outlineLvl w:val="1"/>
        <w:rPr>
          <w:b/>
          <w:sz w:val="36"/>
          <w:lang w:val="pl-PL"/>
        </w:rPr>
      </w:pPr>
      <w:r w:rsidRPr="007722F2">
        <w:rPr>
          <w:b/>
          <w:sz w:val="28"/>
          <w:lang w:val="pl-PL"/>
        </w:rPr>
        <w:t>ALFREDA SOKOŁOWSKIEGO w WAŁBRZYCHU</w:t>
      </w:r>
    </w:p>
    <w:p w:rsidR="00E70BAB" w:rsidRPr="007722F2" w:rsidRDefault="00E70BAB" w:rsidP="00E70BAB">
      <w:pPr>
        <w:jc w:val="center"/>
        <w:rPr>
          <w:lang w:val="pl-PL"/>
        </w:rPr>
      </w:pPr>
    </w:p>
    <w:p w:rsidR="00E70BAB" w:rsidRPr="004D5FD3" w:rsidRDefault="00E70BAB" w:rsidP="00E70BAB">
      <w:pPr>
        <w:tabs>
          <w:tab w:val="left" w:pos="1500"/>
        </w:tabs>
        <w:rPr>
          <w:b/>
          <w:color w:val="FF0000"/>
          <w:sz w:val="22"/>
          <w:szCs w:val="22"/>
          <w:lang w:val="pl-PL"/>
        </w:rPr>
      </w:pPr>
      <w:r w:rsidRPr="007722F2">
        <w:rPr>
          <w:sz w:val="22"/>
          <w:szCs w:val="22"/>
        </w:rPr>
        <w:t>Nawiązując do ogłoszenia w sprawie trybu podstawowego bez przeprowadzenia negocjacji na</w:t>
      </w:r>
      <w:bookmarkStart w:id="0" w:name="_Hlk495993729"/>
      <w:r w:rsidRPr="007722F2">
        <w:rPr>
          <w:sz w:val="22"/>
          <w:szCs w:val="22"/>
        </w:rPr>
        <w:t>:</w:t>
      </w:r>
      <w:r w:rsidRPr="001F77EF">
        <w:rPr>
          <w:b/>
          <w:kern w:val="0"/>
          <w:sz w:val="22"/>
          <w:szCs w:val="22"/>
          <w:lang w:val="pl-PL"/>
        </w:rPr>
        <w:t xml:space="preserve"> </w:t>
      </w:r>
      <w:r>
        <w:rPr>
          <w:b/>
          <w:kern w:val="0"/>
          <w:sz w:val="22"/>
          <w:szCs w:val="22"/>
          <w:lang w:val="pl-PL"/>
        </w:rPr>
        <w:t>„</w:t>
      </w:r>
      <w:r w:rsidRPr="00BA4C3A">
        <w:rPr>
          <w:b/>
          <w:color w:val="000000"/>
          <w:kern w:val="0"/>
          <w:sz w:val="22"/>
          <w:szCs w:val="22"/>
          <w:lang w:val="pl-PL"/>
        </w:rPr>
        <w:t>Dostawa produktu leczniczego zawierającego POLATUZUMAB do stosowania w programie lekowym B.93. na okres 4 miesięcy dla Oddziału Hematologii</w:t>
      </w:r>
      <w:r>
        <w:rPr>
          <w:b/>
          <w:color w:val="000000"/>
          <w:kern w:val="0"/>
          <w:sz w:val="22"/>
          <w:szCs w:val="22"/>
          <w:lang w:val="pl-PL"/>
        </w:rPr>
        <w:t>”</w:t>
      </w:r>
      <w:r>
        <w:rPr>
          <w:rFonts w:eastAsia="Lucida Sans Unicode"/>
          <w:b/>
          <w:kern w:val="2"/>
          <w:sz w:val="22"/>
          <w:szCs w:val="24"/>
          <w:lang w:eastAsia="ar-SA"/>
        </w:rPr>
        <w:t>– ZP/34/TP/22</w:t>
      </w:r>
    </w:p>
    <w:p w:rsidR="00E70BAB" w:rsidRPr="001F77EF" w:rsidRDefault="00E70BAB" w:rsidP="00E70BAB">
      <w:pPr>
        <w:pStyle w:val="Bezodstpw"/>
        <w:jc w:val="both"/>
        <w:rPr>
          <w:b/>
          <w:bCs/>
          <w:sz w:val="22"/>
          <w:szCs w:val="22"/>
          <w:lang w:val="pl-PL"/>
        </w:rPr>
      </w:pPr>
    </w:p>
    <w:p w:rsidR="00E70BAB" w:rsidRPr="007722F2" w:rsidRDefault="00E70BAB" w:rsidP="00E70BAB">
      <w:pPr>
        <w:overflowPunct/>
        <w:autoSpaceDE/>
        <w:autoSpaceDN/>
        <w:adjustRightInd/>
        <w:jc w:val="both"/>
        <w:textAlignment w:val="auto"/>
        <w:rPr>
          <w:b/>
          <w:sz w:val="22"/>
          <w:szCs w:val="22"/>
        </w:rPr>
      </w:pPr>
      <w:r w:rsidRPr="007722F2">
        <w:rPr>
          <w:b/>
          <w:sz w:val="22"/>
          <w:szCs w:val="22"/>
          <w:lang w:val="pl-PL"/>
        </w:rPr>
        <w:t xml:space="preserve"> </w:t>
      </w:r>
      <w:bookmarkEnd w:id="0"/>
    </w:p>
    <w:p w:rsidR="00E70BAB" w:rsidRPr="007722F2" w:rsidRDefault="00E70BAB" w:rsidP="00E70BAB">
      <w:pPr>
        <w:spacing w:after="120"/>
        <w:jc w:val="center"/>
        <w:rPr>
          <w:sz w:val="22"/>
          <w:szCs w:val="22"/>
          <w:lang w:val="pl-PL"/>
        </w:rPr>
      </w:pPr>
      <w:r w:rsidRPr="007722F2">
        <w:rPr>
          <w:sz w:val="22"/>
          <w:szCs w:val="22"/>
          <w:lang w:val="pl-PL"/>
        </w:rPr>
        <w:t>informujemy, że składamy ofertę w przedmiotowym postępowaniu.</w:t>
      </w:r>
    </w:p>
    <w:p w:rsidR="00E70BAB" w:rsidRPr="007722F2" w:rsidRDefault="00E70BAB" w:rsidP="00E70BAB">
      <w:pPr>
        <w:widowControl/>
        <w:numPr>
          <w:ilvl w:val="0"/>
          <w:numId w:val="2"/>
        </w:numPr>
        <w:suppressAutoHyphens w:val="0"/>
        <w:jc w:val="both"/>
        <w:rPr>
          <w:sz w:val="22"/>
          <w:szCs w:val="22"/>
          <w:lang w:val="pl-PL"/>
        </w:rPr>
      </w:pPr>
      <w:r w:rsidRPr="007722F2">
        <w:rPr>
          <w:sz w:val="22"/>
          <w:szCs w:val="22"/>
          <w:lang w:val="pl-PL"/>
        </w:rPr>
        <w:t>Zarejestrowana nazwa Przedsiębiorstwa:</w:t>
      </w:r>
    </w:p>
    <w:p w:rsidR="00E70BAB" w:rsidRPr="007722F2" w:rsidRDefault="00E70BAB" w:rsidP="00E70BAB">
      <w:pPr>
        <w:spacing w:after="120"/>
        <w:jc w:val="both"/>
        <w:rPr>
          <w:sz w:val="22"/>
          <w:szCs w:val="22"/>
          <w:lang w:val="pl-PL"/>
        </w:rPr>
      </w:pPr>
    </w:p>
    <w:p w:rsidR="00E70BAB" w:rsidRPr="007722F2" w:rsidRDefault="00E70BAB" w:rsidP="00E70BAB">
      <w:pPr>
        <w:spacing w:after="120"/>
        <w:ind w:left="846" w:hanging="426"/>
        <w:jc w:val="both"/>
        <w:rPr>
          <w:sz w:val="22"/>
          <w:szCs w:val="22"/>
          <w:lang w:val="pl-PL"/>
        </w:rPr>
      </w:pPr>
      <w:r w:rsidRPr="007722F2">
        <w:rPr>
          <w:sz w:val="22"/>
          <w:szCs w:val="22"/>
          <w:lang w:val="pl-PL"/>
        </w:rPr>
        <w:t>..................................................................................................................................</w:t>
      </w:r>
    </w:p>
    <w:p w:rsidR="00E70BAB" w:rsidRPr="007722F2" w:rsidRDefault="00E70BAB" w:rsidP="00E70BAB">
      <w:pPr>
        <w:spacing w:after="120"/>
        <w:ind w:left="846" w:hanging="426"/>
        <w:jc w:val="both"/>
        <w:rPr>
          <w:sz w:val="22"/>
          <w:szCs w:val="22"/>
          <w:lang w:val="pl-PL"/>
        </w:rPr>
      </w:pPr>
    </w:p>
    <w:p w:rsidR="00E70BAB" w:rsidRPr="007722F2" w:rsidRDefault="00E70BAB" w:rsidP="00E70BAB">
      <w:pPr>
        <w:widowControl/>
        <w:numPr>
          <w:ilvl w:val="0"/>
          <w:numId w:val="2"/>
        </w:numPr>
        <w:suppressAutoHyphens w:val="0"/>
        <w:jc w:val="both"/>
        <w:rPr>
          <w:sz w:val="22"/>
          <w:szCs w:val="22"/>
          <w:lang w:val="pl-PL"/>
        </w:rPr>
      </w:pPr>
      <w:r w:rsidRPr="007722F2">
        <w:rPr>
          <w:sz w:val="22"/>
          <w:szCs w:val="22"/>
          <w:lang w:val="pl-PL"/>
        </w:rPr>
        <w:t>Zarejestrowany adres Przedsiębiorstwa:</w:t>
      </w:r>
    </w:p>
    <w:p w:rsidR="00E70BAB" w:rsidRPr="007722F2" w:rsidRDefault="00E70BAB" w:rsidP="00E70BAB">
      <w:pPr>
        <w:spacing w:after="120"/>
        <w:jc w:val="both"/>
        <w:rPr>
          <w:sz w:val="22"/>
          <w:szCs w:val="22"/>
          <w:lang w:val="pl-PL"/>
        </w:rPr>
      </w:pPr>
    </w:p>
    <w:p w:rsidR="00E70BAB" w:rsidRPr="007722F2" w:rsidRDefault="00E70BAB" w:rsidP="00E70BAB">
      <w:pPr>
        <w:spacing w:after="120"/>
        <w:ind w:left="426"/>
        <w:jc w:val="both"/>
        <w:rPr>
          <w:sz w:val="22"/>
          <w:szCs w:val="22"/>
          <w:lang w:val="pl-PL"/>
        </w:rPr>
      </w:pPr>
      <w:r w:rsidRPr="007722F2">
        <w:rPr>
          <w:sz w:val="22"/>
          <w:szCs w:val="22"/>
          <w:lang w:val="pl-PL"/>
        </w:rPr>
        <w:t>...................................................................................................................................</w:t>
      </w:r>
    </w:p>
    <w:p w:rsidR="00E70BAB" w:rsidRPr="007722F2" w:rsidRDefault="00E70BAB" w:rsidP="00E70BAB">
      <w:pPr>
        <w:spacing w:after="120"/>
        <w:ind w:left="426"/>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REGON: .............................  NIP: ............................ WOJEWÓDZTWO: ………………..</w:t>
      </w:r>
    </w:p>
    <w:p w:rsidR="00E70BAB" w:rsidRPr="007722F2" w:rsidRDefault="00E70BAB" w:rsidP="00E70BAB">
      <w:pPr>
        <w:spacing w:after="1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Numer telefonu .....................................               e-mail .......................................................</w:t>
      </w:r>
    </w:p>
    <w:p w:rsidR="00E70BAB" w:rsidRPr="007722F2" w:rsidRDefault="00E70BAB" w:rsidP="00E70BAB">
      <w:pPr>
        <w:rPr>
          <w:sz w:val="22"/>
          <w:szCs w:val="22"/>
        </w:rPr>
      </w:pPr>
      <w:r w:rsidRPr="007722F2">
        <w:rPr>
          <w:sz w:val="22"/>
          <w:szCs w:val="22"/>
        </w:rPr>
        <w:t>Numer telefonu ………………….........               e-mail ........................................................</w:t>
      </w:r>
    </w:p>
    <w:p w:rsidR="00E70BAB" w:rsidRPr="007722F2" w:rsidRDefault="00E70BAB" w:rsidP="00E70BAB">
      <w:pPr>
        <w:rPr>
          <w:sz w:val="20"/>
        </w:rPr>
      </w:pPr>
      <w:r w:rsidRPr="007722F2">
        <w:rPr>
          <w:sz w:val="20"/>
        </w:rPr>
        <w:t>(</w:t>
      </w:r>
      <w:r w:rsidRPr="007722F2">
        <w:rPr>
          <w:sz w:val="20"/>
          <w:u w:val="single"/>
        </w:rPr>
        <w:t>do zamówień składanych przez Zamawiajacego</w:t>
      </w:r>
      <w:r w:rsidRPr="007722F2">
        <w:rPr>
          <w:sz w:val="20"/>
        </w:rPr>
        <w:t xml:space="preserve">) </w:t>
      </w:r>
    </w:p>
    <w:p w:rsidR="00E70BAB" w:rsidRPr="007722F2" w:rsidRDefault="00E70BAB" w:rsidP="00E70BAB">
      <w:pPr>
        <w:spacing w:after="120"/>
        <w:jc w:val="both"/>
        <w:rPr>
          <w:sz w:val="22"/>
          <w:szCs w:val="22"/>
          <w:lang w:val="pl-PL"/>
        </w:rPr>
      </w:pPr>
    </w:p>
    <w:p w:rsidR="00E70BAB" w:rsidRPr="007722F2" w:rsidRDefault="00E70BAB" w:rsidP="00E70BAB">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E70BAB" w:rsidRPr="007722F2" w:rsidRDefault="00E70BAB" w:rsidP="00E70BAB">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E70BAB" w:rsidRPr="007722F2" w:rsidRDefault="00E70BAB" w:rsidP="00E70BAB">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E70BAB" w:rsidRPr="007722F2" w:rsidRDefault="00E70BAB" w:rsidP="00E70BAB">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E70BAB" w:rsidRPr="007722F2" w:rsidRDefault="00E70BAB" w:rsidP="00E70BAB">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E70BAB" w:rsidRPr="007722F2" w:rsidRDefault="00E70BAB" w:rsidP="00E70BAB">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E70BAB" w:rsidRPr="007722F2" w:rsidRDefault="00E70BAB" w:rsidP="00E70BAB">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E70BAB" w:rsidRPr="007722F2" w:rsidRDefault="00E70BAB" w:rsidP="00E70BAB">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E70BAB" w:rsidRPr="007722F2" w:rsidRDefault="00E70BAB" w:rsidP="00E70BAB">
      <w:pPr>
        <w:jc w:val="both"/>
        <w:rPr>
          <w:sz w:val="22"/>
          <w:szCs w:val="22"/>
          <w:lang w:val="pl-PL"/>
        </w:rPr>
      </w:pPr>
    </w:p>
    <w:p w:rsidR="00E70BAB" w:rsidRPr="00FC0129" w:rsidRDefault="00E70BAB" w:rsidP="00E70BAB">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że zapoznaliśmy się i akceptujemy projekt umowy, stanowiący Załącznik nr 3 do Specyfikacji Warunków Zamówienia.</w:t>
      </w:r>
    </w:p>
    <w:p w:rsidR="00E70BAB" w:rsidRPr="007722F2" w:rsidRDefault="00E70BAB" w:rsidP="00E70BAB">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Pr="007722F2">
        <w:rPr>
          <w:sz w:val="22"/>
          <w:szCs w:val="22"/>
          <w:lang w:val="pl-PL"/>
        </w:rPr>
        <w:t xml:space="preserve">. </w:t>
      </w:r>
      <w:r w:rsidRPr="007722F2">
        <w:rPr>
          <w:sz w:val="22"/>
          <w:szCs w:val="22"/>
        </w:rPr>
        <w:t>Oferujemy dostawę towaru o parametrach określonych w załączniku nr 1 do SWZ, zgodnie z formularzem cenowym stanowiącym załącznik do oferty za wynagrodzeniem w kwocie:</w:t>
      </w:r>
      <w:r w:rsidRPr="007722F2">
        <w:rPr>
          <w:sz w:val="22"/>
          <w:szCs w:val="22"/>
          <w:lang w:val="pl-PL"/>
        </w:rPr>
        <w:t xml:space="preserve"> </w:t>
      </w:r>
    </w:p>
    <w:p w:rsidR="00E70BAB" w:rsidRPr="007722F2" w:rsidRDefault="00E70BAB" w:rsidP="00E70BAB">
      <w:pPr>
        <w:pStyle w:val="Tekstpodstawowy"/>
        <w:widowControl/>
        <w:suppressAutoHyphens w:val="0"/>
        <w:overflowPunct/>
        <w:autoSpaceDE/>
        <w:autoSpaceDN/>
        <w:adjustRightInd/>
        <w:spacing w:after="0"/>
        <w:jc w:val="both"/>
        <w:textAlignment w:val="auto"/>
        <w:rPr>
          <w:sz w:val="22"/>
          <w:szCs w:val="22"/>
          <w:lang w:val="pl-PL"/>
        </w:rPr>
      </w:pPr>
    </w:p>
    <w:p w:rsidR="00E70BAB" w:rsidRPr="007722F2" w:rsidRDefault="00E70BAB" w:rsidP="00E70BAB">
      <w:pPr>
        <w:pStyle w:val="Tekstpodstawowy"/>
        <w:widowControl/>
        <w:suppressAutoHyphens w:val="0"/>
        <w:overflowPunct/>
        <w:autoSpaceDE/>
        <w:autoSpaceDN/>
        <w:adjustRightInd/>
        <w:spacing w:after="0"/>
        <w:jc w:val="both"/>
        <w:textAlignment w:val="auto"/>
        <w:rPr>
          <w:sz w:val="22"/>
          <w:szCs w:val="22"/>
          <w:lang w:val="pl-PL"/>
        </w:rPr>
      </w:pPr>
    </w:p>
    <w:p w:rsidR="00E70BAB" w:rsidRPr="007722F2" w:rsidRDefault="00E70BAB" w:rsidP="00E70BAB">
      <w:pPr>
        <w:widowControl/>
        <w:suppressAutoHyphens w:val="0"/>
        <w:ind w:left="420"/>
        <w:jc w:val="both"/>
        <w:rPr>
          <w:sz w:val="22"/>
          <w:szCs w:val="22"/>
          <w:lang w:val="pl-PL"/>
        </w:rPr>
      </w:pPr>
    </w:p>
    <w:p w:rsidR="00E70BAB" w:rsidRPr="007722F2" w:rsidRDefault="00E70BAB" w:rsidP="00E70BAB">
      <w:pPr>
        <w:spacing w:after="120"/>
        <w:jc w:val="both"/>
        <w:rPr>
          <w:sz w:val="22"/>
          <w:szCs w:val="22"/>
          <w:lang w:val="pl-PL"/>
        </w:rPr>
      </w:pPr>
    </w:p>
    <w:p w:rsidR="00E70BAB" w:rsidRPr="007722F2" w:rsidRDefault="00E70BAB" w:rsidP="00E70BAB">
      <w:pPr>
        <w:pStyle w:val="Tekstpodstawowy"/>
        <w:jc w:val="both"/>
        <w:rPr>
          <w:sz w:val="22"/>
          <w:szCs w:val="22"/>
        </w:rPr>
      </w:pPr>
    </w:p>
    <w:p w:rsidR="00E70BAB" w:rsidRPr="007722F2" w:rsidRDefault="00E70BAB" w:rsidP="00E70BAB">
      <w:pPr>
        <w:pStyle w:val="Tekstpodstawowy"/>
        <w:widowControl/>
        <w:suppressAutoHyphens w:val="0"/>
        <w:spacing w:after="0"/>
        <w:jc w:val="both"/>
        <w:textAlignment w:val="auto"/>
        <w:rPr>
          <w:sz w:val="22"/>
          <w:szCs w:val="22"/>
        </w:rPr>
      </w:pPr>
    </w:p>
    <w:p w:rsidR="00E70BAB" w:rsidRDefault="00E70BAB" w:rsidP="00E70BAB">
      <w:pPr>
        <w:spacing w:after="1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„netto” ...................... PLN, (słownie: .....................................................................................................</w:t>
      </w:r>
    </w:p>
    <w:p w:rsidR="00E70BAB" w:rsidRPr="007722F2" w:rsidRDefault="00E70BAB" w:rsidP="00E70BAB">
      <w:pPr>
        <w:spacing w:after="120"/>
        <w:ind w:left="4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 złotych),</w:t>
      </w:r>
    </w:p>
    <w:p w:rsidR="00E70BAB" w:rsidRPr="007722F2" w:rsidRDefault="00E70BAB" w:rsidP="00E70BAB">
      <w:pPr>
        <w:spacing w:after="120"/>
        <w:ind w:left="4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podatek VAT – …….. %: .................. PLN,</w:t>
      </w:r>
    </w:p>
    <w:p w:rsidR="00E70BAB" w:rsidRPr="007722F2" w:rsidRDefault="00E70BAB" w:rsidP="00E70BAB">
      <w:pPr>
        <w:spacing w:after="120"/>
        <w:ind w:left="4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„brutto” ........................ PLN, (słownie: ...................................................................................................</w:t>
      </w:r>
    </w:p>
    <w:p w:rsidR="00E70BAB" w:rsidRPr="007722F2" w:rsidRDefault="00E70BAB" w:rsidP="00E70BAB">
      <w:pPr>
        <w:spacing w:after="120"/>
        <w:ind w:left="420"/>
        <w:jc w:val="both"/>
        <w:rPr>
          <w:sz w:val="22"/>
          <w:szCs w:val="22"/>
          <w:lang w:val="pl-PL"/>
        </w:rPr>
      </w:pPr>
    </w:p>
    <w:p w:rsidR="00E70BAB" w:rsidRPr="007722F2" w:rsidRDefault="00E70BAB" w:rsidP="00E70BAB">
      <w:pPr>
        <w:spacing w:after="120"/>
        <w:jc w:val="both"/>
        <w:rPr>
          <w:sz w:val="22"/>
          <w:szCs w:val="22"/>
          <w:lang w:val="pl-PL"/>
        </w:rPr>
      </w:pPr>
      <w:r w:rsidRPr="007722F2">
        <w:rPr>
          <w:sz w:val="22"/>
          <w:szCs w:val="22"/>
          <w:lang w:val="pl-PL"/>
        </w:rPr>
        <w:t>.................................................................................................... złotych).</w:t>
      </w:r>
    </w:p>
    <w:p w:rsidR="00E70BAB" w:rsidRPr="006B2510" w:rsidRDefault="00E70BAB" w:rsidP="00E70BAB">
      <w:pPr>
        <w:spacing w:after="60"/>
        <w:jc w:val="both"/>
      </w:pPr>
    </w:p>
    <w:p w:rsidR="00E70BAB" w:rsidRPr="007722F2" w:rsidRDefault="00E70BAB" w:rsidP="00E70BAB">
      <w:pPr>
        <w:spacing w:before="60" w:after="60"/>
        <w:rPr>
          <w:b/>
          <w:sz w:val="20"/>
        </w:rPr>
      </w:pPr>
    </w:p>
    <w:p w:rsidR="00E70BAB" w:rsidRPr="007722F2" w:rsidRDefault="00E70BAB" w:rsidP="00E70BAB">
      <w:pPr>
        <w:widowControl/>
        <w:suppressAutoHyphens w:val="0"/>
        <w:spacing w:after="120"/>
        <w:rPr>
          <w:sz w:val="22"/>
          <w:szCs w:val="22"/>
          <w:lang w:val="pl-PL"/>
        </w:rPr>
      </w:pPr>
      <w:r w:rsidRPr="007722F2">
        <w:rPr>
          <w:sz w:val="22"/>
          <w:szCs w:val="22"/>
          <w:lang w:val="pl-PL"/>
        </w:rPr>
        <w:t>Załączniki do oferty (zgodnie z SWZ dla Wykonawców):</w:t>
      </w:r>
    </w:p>
    <w:p w:rsidR="00E70BAB" w:rsidRPr="007722F2" w:rsidRDefault="00E70BAB" w:rsidP="00E70BAB">
      <w:pPr>
        <w:widowControl/>
        <w:numPr>
          <w:ilvl w:val="0"/>
          <w:numId w:val="3"/>
        </w:numPr>
        <w:suppressAutoHyphens w:val="0"/>
        <w:jc w:val="both"/>
        <w:rPr>
          <w:sz w:val="22"/>
          <w:szCs w:val="22"/>
          <w:lang w:val="pl-PL"/>
        </w:rPr>
      </w:pPr>
      <w:r w:rsidRPr="007722F2">
        <w:rPr>
          <w:sz w:val="22"/>
          <w:szCs w:val="22"/>
          <w:lang w:val="pl-PL"/>
        </w:rPr>
        <w:t>..............................................................................................................................</w:t>
      </w:r>
    </w:p>
    <w:p w:rsidR="00E70BAB" w:rsidRPr="007722F2" w:rsidRDefault="00E70BAB" w:rsidP="00E70BAB">
      <w:pPr>
        <w:widowControl/>
        <w:numPr>
          <w:ilvl w:val="0"/>
          <w:numId w:val="3"/>
        </w:numPr>
        <w:suppressAutoHyphens w:val="0"/>
        <w:jc w:val="both"/>
        <w:rPr>
          <w:sz w:val="22"/>
          <w:szCs w:val="22"/>
          <w:lang w:val="pl-PL"/>
        </w:rPr>
      </w:pPr>
      <w:r w:rsidRPr="007722F2">
        <w:rPr>
          <w:sz w:val="22"/>
          <w:szCs w:val="22"/>
          <w:lang w:val="pl-PL"/>
        </w:rPr>
        <w:t>..............................................................................................................................</w:t>
      </w:r>
    </w:p>
    <w:p w:rsidR="00E70BAB" w:rsidRPr="007722F2" w:rsidRDefault="00E70BAB" w:rsidP="00E70BAB">
      <w:pPr>
        <w:widowControl/>
        <w:numPr>
          <w:ilvl w:val="0"/>
          <w:numId w:val="3"/>
        </w:numPr>
        <w:suppressAutoHyphens w:val="0"/>
        <w:jc w:val="both"/>
        <w:rPr>
          <w:sz w:val="22"/>
          <w:szCs w:val="22"/>
          <w:lang w:val="pl-PL"/>
        </w:rPr>
      </w:pPr>
      <w:r w:rsidRPr="007722F2">
        <w:rPr>
          <w:sz w:val="22"/>
          <w:szCs w:val="22"/>
          <w:lang w:val="pl-PL"/>
        </w:rPr>
        <w:t>..............................................................................................................................</w:t>
      </w:r>
    </w:p>
    <w:p w:rsidR="00E70BAB" w:rsidRPr="007722F2" w:rsidRDefault="00E70BAB" w:rsidP="00E70BAB">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E70BAB" w:rsidRPr="007722F2" w:rsidRDefault="00E70BAB" w:rsidP="00E70BAB">
      <w:pPr>
        <w:widowControl/>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E70BAB" w:rsidRPr="007722F2" w:rsidRDefault="00E70BAB" w:rsidP="00E70BAB">
      <w:pPr>
        <w:widowControl/>
        <w:spacing w:before="280" w:after="280" w:line="360" w:lineRule="auto"/>
        <w:rPr>
          <w:sz w:val="20"/>
          <w:u w:val="single"/>
          <w:lang w:val="pl-PL"/>
        </w:rPr>
      </w:pPr>
      <w:r w:rsidRPr="007722F2">
        <w:rPr>
          <w:sz w:val="20"/>
          <w:lang w:val="pl-PL"/>
        </w:rPr>
        <w:t>______________________</w:t>
      </w:r>
    </w:p>
    <w:p w:rsidR="00E70BAB" w:rsidRPr="007722F2" w:rsidRDefault="00E70BAB" w:rsidP="00E70BAB">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E70BAB" w:rsidRPr="007722F2" w:rsidRDefault="00E70BAB" w:rsidP="00E70BAB">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E70BAB" w:rsidRPr="007722F2" w:rsidRDefault="00E70BAB" w:rsidP="00E70BAB">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E70BAB" w:rsidRPr="007722F2" w:rsidRDefault="00E70BAB" w:rsidP="00E70BAB">
      <w:pPr>
        <w:pStyle w:val="Legenda"/>
        <w:jc w:val="both"/>
        <w:rPr>
          <w:b w:val="0"/>
          <w:i/>
          <w:sz w:val="22"/>
          <w:szCs w:val="22"/>
        </w:rPr>
      </w:pPr>
    </w:p>
    <w:p w:rsidR="00E70BAB" w:rsidRPr="00FB75AB" w:rsidRDefault="00E70BAB" w:rsidP="00E70BAB">
      <w:pPr>
        <w:spacing w:after="120"/>
        <w:jc w:val="both"/>
        <w:rPr>
          <w:i/>
          <w:sz w:val="22"/>
          <w:szCs w:val="22"/>
          <w:lang w:val="pl-PL"/>
        </w:rPr>
      </w:pPr>
    </w:p>
    <w:p w:rsidR="00E70BAB" w:rsidRPr="00F73320" w:rsidRDefault="00E70BAB" w:rsidP="00E70BAB">
      <w:pPr>
        <w:pStyle w:val="Legenda"/>
        <w:jc w:val="both"/>
        <w:rPr>
          <w:b w:val="0"/>
          <w:i/>
          <w:color w:val="FF0000"/>
          <w:sz w:val="22"/>
          <w:szCs w:val="22"/>
        </w:rPr>
      </w:pPr>
    </w:p>
    <w:p w:rsidR="00E70BAB" w:rsidRPr="00F73320" w:rsidRDefault="00E70BAB" w:rsidP="00E70BAB">
      <w:pPr>
        <w:pStyle w:val="Legenda"/>
        <w:jc w:val="both"/>
        <w:rPr>
          <w:b w:val="0"/>
          <w:i/>
          <w:color w:val="FF0000"/>
          <w:sz w:val="22"/>
          <w:szCs w:val="22"/>
        </w:rPr>
      </w:pPr>
    </w:p>
    <w:p w:rsidR="00E70BAB" w:rsidRDefault="00E70BAB" w:rsidP="00E70BAB">
      <w:pPr>
        <w:pStyle w:val="Legenda"/>
        <w:jc w:val="both"/>
        <w:rPr>
          <w:b w:val="0"/>
          <w:i/>
          <w:sz w:val="22"/>
          <w:szCs w:val="22"/>
        </w:rPr>
      </w:pPr>
    </w:p>
    <w:p w:rsidR="00E70BAB" w:rsidRDefault="00E70BAB" w:rsidP="00E70BAB">
      <w:pPr>
        <w:pStyle w:val="Legenda"/>
        <w:jc w:val="both"/>
        <w:rPr>
          <w:b w:val="0"/>
          <w:i/>
          <w:sz w:val="22"/>
          <w:szCs w:val="22"/>
        </w:rPr>
      </w:pPr>
    </w:p>
    <w:p w:rsidR="00E70BAB" w:rsidRDefault="00E70BAB" w:rsidP="00E70BAB">
      <w:pPr>
        <w:suppressAutoHyphens w:val="0"/>
        <w:spacing w:before="120" w:after="120"/>
        <w:jc w:val="both"/>
        <w:rPr>
          <w:i/>
          <w:sz w:val="22"/>
          <w:szCs w:val="22"/>
        </w:rPr>
      </w:pPr>
    </w:p>
    <w:p w:rsidR="00E70BAB" w:rsidRDefault="00E70BAB" w:rsidP="00E70BAB">
      <w:pPr>
        <w:suppressAutoHyphens w:val="0"/>
        <w:spacing w:before="120" w:after="120"/>
        <w:jc w:val="both"/>
        <w:rPr>
          <w:i/>
          <w:sz w:val="22"/>
          <w:szCs w:val="22"/>
        </w:rPr>
      </w:pPr>
    </w:p>
    <w:p w:rsidR="00E70BAB" w:rsidRDefault="00E70BAB" w:rsidP="00E70BAB">
      <w:pPr>
        <w:suppressAutoHyphens w:val="0"/>
        <w:spacing w:before="120" w:after="120"/>
        <w:jc w:val="both"/>
        <w:rPr>
          <w:i/>
          <w:sz w:val="22"/>
          <w:szCs w:val="22"/>
        </w:rPr>
      </w:pPr>
    </w:p>
    <w:p w:rsidR="00E70BAB" w:rsidRDefault="00E70BAB" w:rsidP="00E70BAB">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E70BAB" w:rsidRDefault="00E70BAB" w:rsidP="00E70BAB">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E70BAB" w:rsidRDefault="00E70BAB" w:rsidP="00E70BAB">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E70BAB" w:rsidRDefault="00E70BAB" w:rsidP="00E70BAB">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E70BAB" w:rsidRDefault="00E70BAB" w:rsidP="00E70BAB">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E70BAB" w:rsidRDefault="00E70BAB" w:rsidP="00E70BAB">
      <w:pPr>
        <w:tabs>
          <w:tab w:val="left" w:pos="1605"/>
        </w:tabs>
        <w:spacing w:after="120"/>
        <w:jc w:val="both"/>
        <w:rPr>
          <w:i/>
          <w:sz w:val="20"/>
        </w:rPr>
      </w:pPr>
    </w:p>
    <w:p w:rsidR="00E70BAB" w:rsidRPr="00F73320" w:rsidRDefault="00E70BAB" w:rsidP="00E70BAB">
      <w:pPr>
        <w:rPr>
          <w:i/>
          <w:color w:val="FF0000"/>
          <w:sz w:val="22"/>
          <w:lang w:val="pl-PL"/>
        </w:rPr>
      </w:pPr>
      <w:bookmarkStart w:id="1" w:name="_GoBack"/>
      <w:bookmarkEnd w:id="1"/>
    </w:p>
    <w:p w:rsidR="00E70BAB" w:rsidRPr="007722F2" w:rsidRDefault="00E70BAB" w:rsidP="00E70BAB">
      <w:pPr>
        <w:rPr>
          <w:sz w:val="22"/>
          <w:lang w:val="pl-PL"/>
        </w:rPr>
      </w:pPr>
      <w:r w:rsidRPr="007722F2">
        <w:rPr>
          <w:i/>
          <w:sz w:val="22"/>
          <w:lang w:val="pl-PL"/>
        </w:rPr>
        <w:t xml:space="preserve">Załącznik nr 4  do SWZ </w:t>
      </w:r>
    </w:p>
    <w:p w:rsidR="00E70BAB" w:rsidRPr="007722F2" w:rsidRDefault="00E70BAB" w:rsidP="00E70BAB">
      <w:pPr>
        <w:rPr>
          <w:sz w:val="22"/>
          <w:lang w:val="pl-PL"/>
        </w:rPr>
      </w:pPr>
    </w:p>
    <w:p w:rsidR="00E70BAB" w:rsidRPr="007722F2" w:rsidRDefault="00E70BAB" w:rsidP="00E70BAB">
      <w:pPr>
        <w:ind w:left="5246" w:firstLine="708"/>
        <w:rPr>
          <w:b/>
          <w:sz w:val="22"/>
        </w:rPr>
      </w:pPr>
      <w:r w:rsidRPr="007722F2">
        <w:rPr>
          <w:b/>
          <w:u w:val="single"/>
        </w:rPr>
        <w:t>Zamawiający:</w:t>
      </w:r>
    </w:p>
    <w:p w:rsidR="00E70BAB" w:rsidRPr="007722F2" w:rsidRDefault="00E70BAB" w:rsidP="00E70BAB">
      <w:pPr>
        <w:jc w:val="right"/>
        <w:rPr>
          <w:b/>
        </w:rPr>
      </w:pPr>
      <w:r w:rsidRPr="007722F2">
        <w:rPr>
          <w:b/>
          <w:sz w:val="22"/>
        </w:rPr>
        <w:t>Specjalistyczny Szpital im. dra Alfreda Sokołowskiego</w:t>
      </w:r>
    </w:p>
    <w:p w:rsidR="00E70BAB" w:rsidRPr="007722F2" w:rsidRDefault="00E70BAB" w:rsidP="00E70BAB">
      <w:pPr>
        <w:ind w:left="5953"/>
        <w:rPr>
          <w:b/>
        </w:rPr>
      </w:pPr>
      <w:r w:rsidRPr="007722F2">
        <w:rPr>
          <w:b/>
        </w:rPr>
        <w:t>ul. Sokołowskiego 4</w:t>
      </w:r>
    </w:p>
    <w:p w:rsidR="00E70BAB" w:rsidRPr="007722F2" w:rsidRDefault="00E70BAB" w:rsidP="00E70BAB">
      <w:pPr>
        <w:ind w:left="5953"/>
        <w:rPr>
          <w:rFonts w:ascii="Arial" w:hAnsi="Arial"/>
          <w:sz w:val="20"/>
        </w:rPr>
      </w:pPr>
      <w:r w:rsidRPr="007722F2">
        <w:rPr>
          <w:b/>
        </w:rPr>
        <w:t>58-309 Wałbrzych</w:t>
      </w:r>
    </w:p>
    <w:p w:rsidR="00E70BAB" w:rsidRPr="007722F2" w:rsidRDefault="00E70BAB" w:rsidP="00E70BAB">
      <w:pPr>
        <w:rPr>
          <w:b/>
        </w:rPr>
      </w:pPr>
      <w:r w:rsidRPr="007722F2">
        <w:rPr>
          <w:b/>
        </w:rPr>
        <w:t>Wykonawca:</w:t>
      </w:r>
    </w:p>
    <w:p w:rsidR="00E70BAB" w:rsidRPr="007722F2" w:rsidRDefault="00E70BAB" w:rsidP="00E70BAB">
      <w:pPr>
        <w:rPr>
          <w:b/>
        </w:rPr>
      </w:pPr>
    </w:p>
    <w:p w:rsidR="00E70BAB" w:rsidRPr="007722F2" w:rsidRDefault="00E70BAB" w:rsidP="00E70BAB">
      <w:pPr>
        <w:spacing w:line="480" w:lineRule="auto"/>
        <w:ind w:right="5954"/>
        <w:rPr>
          <w:i/>
          <w:sz w:val="16"/>
        </w:rPr>
      </w:pPr>
      <w:r w:rsidRPr="007722F2">
        <w:rPr>
          <w:sz w:val="20"/>
        </w:rPr>
        <w:t>……………………</w:t>
      </w:r>
    </w:p>
    <w:p w:rsidR="00E70BAB" w:rsidRPr="007722F2" w:rsidRDefault="00E70BAB" w:rsidP="00E70BAB">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E70BAB" w:rsidRPr="007722F2" w:rsidRDefault="00E70BAB" w:rsidP="00E70BAB">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E70BAB" w:rsidRPr="007722F2" w:rsidRDefault="00E70BAB" w:rsidP="00E70BAB">
      <w:pPr>
        <w:spacing w:line="360" w:lineRule="auto"/>
        <w:jc w:val="center"/>
        <w:rPr>
          <w:b/>
          <w:u w:val="single"/>
        </w:rPr>
      </w:pPr>
      <w:r w:rsidRPr="007722F2">
        <w:rPr>
          <w:b/>
          <w:sz w:val="22"/>
        </w:rPr>
        <w:t xml:space="preserve">Prawo zamówień publicznych (dalej jako: ustawa Pzp), </w:t>
      </w:r>
    </w:p>
    <w:p w:rsidR="00E70BAB" w:rsidRPr="00640927" w:rsidRDefault="00E70BAB" w:rsidP="00E70BAB">
      <w:pPr>
        <w:tabs>
          <w:tab w:val="left" w:pos="1500"/>
        </w:tabs>
        <w:jc w:val="both"/>
        <w:rPr>
          <w:b/>
          <w:color w:val="FF0000"/>
          <w:sz w:val="22"/>
          <w:szCs w:val="22"/>
          <w:lang w:val="pl-PL"/>
        </w:rPr>
      </w:pPr>
      <w:r w:rsidRPr="007722F2">
        <w:rPr>
          <w:sz w:val="22"/>
        </w:rPr>
        <w:t xml:space="preserve">Na potrzeby postępowania o </w:t>
      </w:r>
      <w:r w:rsidRPr="007722F2">
        <w:rPr>
          <w:sz w:val="22"/>
          <w:szCs w:val="22"/>
        </w:rPr>
        <w:t>udzielenie zamówienia publicznego pn.</w:t>
      </w:r>
      <w:r w:rsidRPr="000214F2">
        <w:rPr>
          <w:b/>
          <w:bCs/>
          <w:color w:val="000000"/>
          <w:sz w:val="22"/>
          <w:szCs w:val="22"/>
        </w:rPr>
        <w:t xml:space="preserve"> </w:t>
      </w:r>
      <w:r w:rsidRPr="000E0772">
        <w:rPr>
          <w:b/>
          <w:bCs/>
          <w:color w:val="000000"/>
          <w:sz w:val="22"/>
          <w:szCs w:val="22"/>
        </w:rPr>
        <w:t>„</w:t>
      </w:r>
      <w:r w:rsidRPr="00640927">
        <w:rPr>
          <w:b/>
          <w:color w:val="000000"/>
          <w:kern w:val="0"/>
          <w:sz w:val="22"/>
          <w:szCs w:val="22"/>
          <w:lang w:val="pl-PL"/>
        </w:rPr>
        <w:t xml:space="preserve"> </w:t>
      </w:r>
      <w:r w:rsidRPr="00BA4C3A">
        <w:rPr>
          <w:b/>
          <w:color w:val="000000"/>
          <w:kern w:val="0"/>
          <w:sz w:val="22"/>
          <w:szCs w:val="22"/>
          <w:lang w:val="pl-PL"/>
        </w:rPr>
        <w:t>Dostawa produktu leczniczego zawierającego POLATUZUMAB do stosowania w programie lekowym B.93. na okres 4 miesięcy dla Oddziału Hematologii</w:t>
      </w:r>
      <w:r w:rsidRPr="000E0772">
        <w:rPr>
          <w:b/>
          <w:bCs/>
          <w:sz w:val="22"/>
          <w:szCs w:val="22"/>
        </w:rPr>
        <w:t>”</w:t>
      </w:r>
      <w:r>
        <w:rPr>
          <w:b/>
          <w:bCs/>
          <w:sz w:val="22"/>
          <w:szCs w:val="22"/>
        </w:rPr>
        <w:t xml:space="preserve"> </w:t>
      </w:r>
      <w:r>
        <w:rPr>
          <w:b/>
          <w:sz w:val="22"/>
          <w:szCs w:val="22"/>
        </w:rPr>
        <w:t>- Zp/34/TP/22</w:t>
      </w:r>
      <w:r>
        <w:rPr>
          <w:sz w:val="22"/>
          <w:szCs w:val="22"/>
        </w:rPr>
        <w:t xml:space="preserve"> ,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E70BAB" w:rsidRPr="007722F2" w:rsidRDefault="00E70BAB" w:rsidP="00E70BAB">
      <w:pPr>
        <w:overflowPunct/>
        <w:autoSpaceDE/>
        <w:autoSpaceDN/>
        <w:adjustRightInd/>
        <w:jc w:val="both"/>
        <w:rPr>
          <w:rFonts w:eastAsia="Lucida Sans Unicode"/>
          <w:b/>
          <w:bCs/>
          <w:sz w:val="22"/>
          <w:szCs w:val="22"/>
          <w:lang w:val="pl-PL" w:eastAsia="ar-SA"/>
        </w:rPr>
      </w:pPr>
    </w:p>
    <w:p w:rsidR="00E70BAB" w:rsidRPr="007722F2" w:rsidRDefault="00E70BAB" w:rsidP="00E70BAB">
      <w:pPr>
        <w:shd w:val="clear" w:color="auto" w:fill="C0C0C0"/>
        <w:jc w:val="center"/>
        <w:rPr>
          <w:b/>
          <w:sz w:val="20"/>
        </w:rPr>
      </w:pPr>
      <w:r w:rsidRPr="007722F2">
        <w:rPr>
          <w:b/>
          <w:sz w:val="20"/>
        </w:rPr>
        <w:t>OŚWIADCZENIA DOTYCZĄCE WYKONAWCY:</w:t>
      </w:r>
    </w:p>
    <w:p w:rsidR="00E70BAB" w:rsidRPr="007722F2" w:rsidRDefault="00E70BAB" w:rsidP="00E70BAB">
      <w:pPr>
        <w:shd w:val="clear" w:color="auto" w:fill="C0C0C0"/>
        <w:jc w:val="center"/>
        <w:rPr>
          <w:b/>
          <w:sz w:val="20"/>
        </w:rPr>
      </w:pPr>
    </w:p>
    <w:p w:rsidR="00E70BAB" w:rsidRPr="00D61CB6" w:rsidRDefault="00E70BAB" w:rsidP="00E70BAB">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E70BAB" w:rsidRDefault="00E70BAB" w:rsidP="00E70BAB">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E70BAB" w:rsidRDefault="00E70BAB" w:rsidP="00E70BAB">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E70BAB" w:rsidRDefault="00E70BAB" w:rsidP="00E70BAB">
      <w:pPr>
        <w:spacing w:line="360" w:lineRule="auto"/>
        <w:ind w:left="4248"/>
        <w:jc w:val="both"/>
        <w:rPr>
          <w:sz w:val="20"/>
        </w:rPr>
      </w:pPr>
    </w:p>
    <w:p w:rsidR="00E70BAB" w:rsidRPr="00BD7A39" w:rsidRDefault="00E70BAB" w:rsidP="00E70BAB">
      <w:pPr>
        <w:spacing w:line="360" w:lineRule="auto"/>
        <w:ind w:left="4248"/>
        <w:jc w:val="both"/>
        <w:rPr>
          <w:sz w:val="20"/>
        </w:rPr>
      </w:pPr>
      <w:r w:rsidRPr="007722F2">
        <w:rPr>
          <w:sz w:val="20"/>
        </w:rPr>
        <w:t xml:space="preserve"> </w:t>
      </w:r>
      <w:r>
        <w:rPr>
          <w:sz w:val="20"/>
        </w:rPr>
        <w:t xml:space="preserve">               </w:t>
      </w:r>
      <w:r w:rsidRPr="007722F2">
        <w:rPr>
          <w:sz w:val="20"/>
        </w:rPr>
        <w:t>…………………………………………</w:t>
      </w:r>
    </w:p>
    <w:p w:rsidR="00E70BAB" w:rsidRPr="00D61CB6" w:rsidRDefault="00E70BAB" w:rsidP="00E70BAB">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E70BAB" w:rsidRPr="00D61CB6" w:rsidRDefault="00E70BAB" w:rsidP="00E70BAB">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70BAB" w:rsidRPr="009E4DC1" w:rsidRDefault="00E70BAB" w:rsidP="00E70BAB">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E70BAB" w:rsidRPr="00BD7A39" w:rsidRDefault="00E70BAB" w:rsidP="00E70BAB">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E70BAB" w:rsidRDefault="00E70BAB" w:rsidP="00E70BAB">
      <w:pPr>
        <w:jc w:val="both"/>
        <w:rPr>
          <w:b/>
          <w:sz w:val="20"/>
        </w:rPr>
      </w:pPr>
    </w:p>
    <w:p w:rsidR="00E70BAB" w:rsidRPr="00D61CB6" w:rsidRDefault="00E70BAB" w:rsidP="00E70BAB">
      <w:pPr>
        <w:jc w:val="both"/>
        <w:rPr>
          <w:b/>
          <w:sz w:val="20"/>
          <w:lang w:val="pl-PL"/>
        </w:rPr>
      </w:pPr>
    </w:p>
    <w:p w:rsidR="00E70BAB" w:rsidRDefault="00E70BAB" w:rsidP="00E70BAB">
      <w:pPr>
        <w:jc w:val="both"/>
        <w:rPr>
          <w:b/>
          <w:sz w:val="22"/>
          <w:szCs w:val="22"/>
          <w:lang w:val="pl-PL"/>
        </w:rPr>
      </w:pPr>
    </w:p>
    <w:p w:rsidR="00E70BAB" w:rsidRPr="00D61CB6" w:rsidRDefault="00E70BAB" w:rsidP="00E70BAB">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E70BAB" w:rsidRDefault="00E70BAB" w:rsidP="00E70BAB">
      <w:pPr>
        <w:spacing w:line="360" w:lineRule="auto"/>
        <w:jc w:val="both"/>
        <w:rPr>
          <w:sz w:val="18"/>
          <w:szCs w:val="18"/>
        </w:rPr>
      </w:pPr>
    </w:p>
    <w:p w:rsidR="00E70BAB" w:rsidRPr="00BD7A39" w:rsidRDefault="00E70BAB" w:rsidP="00E70BAB">
      <w:pPr>
        <w:spacing w:line="360" w:lineRule="auto"/>
        <w:ind w:left="4248"/>
        <w:jc w:val="both"/>
        <w:rPr>
          <w:sz w:val="20"/>
        </w:rPr>
      </w:pPr>
      <w:r w:rsidRPr="007722F2">
        <w:rPr>
          <w:sz w:val="20"/>
        </w:rPr>
        <w:t xml:space="preserve"> </w:t>
      </w:r>
      <w:r>
        <w:rPr>
          <w:sz w:val="20"/>
        </w:rPr>
        <w:t xml:space="preserve">               </w:t>
      </w:r>
      <w:r w:rsidRPr="007722F2">
        <w:rPr>
          <w:sz w:val="20"/>
        </w:rPr>
        <w:t>…………………………………………</w:t>
      </w:r>
    </w:p>
    <w:p w:rsidR="00E70BAB" w:rsidRDefault="00E70BAB" w:rsidP="00E70BAB">
      <w:pPr>
        <w:spacing w:line="360" w:lineRule="auto"/>
        <w:ind w:firstLine="708"/>
        <w:jc w:val="both"/>
        <w:rPr>
          <w:i/>
          <w:sz w:val="20"/>
        </w:rPr>
      </w:pPr>
      <w:r>
        <w:rPr>
          <w:i/>
          <w:sz w:val="20"/>
        </w:rPr>
        <w:t xml:space="preserve">                                                                                                     </w:t>
      </w:r>
      <w:r w:rsidRPr="007722F2">
        <w:rPr>
          <w:i/>
          <w:sz w:val="20"/>
        </w:rPr>
        <w:t>(podpis)</w:t>
      </w:r>
    </w:p>
    <w:p w:rsidR="00E70BAB" w:rsidRDefault="00E70BAB" w:rsidP="00E70BAB">
      <w:pPr>
        <w:spacing w:line="360" w:lineRule="auto"/>
        <w:ind w:left="5664"/>
        <w:jc w:val="both"/>
        <w:rPr>
          <w:sz w:val="18"/>
          <w:szCs w:val="18"/>
          <w:lang w:val="pl-PL"/>
        </w:rPr>
      </w:pPr>
    </w:p>
    <w:p w:rsidR="00E70BAB" w:rsidRPr="009E4DC1" w:rsidRDefault="00E70BAB" w:rsidP="00E70BAB">
      <w:pPr>
        <w:spacing w:line="360" w:lineRule="auto"/>
        <w:ind w:left="5664"/>
        <w:jc w:val="both"/>
        <w:rPr>
          <w:sz w:val="18"/>
          <w:szCs w:val="18"/>
          <w:lang w:val="pl-PL"/>
        </w:rPr>
      </w:pPr>
    </w:p>
    <w:p w:rsidR="00E70BAB" w:rsidRPr="009E4DC1" w:rsidRDefault="00E70BAB" w:rsidP="00E70BAB">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E70BAB" w:rsidRPr="009E4DC1" w:rsidRDefault="00E70BAB" w:rsidP="00E70BAB">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70BAB" w:rsidRPr="009E4DC1" w:rsidRDefault="00E70BAB" w:rsidP="00E70BAB">
      <w:pPr>
        <w:spacing w:line="360" w:lineRule="auto"/>
        <w:jc w:val="both"/>
        <w:rPr>
          <w:sz w:val="18"/>
          <w:szCs w:val="18"/>
          <w:lang w:val="pl-PL"/>
        </w:rPr>
      </w:pPr>
    </w:p>
    <w:p w:rsidR="00E70BAB" w:rsidRPr="009E4DC1" w:rsidRDefault="00E70BAB" w:rsidP="00E70BAB">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E70BAB" w:rsidRPr="00BD7A39" w:rsidRDefault="00E70BAB" w:rsidP="00E70BAB">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E70BAB" w:rsidRDefault="00E70BAB" w:rsidP="00E70BAB">
      <w:pPr>
        <w:rPr>
          <w:i/>
          <w:sz w:val="22"/>
          <w:lang w:val="pl-PL"/>
        </w:rPr>
      </w:pPr>
    </w:p>
    <w:p w:rsidR="00E70BAB" w:rsidRPr="007722F2" w:rsidRDefault="00E70BAB" w:rsidP="00E70BAB">
      <w:pPr>
        <w:rPr>
          <w:i/>
          <w:sz w:val="22"/>
          <w:lang w:val="pl-PL"/>
        </w:rPr>
      </w:pPr>
      <w:r w:rsidRPr="007722F2">
        <w:rPr>
          <w:i/>
          <w:sz w:val="22"/>
          <w:lang w:val="pl-PL"/>
        </w:rPr>
        <w:t>Załącznik nr 4a  do SWZ</w:t>
      </w:r>
    </w:p>
    <w:p w:rsidR="00E70BAB" w:rsidRPr="007722F2" w:rsidRDefault="00E70BAB" w:rsidP="00E70BAB">
      <w:pPr>
        <w:rPr>
          <w:sz w:val="22"/>
          <w:lang w:val="pl-PL"/>
        </w:rPr>
      </w:pPr>
      <w:r w:rsidRPr="007722F2">
        <w:rPr>
          <w:i/>
          <w:sz w:val="22"/>
          <w:lang w:val="pl-PL"/>
        </w:rPr>
        <w:t xml:space="preserve">(jeśli dotyczy) </w:t>
      </w:r>
    </w:p>
    <w:p w:rsidR="00E70BAB" w:rsidRPr="007722F2" w:rsidRDefault="00E70BAB" w:rsidP="00E70BAB">
      <w:pPr>
        <w:ind w:left="5246" w:firstLine="708"/>
        <w:rPr>
          <w:b/>
          <w:sz w:val="22"/>
        </w:rPr>
      </w:pPr>
      <w:r w:rsidRPr="007722F2">
        <w:rPr>
          <w:b/>
          <w:u w:val="single"/>
        </w:rPr>
        <w:t>Zamawiający:</w:t>
      </w:r>
    </w:p>
    <w:p w:rsidR="00E70BAB" w:rsidRPr="007722F2" w:rsidRDefault="00E70BAB" w:rsidP="00E70BAB">
      <w:pPr>
        <w:jc w:val="right"/>
        <w:rPr>
          <w:b/>
        </w:rPr>
      </w:pPr>
      <w:r w:rsidRPr="007722F2">
        <w:rPr>
          <w:b/>
          <w:sz w:val="22"/>
        </w:rPr>
        <w:t>Specjalistyczny Szpital im. dra Alfreda Sokołowskiego</w:t>
      </w:r>
    </w:p>
    <w:p w:rsidR="00E70BAB" w:rsidRPr="007722F2" w:rsidRDefault="00E70BAB" w:rsidP="00E70BAB">
      <w:pPr>
        <w:ind w:left="5953"/>
        <w:rPr>
          <w:b/>
        </w:rPr>
      </w:pPr>
      <w:r w:rsidRPr="007722F2">
        <w:rPr>
          <w:b/>
        </w:rPr>
        <w:t>ul. Sokołowskiego 4</w:t>
      </w:r>
    </w:p>
    <w:p w:rsidR="00E70BAB" w:rsidRPr="007722F2" w:rsidRDefault="00E70BAB" w:rsidP="00E70BAB">
      <w:pPr>
        <w:ind w:left="5953"/>
        <w:rPr>
          <w:b/>
        </w:rPr>
      </w:pPr>
      <w:r w:rsidRPr="007722F2">
        <w:rPr>
          <w:b/>
        </w:rPr>
        <w:t>58-309 Wałbrzych</w:t>
      </w:r>
      <w:r w:rsidRPr="007722F2">
        <w:rPr>
          <w:rFonts w:ascii="Arial" w:hAnsi="Arial"/>
          <w:sz w:val="20"/>
        </w:rPr>
        <w:t xml:space="preserve">                                                                       </w:t>
      </w:r>
    </w:p>
    <w:p w:rsidR="00E70BAB" w:rsidRPr="007722F2" w:rsidRDefault="00E70BAB" w:rsidP="00E70BAB">
      <w:pPr>
        <w:rPr>
          <w:b/>
        </w:rPr>
      </w:pPr>
      <w:r w:rsidRPr="007722F2">
        <w:rPr>
          <w:b/>
        </w:rPr>
        <w:t>Wykonawca:</w:t>
      </w:r>
    </w:p>
    <w:p w:rsidR="00E70BAB" w:rsidRPr="007722F2" w:rsidRDefault="00E70BAB" w:rsidP="00E70BAB">
      <w:pPr>
        <w:rPr>
          <w:sz w:val="20"/>
        </w:rPr>
      </w:pPr>
    </w:p>
    <w:p w:rsidR="00E70BAB" w:rsidRPr="007722F2" w:rsidRDefault="00E70BAB" w:rsidP="00E70BAB">
      <w:pPr>
        <w:spacing w:line="480" w:lineRule="auto"/>
        <w:ind w:right="5954"/>
        <w:rPr>
          <w:i/>
          <w:sz w:val="16"/>
        </w:rPr>
      </w:pPr>
      <w:r w:rsidRPr="007722F2">
        <w:rPr>
          <w:sz w:val="20"/>
        </w:rPr>
        <w:t>…………………</w:t>
      </w:r>
    </w:p>
    <w:p w:rsidR="00E70BAB" w:rsidRPr="007722F2" w:rsidRDefault="00E70BAB" w:rsidP="00E70BAB">
      <w:pPr>
        <w:jc w:val="center"/>
        <w:rPr>
          <w:b/>
          <w:sz w:val="28"/>
          <w:u w:val="single"/>
        </w:rPr>
      </w:pPr>
      <w:r w:rsidRPr="007722F2">
        <w:rPr>
          <w:b/>
          <w:sz w:val="28"/>
          <w:u w:val="single"/>
        </w:rPr>
        <w:t>Oświadczenie podmiotu udostępniającego zasoby</w:t>
      </w:r>
    </w:p>
    <w:p w:rsidR="00E70BAB" w:rsidRPr="007722F2" w:rsidRDefault="00E70BAB" w:rsidP="00E70BAB">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E70BAB" w:rsidRPr="007722F2" w:rsidRDefault="00E70BAB" w:rsidP="00E70BAB">
      <w:pPr>
        <w:spacing w:line="360" w:lineRule="auto"/>
        <w:jc w:val="center"/>
        <w:rPr>
          <w:b/>
          <w:u w:val="single"/>
        </w:rPr>
      </w:pPr>
      <w:r w:rsidRPr="007722F2">
        <w:rPr>
          <w:b/>
          <w:sz w:val="22"/>
        </w:rPr>
        <w:t xml:space="preserve">Prawo zamówień publicznych (dalej jako: ustawa Pzp), </w:t>
      </w:r>
    </w:p>
    <w:p w:rsidR="00E70BAB" w:rsidRPr="00640927" w:rsidRDefault="00E70BAB" w:rsidP="00E70BAB">
      <w:pPr>
        <w:tabs>
          <w:tab w:val="left" w:pos="1500"/>
        </w:tabs>
        <w:rPr>
          <w:b/>
          <w:color w:val="FF0000"/>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0E0772">
        <w:rPr>
          <w:b/>
          <w:bCs/>
          <w:color w:val="000000"/>
          <w:sz w:val="22"/>
          <w:szCs w:val="22"/>
        </w:rPr>
        <w:t>„</w:t>
      </w:r>
      <w:r w:rsidRPr="00640927">
        <w:rPr>
          <w:b/>
          <w:color w:val="000000"/>
          <w:kern w:val="0"/>
          <w:sz w:val="22"/>
          <w:szCs w:val="22"/>
          <w:lang w:val="pl-PL"/>
        </w:rPr>
        <w:t xml:space="preserve"> </w:t>
      </w:r>
      <w:r w:rsidRPr="00BA4C3A">
        <w:rPr>
          <w:b/>
          <w:color w:val="000000"/>
          <w:kern w:val="0"/>
          <w:sz w:val="22"/>
          <w:szCs w:val="22"/>
          <w:lang w:val="pl-PL"/>
        </w:rPr>
        <w:t>Dostawa produktu leczniczego zawierającego POLATUZUMAB do stosowania w programie lekowym B.93. na okres 4 miesięcy dla Oddziału Hematologii</w:t>
      </w:r>
      <w:r w:rsidRPr="000E0772">
        <w:rPr>
          <w:b/>
          <w:bCs/>
          <w:sz w:val="22"/>
          <w:szCs w:val="22"/>
        </w:rPr>
        <w:t>”</w:t>
      </w:r>
      <w:r>
        <w:rPr>
          <w:b/>
          <w:bCs/>
          <w:sz w:val="22"/>
          <w:szCs w:val="22"/>
        </w:rPr>
        <w:t xml:space="preserve"> </w:t>
      </w:r>
      <w:r>
        <w:rPr>
          <w:b/>
          <w:sz w:val="22"/>
          <w:szCs w:val="22"/>
        </w:rPr>
        <w:t>- Zp/34/TP/22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E70BAB" w:rsidRPr="007722F2" w:rsidRDefault="00E70BAB" w:rsidP="00E70BAB">
      <w:pPr>
        <w:overflowPunct/>
        <w:autoSpaceDE/>
        <w:autoSpaceDN/>
        <w:adjustRightInd/>
        <w:jc w:val="both"/>
        <w:rPr>
          <w:rFonts w:eastAsia="Lucida Sans Unicode"/>
          <w:b/>
          <w:bCs/>
          <w:sz w:val="22"/>
          <w:szCs w:val="22"/>
          <w:lang w:val="pl-PL" w:eastAsia="ar-SA"/>
        </w:rPr>
      </w:pPr>
    </w:p>
    <w:p w:rsidR="00E70BAB" w:rsidRPr="007722F2" w:rsidRDefault="00E70BAB" w:rsidP="00E70BAB">
      <w:pPr>
        <w:shd w:val="clear" w:color="auto" w:fill="C0C0C0"/>
        <w:jc w:val="center"/>
        <w:rPr>
          <w:b/>
          <w:sz w:val="20"/>
        </w:rPr>
      </w:pPr>
      <w:r w:rsidRPr="007722F2">
        <w:rPr>
          <w:b/>
          <w:sz w:val="20"/>
        </w:rPr>
        <w:t>OŚWIADCZENIE DOTYCZĄCE PODMIOTU UDOSTĘPNIAJĄCEGO ZASOBY:</w:t>
      </w:r>
    </w:p>
    <w:p w:rsidR="00E70BAB" w:rsidRPr="007722F2" w:rsidRDefault="00E70BAB" w:rsidP="00E70BAB">
      <w:pPr>
        <w:shd w:val="clear" w:color="auto" w:fill="C0C0C0"/>
        <w:jc w:val="center"/>
        <w:rPr>
          <w:b/>
          <w:sz w:val="20"/>
        </w:rPr>
      </w:pPr>
    </w:p>
    <w:p w:rsidR="00E70BAB" w:rsidRPr="00D61CB6" w:rsidRDefault="00E70BAB" w:rsidP="00E70BAB">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E70BAB" w:rsidRDefault="00E70BAB" w:rsidP="00E70BAB">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E70BAB" w:rsidRDefault="00E70BAB" w:rsidP="00E70BAB">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E70BAB" w:rsidRDefault="00E70BAB" w:rsidP="00E70BAB">
      <w:pPr>
        <w:spacing w:line="360" w:lineRule="auto"/>
        <w:ind w:left="4248"/>
        <w:jc w:val="both"/>
        <w:rPr>
          <w:sz w:val="20"/>
        </w:rPr>
      </w:pPr>
    </w:p>
    <w:p w:rsidR="00E70BAB" w:rsidRPr="00BD7A39" w:rsidRDefault="00E70BAB" w:rsidP="00E70BAB">
      <w:pPr>
        <w:spacing w:line="360" w:lineRule="auto"/>
        <w:ind w:left="4248"/>
        <w:jc w:val="both"/>
        <w:rPr>
          <w:sz w:val="20"/>
        </w:rPr>
      </w:pPr>
      <w:r w:rsidRPr="007722F2">
        <w:rPr>
          <w:sz w:val="20"/>
        </w:rPr>
        <w:t xml:space="preserve"> </w:t>
      </w:r>
      <w:r>
        <w:rPr>
          <w:sz w:val="20"/>
        </w:rPr>
        <w:t xml:space="preserve">               </w:t>
      </w:r>
      <w:r w:rsidRPr="007722F2">
        <w:rPr>
          <w:sz w:val="20"/>
        </w:rPr>
        <w:t>…………………………………………</w:t>
      </w:r>
    </w:p>
    <w:p w:rsidR="00E70BAB" w:rsidRPr="00CD3EBF" w:rsidRDefault="00E70BAB" w:rsidP="00E70BAB">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E70BAB" w:rsidRPr="00D61CB6" w:rsidRDefault="00E70BAB" w:rsidP="00E70BAB">
      <w:pPr>
        <w:jc w:val="both"/>
        <w:rPr>
          <w:b/>
          <w:sz w:val="20"/>
          <w:lang w:val="pl-PL"/>
        </w:rPr>
      </w:pPr>
    </w:p>
    <w:p w:rsidR="00E70BAB" w:rsidRDefault="00E70BAB" w:rsidP="00E70BAB">
      <w:pPr>
        <w:jc w:val="both"/>
        <w:rPr>
          <w:b/>
          <w:sz w:val="22"/>
          <w:szCs w:val="22"/>
          <w:lang w:val="pl-PL"/>
        </w:rPr>
      </w:pPr>
    </w:p>
    <w:p w:rsidR="00E70BAB" w:rsidRPr="00D61CB6" w:rsidRDefault="00E70BAB" w:rsidP="00E70BAB">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E70BAB" w:rsidRDefault="00E70BAB" w:rsidP="00E70BAB">
      <w:pPr>
        <w:spacing w:line="360" w:lineRule="auto"/>
        <w:jc w:val="both"/>
        <w:rPr>
          <w:sz w:val="18"/>
          <w:szCs w:val="18"/>
        </w:rPr>
      </w:pPr>
    </w:p>
    <w:p w:rsidR="00E70BAB" w:rsidRPr="00BD7A39" w:rsidRDefault="00E70BAB" w:rsidP="00E70BAB">
      <w:pPr>
        <w:spacing w:line="360" w:lineRule="auto"/>
        <w:ind w:left="4248"/>
        <w:jc w:val="both"/>
        <w:rPr>
          <w:sz w:val="20"/>
        </w:rPr>
      </w:pPr>
      <w:r w:rsidRPr="007722F2">
        <w:rPr>
          <w:sz w:val="20"/>
        </w:rPr>
        <w:t xml:space="preserve"> </w:t>
      </w:r>
      <w:r>
        <w:rPr>
          <w:sz w:val="20"/>
        </w:rPr>
        <w:t xml:space="preserve">               </w:t>
      </w:r>
      <w:r w:rsidRPr="007722F2">
        <w:rPr>
          <w:sz w:val="20"/>
        </w:rPr>
        <w:t>…………………………………………</w:t>
      </w:r>
    </w:p>
    <w:p w:rsidR="00E70BAB" w:rsidRDefault="00E70BAB" w:rsidP="00E70BAB">
      <w:pPr>
        <w:spacing w:line="360" w:lineRule="auto"/>
        <w:ind w:firstLine="708"/>
        <w:jc w:val="both"/>
        <w:rPr>
          <w:i/>
          <w:sz w:val="20"/>
        </w:rPr>
      </w:pPr>
      <w:r>
        <w:rPr>
          <w:i/>
          <w:sz w:val="20"/>
        </w:rPr>
        <w:t xml:space="preserve">                                                                                                     </w:t>
      </w:r>
      <w:r w:rsidRPr="007722F2">
        <w:rPr>
          <w:i/>
          <w:sz w:val="20"/>
        </w:rPr>
        <w:t>(podpis)</w:t>
      </w:r>
    </w:p>
    <w:p w:rsidR="00E70BAB" w:rsidRDefault="00E70BAB" w:rsidP="00E70BAB">
      <w:pPr>
        <w:spacing w:line="360" w:lineRule="auto"/>
        <w:ind w:left="5664"/>
        <w:jc w:val="both"/>
        <w:rPr>
          <w:sz w:val="18"/>
          <w:szCs w:val="18"/>
          <w:lang w:val="pl-PL"/>
        </w:rPr>
      </w:pPr>
    </w:p>
    <w:p w:rsidR="00E70BAB" w:rsidRPr="009E4DC1" w:rsidRDefault="00E70BAB" w:rsidP="00E70BAB">
      <w:pPr>
        <w:spacing w:line="360" w:lineRule="auto"/>
        <w:ind w:left="5664"/>
        <w:jc w:val="both"/>
        <w:rPr>
          <w:sz w:val="18"/>
          <w:szCs w:val="18"/>
          <w:lang w:val="pl-PL"/>
        </w:rPr>
      </w:pPr>
    </w:p>
    <w:p w:rsidR="00E70BAB" w:rsidRPr="009E4DC1" w:rsidRDefault="00E70BAB" w:rsidP="00E70BAB">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E70BAB" w:rsidRPr="009E4DC1" w:rsidRDefault="00E70BAB" w:rsidP="00E70BAB">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70BAB" w:rsidRPr="009E4DC1" w:rsidRDefault="00E70BAB" w:rsidP="00E70BAB">
      <w:pPr>
        <w:spacing w:line="360" w:lineRule="auto"/>
        <w:jc w:val="both"/>
        <w:rPr>
          <w:sz w:val="18"/>
          <w:szCs w:val="18"/>
          <w:lang w:val="pl-PL"/>
        </w:rPr>
      </w:pPr>
    </w:p>
    <w:p w:rsidR="00E70BAB" w:rsidRPr="009E4DC1" w:rsidRDefault="00E70BAB" w:rsidP="00E70BAB">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E70BAB" w:rsidRPr="00BD7A39" w:rsidRDefault="00E70BAB" w:rsidP="00E70BAB">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E70BAB" w:rsidRPr="007722F2" w:rsidRDefault="00E70BAB" w:rsidP="00E70BAB">
      <w:pPr>
        <w:rPr>
          <w:i/>
          <w:sz w:val="22"/>
          <w:lang w:val="pl-PL"/>
        </w:rPr>
      </w:pPr>
    </w:p>
    <w:p w:rsidR="00E70BAB" w:rsidRPr="007722F2"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Default="00E70BAB" w:rsidP="00E70BAB">
      <w:pPr>
        <w:rPr>
          <w:i/>
          <w:sz w:val="22"/>
          <w:lang w:val="pl-PL"/>
        </w:rPr>
      </w:pPr>
    </w:p>
    <w:p w:rsidR="00E70BAB" w:rsidRPr="007722F2" w:rsidRDefault="00E70BAB" w:rsidP="00E70BAB">
      <w:pPr>
        <w:rPr>
          <w:i/>
          <w:sz w:val="22"/>
          <w:lang w:val="pl-PL"/>
        </w:rPr>
      </w:pPr>
      <w:r w:rsidRPr="007722F2">
        <w:rPr>
          <w:i/>
          <w:sz w:val="22"/>
          <w:lang w:val="pl-PL"/>
        </w:rPr>
        <w:t>Załącznik nr 5 do SWZ</w:t>
      </w:r>
    </w:p>
    <w:p w:rsidR="00E70BAB" w:rsidRPr="007722F2" w:rsidRDefault="00E70BAB" w:rsidP="00E70BAB">
      <w:pPr>
        <w:rPr>
          <w:sz w:val="22"/>
          <w:lang w:val="pl-PL"/>
        </w:rPr>
      </w:pPr>
      <w:r w:rsidRPr="007722F2">
        <w:rPr>
          <w:i/>
          <w:sz w:val="22"/>
          <w:lang w:val="pl-PL"/>
        </w:rPr>
        <w:t xml:space="preserve">(jeśli dotyczy) </w:t>
      </w:r>
    </w:p>
    <w:p w:rsidR="00E70BAB" w:rsidRPr="007722F2" w:rsidRDefault="00E70BAB" w:rsidP="00E70BAB">
      <w:pPr>
        <w:suppressAutoHyphens w:val="0"/>
        <w:rPr>
          <w:b/>
          <w:bCs/>
          <w:sz w:val="22"/>
          <w:szCs w:val="22"/>
        </w:rPr>
      </w:pPr>
    </w:p>
    <w:p w:rsidR="00E70BAB" w:rsidRPr="007722F2" w:rsidRDefault="00E70BAB" w:rsidP="00E70BAB">
      <w:pPr>
        <w:suppressAutoHyphens w:val="0"/>
      </w:pPr>
      <w:r w:rsidRPr="007722F2">
        <w:rPr>
          <w:b/>
          <w:bCs/>
          <w:sz w:val="22"/>
          <w:szCs w:val="22"/>
        </w:rPr>
        <w:t>Wykonawcy wspólnie ubiegający się o udzielenie zamówienia:</w:t>
      </w:r>
    </w:p>
    <w:p w:rsidR="00E70BAB" w:rsidRPr="007722F2" w:rsidRDefault="00E70BAB" w:rsidP="00E70BAB">
      <w:pPr>
        <w:suppressAutoHyphens w:val="0"/>
      </w:pPr>
      <w:r w:rsidRPr="007722F2">
        <w:t>……………………………………</w:t>
      </w:r>
      <w:r w:rsidRPr="007722F2">
        <w:rPr>
          <w:sz w:val="22"/>
          <w:szCs w:val="22"/>
        </w:rPr>
        <w:t>.</w:t>
      </w:r>
    </w:p>
    <w:p w:rsidR="00E70BAB" w:rsidRPr="007722F2" w:rsidRDefault="00E70BAB" w:rsidP="00E70BAB">
      <w:pPr>
        <w:suppressAutoHyphens w:val="0"/>
      </w:pPr>
      <w:r w:rsidRPr="007722F2">
        <w:t>……………………………………</w:t>
      </w:r>
      <w:r w:rsidRPr="007722F2">
        <w:rPr>
          <w:sz w:val="20"/>
        </w:rPr>
        <w:t>.</w:t>
      </w:r>
    </w:p>
    <w:p w:rsidR="00E70BAB" w:rsidRPr="007722F2" w:rsidRDefault="00E70BAB" w:rsidP="00E70BAB">
      <w:pPr>
        <w:suppressAutoHyphens w:val="0"/>
        <w:spacing w:before="100" w:beforeAutospacing="1"/>
      </w:pPr>
      <w:r w:rsidRPr="007722F2">
        <w:rPr>
          <w:i/>
          <w:iCs/>
          <w:sz w:val="20"/>
        </w:rPr>
        <w:t>(pełna nazwa/firma,adres, w zalezności od podmiotu NIP/PESEL, KRS/CEiDG)</w:t>
      </w:r>
    </w:p>
    <w:p w:rsidR="00E70BAB" w:rsidRPr="007722F2" w:rsidRDefault="00E70BAB" w:rsidP="00E70BAB">
      <w:pPr>
        <w:suppressAutoHyphens w:val="0"/>
        <w:spacing w:before="100" w:beforeAutospacing="1"/>
      </w:pPr>
    </w:p>
    <w:p w:rsidR="00E70BAB" w:rsidRPr="007722F2" w:rsidRDefault="00E70BAB" w:rsidP="00E70BAB">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E70BAB" w:rsidRPr="007722F2" w:rsidRDefault="00E70BAB" w:rsidP="00E70BAB">
      <w:pPr>
        <w:suppressAutoHyphens w:val="0"/>
        <w:spacing w:line="276" w:lineRule="auto"/>
        <w:jc w:val="center"/>
        <w:rPr>
          <w:szCs w:val="24"/>
        </w:rPr>
      </w:pPr>
      <w:r w:rsidRPr="007722F2">
        <w:rPr>
          <w:b/>
          <w:bCs/>
          <w:szCs w:val="24"/>
        </w:rPr>
        <w:t>składane na podstawie</w:t>
      </w:r>
    </w:p>
    <w:p w:rsidR="00E70BAB" w:rsidRPr="007722F2" w:rsidRDefault="00E70BAB" w:rsidP="00E70BAB">
      <w:pPr>
        <w:suppressAutoHyphens w:val="0"/>
        <w:spacing w:line="276" w:lineRule="auto"/>
        <w:jc w:val="center"/>
        <w:rPr>
          <w:szCs w:val="24"/>
        </w:rPr>
      </w:pPr>
      <w:r w:rsidRPr="007722F2">
        <w:rPr>
          <w:b/>
          <w:bCs/>
          <w:szCs w:val="24"/>
        </w:rPr>
        <w:t>art. 117 ust. 4 ustawy z dnia 11 września 2019 r.</w:t>
      </w:r>
    </w:p>
    <w:p w:rsidR="00E70BAB" w:rsidRPr="007722F2" w:rsidRDefault="00E70BAB" w:rsidP="00E70BAB">
      <w:pPr>
        <w:suppressAutoHyphens w:val="0"/>
        <w:spacing w:line="276" w:lineRule="auto"/>
        <w:jc w:val="center"/>
        <w:rPr>
          <w:szCs w:val="24"/>
        </w:rPr>
      </w:pPr>
      <w:r w:rsidRPr="007722F2">
        <w:rPr>
          <w:b/>
          <w:bCs/>
          <w:szCs w:val="24"/>
        </w:rPr>
        <w:t>Prawo zamówień publicznych (dalej jako: pzp)</w:t>
      </w:r>
    </w:p>
    <w:p w:rsidR="00E70BAB" w:rsidRPr="007722F2" w:rsidRDefault="00E70BAB" w:rsidP="00E70BAB">
      <w:pPr>
        <w:suppressAutoHyphens w:val="0"/>
        <w:spacing w:line="276" w:lineRule="auto"/>
        <w:jc w:val="center"/>
        <w:rPr>
          <w:sz w:val="22"/>
          <w:szCs w:val="22"/>
        </w:rPr>
      </w:pPr>
      <w:r w:rsidRPr="007722F2">
        <w:rPr>
          <w:b/>
          <w:bCs/>
          <w:sz w:val="22"/>
          <w:szCs w:val="22"/>
        </w:rPr>
        <w:t>DOTYCZĄCE DOSTAW, USŁUG LUB ROBÓT BUDOWLANYCH,</w:t>
      </w:r>
    </w:p>
    <w:p w:rsidR="00E70BAB" w:rsidRPr="007722F2" w:rsidRDefault="00E70BAB" w:rsidP="00E70BAB">
      <w:pPr>
        <w:suppressAutoHyphens w:val="0"/>
        <w:spacing w:line="276" w:lineRule="auto"/>
        <w:jc w:val="center"/>
        <w:rPr>
          <w:sz w:val="22"/>
          <w:szCs w:val="22"/>
        </w:rPr>
      </w:pPr>
      <w:r w:rsidRPr="007722F2">
        <w:rPr>
          <w:b/>
          <w:bCs/>
          <w:iCs/>
          <w:sz w:val="22"/>
          <w:szCs w:val="22"/>
        </w:rPr>
        <w:t>KTÓRE WYKONAJĄ POSZCZEGÓLNI WYKONAWCY</w:t>
      </w:r>
    </w:p>
    <w:p w:rsidR="00E70BAB" w:rsidRPr="007722F2" w:rsidRDefault="00E70BAB" w:rsidP="00E70BAB">
      <w:pPr>
        <w:suppressAutoHyphens w:val="0"/>
        <w:spacing w:line="276" w:lineRule="auto"/>
        <w:jc w:val="center"/>
        <w:rPr>
          <w:sz w:val="22"/>
          <w:szCs w:val="22"/>
        </w:rPr>
      </w:pPr>
    </w:p>
    <w:p w:rsidR="00E70BAB" w:rsidRPr="007722F2" w:rsidRDefault="00E70BAB" w:rsidP="00E70BAB">
      <w:pPr>
        <w:suppressAutoHyphens w:val="0"/>
        <w:spacing w:line="276" w:lineRule="auto"/>
        <w:jc w:val="both"/>
        <w:rPr>
          <w:sz w:val="22"/>
          <w:szCs w:val="22"/>
        </w:rPr>
      </w:pPr>
    </w:p>
    <w:p w:rsidR="00E70BAB" w:rsidRPr="00640927" w:rsidRDefault="00E70BAB" w:rsidP="00E70BAB">
      <w:pPr>
        <w:tabs>
          <w:tab w:val="left" w:pos="1500"/>
        </w:tabs>
        <w:jc w:val="both"/>
        <w:rPr>
          <w:b/>
          <w:color w:val="FF0000"/>
          <w:sz w:val="22"/>
          <w:szCs w:val="22"/>
          <w:lang w:val="pl-PL"/>
        </w:rPr>
      </w:pPr>
      <w:r w:rsidRPr="007722F2">
        <w:rPr>
          <w:sz w:val="22"/>
          <w:szCs w:val="22"/>
        </w:rPr>
        <w:t>Na potrzeby postępowania o udzielenie zamówienia publicznego pn.</w:t>
      </w:r>
      <w:r w:rsidRPr="000214F2">
        <w:rPr>
          <w:b/>
          <w:bCs/>
          <w:color w:val="000000"/>
          <w:sz w:val="22"/>
          <w:szCs w:val="22"/>
        </w:rPr>
        <w:t xml:space="preserve"> </w:t>
      </w:r>
      <w:r w:rsidRPr="000E0772">
        <w:rPr>
          <w:b/>
          <w:bCs/>
          <w:color w:val="000000"/>
          <w:sz w:val="22"/>
          <w:szCs w:val="22"/>
        </w:rPr>
        <w:t>„</w:t>
      </w:r>
      <w:r w:rsidRPr="00640927">
        <w:rPr>
          <w:b/>
          <w:color w:val="000000"/>
          <w:kern w:val="0"/>
          <w:sz w:val="22"/>
          <w:szCs w:val="22"/>
          <w:lang w:val="pl-PL"/>
        </w:rPr>
        <w:t xml:space="preserve"> </w:t>
      </w:r>
      <w:r w:rsidRPr="00BA4C3A">
        <w:rPr>
          <w:b/>
          <w:color w:val="000000"/>
          <w:kern w:val="0"/>
          <w:sz w:val="22"/>
          <w:szCs w:val="22"/>
          <w:lang w:val="pl-PL"/>
        </w:rPr>
        <w:t>Dostawa produktu leczniczego zawierającego POLATUZUMAB do stosowania w programie lekowym B.93. na okres 4 miesięcy dla Oddziału Hematologii</w:t>
      </w:r>
      <w:r w:rsidRPr="000E0772">
        <w:rPr>
          <w:b/>
          <w:bCs/>
          <w:sz w:val="22"/>
          <w:szCs w:val="22"/>
        </w:rPr>
        <w:t>”</w:t>
      </w:r>
      <w:r>
        <w:rPr>
          <w:b/>
          <w:bCs/>
          <w:sz w:val="22"/>
          <w:szCs w:val="22"/>
        </w:rPr>
        <w:t xml:space="preserve"> </w:t>
      </w:r>
      <w:r>
        <w:rPr>
          <w:b/>
          <w:sz w:val="22"/>
          <w:szCs w:val="22"/>
        </w:rPr>
        <w:t>- Zp/34/TP/22</w:t>
      </w:r>
      <w:r w:rsidRPr="007722F2">
        <w:rPr>
          <w:sz w:val="22"/>
          <w:szCs w:val="22"/>
          <w:lang w:val="pl-PL"/>
        </w:rPr>
        <w:t>, oświadczam, że:</w:t>
      </w:r>
    </w:p>
    <w:p w:rsidR="00E70BAB" w:rsidRPr="007722F2" w:rsidRDefault="00E70BAB" w:rsidP="00E70BAB">
      <w:pPr>
        <w:suppressAutoHyphens w:val="0"/>
        <w:spacing w:line="276" w:lineRule="auto"/>
        <w:jc w:val="both"/>
        <w:rPr>
          <w:sz w:val="22"/>
          <w:szCs w:val="22"/>
        </w:rPr>
      </w:pPr>
    </w:p>
    <w:p w:rsidR="00E70BAB" w:rsidRPr="007722F2" w:rsidRDefault="00E70BAB" w:rsidP="00E70BAB">
      <w:pPr>
        <w:suppressAutoHyphens w:val="0"/>
        <w:jc w:val="center"/>
      </w:pPr>
      <w:r w:rsidRPr="007722F2">
        <w:t>•</w:t>
      </w:r>
      <w:r w:rsidRPr="007722F2">
        <w:rPr>
          <w:sz w:val="22"/>
          <w:szCs w:val="22"/>
        </w:rPr>
        <w:t>Wykonawca………………………………………………………………………………………….......</w:t>
      </w:r>
      <w:r w:rsidRPr="007722F2">
        <w:rPr>
          <w:i/>
          <w:iCs/>
          <w:sz w:val="20"/>
        </w:rPr>
        <w:t>(nazwa i adres Wykonawcy)</w:t>
      </w:r>
    </w:p>
    <w:p w:rsidR="00E70BAB" w:rsidRPr="007722F2" w:rsidRDefault="00E70BAB" w:rsidP="00E70BAB">
      <w:pPr>
        <w:suppressAutoHyphens w:val="0"/>
      </w:pPr>
      <w:r w:rsidRPr="007722F2">
        <w:rPr>
          <w:sz w:val="22"/>
          <w:szCs w:val="22"/>
        </w:rPr>
        <w:t>zrealizuje następujące dostawy, usługi lub roboty budowlane:</w:t>
      </w:r>
    </w:p>
    <w:p w:rsidR="00E70BAB" w:rsidRPr="007722F2" w:rsidRDefault="00E70BAB" w:rsidP="00E70BAB">
      <w:pPr>
        <w:suppressAutoHyphens w:val="0"/>
      </w:pPr>
      <w:r w:rsidRPr="007722F2">
        <w:t>……………………………………………………………………………………………...........</w:t>
      </w:r>
    </w:p>
    <w:p w:rsidR="00E70BAB" w:rsidRPr="007722F2" w:rsidRDefault="00E70BAB" w:rsidP="00E70BAB">
      <w:pPr>
        <w:suppressAutoHyphens w:val="0"/>
        <w:jc w:val="center"/>
      </w:pPr>
    </w:p>
    <w:p w:rsidR="00E70BAB" w:rsidRPr="007722F2" w:rsidRDefault="00E70BAB" w:rsidP="00E70BAB">
      <w:pPr>
        <w:suppressAutoHyphens w:val="0"/>
        <w:jc w:val="center"/>
        <w:rPr>
          <w:i/>
          <w:iCs/>
          <w:sz w:val="20"/>
        </w:rPr>
      </w:pPr>
      <w:r w:rsidRPr="007722F2">
        <w:t>•</w:t>
      </w:r>
      <w:r w:rsidRPr="007722F2">
        <w:rPr>
          <w:sz w:val="22"/>
          <w:szCs w:val="22"/>
        </w:rPr>
        <w:t>Wykonawca………………………………………………………………………………………….......</w:t>
      </w:r>
      <w:r w:rsidRPr="007722F2">
        <w:rPr>
          <w:i/>
          <w:iCs/>
          <w:sz w:val="20"/>
        </w:rPr>
        <w:t>(nazwa i adres Wykonawcy)</w:t>
      </w:r>
    </w:p>
    <w:p w:rsidR="00E70BAB" w:rsidRPr="007722F2" w:rsidRDefault="00E70BAB" w:rsidP="00E70BAB">
      <w:pPr>
        <w:suppressAutoHyphens w:val="0"/>
        <w:jc w:val="center"/>
      </w:pPr>
    </w:p>
    <w:p w:rsidR="00E70BAB" w:rsidRPr="007722F2" w:rsidRDefault="00E70BAB" w:rsidP="00E70BAB">
      <w:pPr>
        <w:suppressAutoHyphens w:val="0"/>
      </w:pPr>
      <w:r w:rsidRPr="007722F2">
        <w:rPr>
          <w:sz w:val="22"/>
          <w:szCs w:val="22"/>
        </w:rPr>
        <w:t>zrealizuje następujące dostawy, usługi lub roboty budowlane:</w:t>
      </w:r>
    </w:p>
    <w:p w:rsidR="00E70BAB" w:rsidRPr="007722F2" w:rsidRDefault="00E70BAB" w:rsidP="00E70BAB">
      <w:pPr>
        <w:suppressAutoHyphens w:val="0"/>
        <w:spacing w:before="100" w:beforeAutospacing="1"/>
      </w:pPr>
      <w:r w:rsidRPr="007722F2">
        <w:t>……………………………………………………………………………………………..........</w:t>
      </w:r>
    </w:p>
    <w:p w:rsidR="00E70BAB" w:rsidRPr="007722F2" w:rsidRDefault="00E70BAB" w:rsidP="00E70BAB">
      <w:pPr>
        <w:suppressAutoHyphens w:val="0"/>
        <w:jc w:val="center"/>
        <w:rPr>
          <w:i/>
          <w:iCs/>
          <w:sz w:val="20"/>
        </w:rPr>
      </w:pPr>
      <w:r w:rsidRPr="007722F2">
        <w:t>•</w:t>
      </w:r>
      <w:r w:rsidRPr="007722F2">
        <w:rPr>
          <w:sz w:val="22"/>
          <w:szCs w:val="22"/>
        </w:rPr>
        <w:t>Wykonawca………………………………………………………………………………………….......</w:t>
      </w:r>
      <w:r w:rsidRPr="007722F2">
        <w:rPr>
          <w:i/>
          <w:iCs/>
          <w:sz w:val="20"/>
        </w:rPr>
        <w:t>(nazwa i adres Wykonawcy)</w:t>
      </w:r>
    </w:p>
    <w:p w:rsidR="00E70BAB" w:rsidRPr="007722F2" w:rsidRDefault="00E70BAB" w:rsidP="00E70BAB">
      <w:pPr>
        <w:suppressAutoHyphens w:val="0"/>
        <w:jc w:val="center"/>
      </w:pPr>
    </w:p>
    <w:p w:rsidR="00E70BAB" w:rsidRPr="007722F2" w:rsidRDefault="00E70BAB" w:rsidP="00E70BAB">
      <w:pPr>
        <w:suppressAutoHyphens w:val="0"/>
      </w:pPr>
      <w:r w:rsidRPr="007722F2">
        <w:rPr>
          <w:sz w:val="22"/>
          <w:szCs w:val="22"/>
        </w:rPr>
        <w:t>zrealizuje następujące dostawy, usługi lub roboty budowlane:</w:t>
      </w:r>
    </w:p>
    <w:p w:rsidR="00E70BAB" w:rsidRPr="007722F2" w:rsidRDefault="00E70BAB" w:rsidP="00E70BAB">
      <w:pPr>
        <w:suppressAutoHyphens w:val="0"/>
        <w:spacing w:before="100" w:beforeAutospacing="1"/>
      </w:pPr>
      <w:r w:rsidRPr="007722F2">
        <w:t>……………………………………………………………………………………………..........</w:t>
      </w:r>
    </w:p>
    <w:p w:rsidR="00E70BAB" w:rsidRPr="007722F2" w:rsidRDefault="00E70BAB" w:rsidP="00E70BAB">
      <w:pPr>
        <w:suppressAutoHyphens w:val="0"/>
        <w:spacing w:before="100" w:beforeAutospacing="1"/>
      </w:pPr>
    </w:p>
    <w:p w:rsidR="00E70BAB" w:rsidRPr="007722F2" w:rsidRDefault="00E70BAB" w:rsidP="00E70BAB">
      <w:pPr>
        <w:suppressAutoHyphens w:val="0"/>
        <w:spacing w:before="100" w:beforeAutospacing="1"/>
      </w:pPr>
    </w:p>
    <w:p w:rsidR="00E70BAB" w:rsidRPr="007722F2" w:rsidRDefault="00E70BAB" w:rsidP="00E70BAB">
      <w:pPr>
        <w:suppressAutoHyphens w:val="0"/>
        <w:spacing w:before="100" w:beforeAutospacing="1"/>
      </w:pPr>
    </w:p>
    <w:p w:rsidR="00E70BAB" w:rsidRPr="007722F2" w:rsidRDefault="00E70BAB" w:rsidP="00E70BAB">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E70BAB" w:rsidRPr="007722F2" w:rsidRDefault="00E70BAB" w:rsidP="00E70BAB">
      <w:pPr>
        <w:suppressAutoHyphens w:val="0"/>
        <w:spacing w:before="100" w:beforeAutospacing="1"/>
      </w:pPr>
    </w:p>
    <w:p w:rsidR="00E70BAB" w:rsidRDefault="00E70BAB" w:rsidP="00E70BAB">
      <w:pPr>
        <w:suppressAutoHyphens w:val="0"/>
        <w:spacing w:before="100" w:beforeAutospacing="1"/>
      </w:pPr>
    </w:p>
    <w:p w:rsidR="00E70BAB" w:rsidRDefault="00E70BAB" w:rsidP="00E70BAB">
      <w:pPr>
        <w:suppressAutoHyphens w:val="0"/>
        <w:spacing w:before="100" w:beforeAutospacing="1"/>
      </w:pPr>
    </w:p>
    <w:p w:rsidR="00E70BAB" w:rsidRPr="007722F2" w:rsidRDefault="00E70BAB" w:rsidP="00E70BAB">
      <w:pPr>
        <w:suppressAutoHyphens w:val="0"/>
        <w:spacing w:before="100" w:beforeAutospacing="1"/>
      </w:pPr>
    </w:p>
    <w:p w:rsidR="00E70BAB" w:rsidRPr="007722F2" w:rsidRDefault="00E70BAB" w:rsidP="00E70BAB">
      <w:pPr>
        <w:widowControl/>
        <w:suppressAutoHyphens w:val="0"/>
        <w:overflowPunct/>
        <w:autoSpaceDE/>
        <w:autoSpaceDN/>
        <w:adjustRightInd/>
        <w:spacing w:after="160" w:line="259" w:lineRule="auto"/>
        <w:contextualSpacing/>
        <w:textAlignment w:val="auto"/>
        <w:rPr>
          <w:i/>
          <w:sz w:val="22"/>
          <w:lang w:val="pl-PL"/>
        </w:rPr>
      </w:pPr>
    </w:p>
    <w:p w:rsidR="00E70BAB" w:rsidRPr="007722F2" w:rsidRDefault="00E70BAB" w:rsidP="00E70BAB">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rsidR="00E70BAB" w:rsidRPr="007722F2" w:rsidRDefault="00E70BAB" w:rsidP="00E70BAB">
      <w:pPr>
        <w:widowControl/>
        <w:suppressAutoHyphens w:val="0"/>
        <w:overflowPunct/>
        <w:autoSpaceDE/>
        <w:autoSpaceDN/>
        <w:adjustRightInd/>
        <w:spacing w:after="160" w:line="259" w:lineRule="auto"/>
        <w:ind w:left="-567"/>
        <w:contextualSpacing/>
        <w:textAlignment w:val="auto"/>
        <w:rPr>
          <w:i/>
          <w:sz w:val="22"/>
          <w:lang w:val="pl-PL"/>
        </w:rPr>
      </w:pPr>
    </w:p>
    <w:p w:rsidR="00E70BAB" w:rsidRPr="007722F2" w:rsidRDefault="00E70BAB" w:rsidP="00E70BA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E70BAB" w:rsidRPr="007722F2" w:rsidRDefault="00E70BAB" w:rsidP="00E70BA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E70BAB" w:rsidRPr="007722F2" w:rsidRDefault="00E70BAB" w:rsidP="00E70B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70BAB" w:rsidRPr="007722F2" w:rsidRDefault="00E70BAB" w:rsidP="00E70BA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E70BAB" w:rsidRPr="007722F2" w:rsidRDefault="00E70BAB" w:rsidP="00E70BA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E70BAB" w:rsidRPr="00640927" w:rsidRDefault="00E70BAB" w:rsidP="00E70BAB">
      <w:pPr>
        <w:tabs>
          <w:tab w:val="left" w:pos="1500"/>
        </w:tabs>
        <w:jc w:val="both"/>
        <w:rPr>
          <w:b/>
          <w:color w:val="FF0000"/>
          <w:sz w:val="22"/>
          <w:szCs w:val="22"/>
          <w:lang w:val="pl-PL"/>
        </w:rPr>
      </w:pPr>
      <w:r w:rsidRPr="007722F2">
        <w:rPr>
          <w:rFonts w:eastAsia="Calibri"/>
          <w:kern w:val="0"/>
          <w:sz w:val="22"/>
          <w:szCs w:val="22"/>
          <w:lang w:val="pl-PL" w:eastAsia="en-US"/>
        </w:rPr>
        <w:t xml:space="preserve">przystępującemu do postepowania o udzielenie zamówienia publicznego pod nazwą: </w:t>
      </w:r>
      <w:r w:rsidRPr="000E0772">
        <w:rPr>
          <w:b/>
          <w:bCs/>
          <w:color w:val="000000"/>
          <w:sz w:val="22"/>
          <w:szCs w:val="22"/>
        </w:rPr>
        <w:t>„</w:t>
      </w:r>
      <w:r w:rsidRPr="00640927">
        <w:rPr>
          <w:b/>
          <w:color w:val="000000"/>
          <w:kern w:val="0"/>
          <w:sz w:val="22"/>
          <w:szCs w:val="22"/>
          <w:lang w:val="pl-PL"/>
        </w:rPr>
        <w:t xml:space="preserve"> </w:t>
      </w:r>
      <w:r w:rsidRPr="00BA4C3A">
        <w:rPr>
          <w:b/>
          <w:color w:val="000000"/>
          <w:kern w:val="0"/>
          <w:sz w:val="22"/>
          <w:szCs w:val="22"/>
          <w:lang w:val="pl-PL"/>
        </w:rPr>
        <w:t>Dostawa produktu leczniczego zawierającego POLATUZUMAB do stosowania w programie lekowym B.93. na okres 4 miesięcy dla Oddziału Hematologii</w:t>
      </w:r>
      <w:r w:rsidRPr="000E0772">
        <w:rPr>
          <w:b/>
          <w:bCs/>
          <w:sz w:val="22"/>
          <w:szCs w:val="22"/>
        </w:rPr>
        <w:t>”</w:t>
      </w:r>
      <w:r>
        <w:rPr>
          <w:b/>
          <w:bCs/>
          <w:sz w:val="22"/>
          <w:szCs w:val="22"/>
        </w:rPr>
        <w:t xml:space="preserve"> </w:t>
      </w:r>
      <w:r>
        <w:rPr>
          <w:b/>
          <w:sz w:val="22"/>
          <w:szCs w:val="22"/>
        </w:rPr>
        <w:t>- Zp/34/TP/22</w:t>
      </w:r>
      <w:r w:rsidRPr="007722F2">
        <w:rPr>
          <w:rFonts w:eastAsia="Lucida Sans Unicode"/>
          <w:b/>
          <w:kern w:val="2"/>
          <w:sz w:val="22"/>
          <w:szCs w:val="24"/>
          <w:lang w:eastAsia="ar-SA"/>
        </w:rPr>
        <w:t xml:space="preserve"> </w:t>
      </w:r>
      <w:r w:rsidRPr="007722F2">
        <w:rPr>
          <w:sz w:val="22"/>
          <w:szCs w:val="22"/>
          <w:lang w:val="pl-PL"/>
        </w:rPr>
        <w:t>w zakresie</w:t>
      </w:r>
    </w:p>
    <w:p w:rsidR="00E70BAB" w:rsidRPr="007722F2" w:rsidRDefault="00E70BAB" w:rsidP="00E70BAB">
      <w:pPr>
        <w:pStyle w:val="Bezodstpw"/>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70BAB" w:rsidRPr="007722F2" w:rsidRDefault="00E70BAB" w:rsidP="00E70B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E70BAB" w:rsidRPr="007722F2" w:rsidRDefault="00E70BAB" w:rsidP="00E70BAB">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E70BAB" w:rsidRPr="007722F2" w:rsidRDefault="00E70BAB" w:rsidP="00E70BA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E70BAB" w:rsidRPr="007722F2" w:rsidRDefault="00E70BAB" w:rsidP="00E70BAB">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70BAB" w:rsidRPr="007722F2" w:rsidRDefault="00E70BAB" w:rsidP="00E70BA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70BAB" w:rsidRPr="007722F2" w:rsidRDefault="00E70BAB" w:rsidP="00E70BA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70BAB" w:rsidRPr="007722F2" w:rsidRDefault="00E70BAB" w:rsidP="00E70BA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E70BAB" w:rsidRPr="007722F2" w:rsidRDefault="00E70BAB" w:rsidP="00E70B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E70BAB" w:rsidRPr="007722F2" w:rsidRDefault="00E70BAB" w:rsidP="00E70B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70BAB" w:rsidRPr="007722F2" w:rsidRDefault="00E70BAB" w:rsidP="00E70B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70BAB" w:rsidRPr="007722F2" w:rsidRDefault="00E70BAB" w:rsidP="00E70BA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E70BAB" w:rsidRPr="007722F2" w:rsidRDefault="00E70BAB" w:rsidP="00E70BA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E70BAB" w:rsidRPr="007722F2" w:rsidRDefault="00E70BAB" w:rsidP="00E70BAB">
      <w:pPr>
        <w:rPr>
          <w:i/>
        </w:rPr>
      </w:pPr>
    </w:p>
    <w:p w:rsidR="00E70BAB" w:rsidRPr="007722F2" w:rsidRDefault="00E70BAB" w:rsidP="00E70BAB">
      <w:pPr>
        <w:pStyle w:val="Tekstpodstawowywcity"/>
        <w:rPr>
          <w:szCs w:val="24"/>
        </w:rPr>
      </w:pPr>
      <w:r w:rsidRPr="007722F2">
        <w:t xml:space="preserve">                                      </w:t>
      </w:r>
      <w:r>
        <w:t xml:space="preserve">                             </w:t>
      </w:r>
      <w:r w:rsidRPr="007722F2">
        <w:t xml:space="preserve">       .................................................................</w:t>
      </w:r>
    </w:p>
    <w:p w:rsidR="00E70BAB" w:rsidRPr="007722F2" w:rsidRDefault="00E70BAB" w:rsidP="00E70BAB">
      <w:pPr>
        <w:pStyle w:val="Tekstpodstawowywcity"/>
        <w:rPr>
          <w:sz w:val="18"/>
          <w:szCs w:val="18"/>
        </w:rPr>
      </w:pPr>
      <w:r w:rsidRPr="007722F2">
        <w:rPr>
          <w:sz w:val="18"/>
          <w:szCs w:val="18"/>
        </w:rPr>
        <w:t xml:space="preserve">                                                              </w:t>
      </w:r>
      <w:r>
        <w:rPr>
          <w:sz w:val="18"/>
          <w:szCs w:val="18"/>
        </w:rPr>
        <w:t xml:space="preserve">                              </w:t>
      </w:r>
      <w:r w:rsidRPr="007722F2">
        <w:rPr>
          <w:sz w:val="18"/>
          <w:szCs w:val="18"/>
        </w:rPr>
        <w:t>( podpis Wykonawcy lub osób uprawnionych przez niego)</w:t>
      </w:r>
    </w:p>
    <w:p w:rsidR="00906DBD" w:rsidRDefault="00906DBD"/>
    <w:sectPr w:rsidR="00906DBD" w:rsidSect="004C4EC9">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rebuchetM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72"/>
    <w:multiLevelType w:val="singleLevel"/>
    <w:tmpl w:val="00000072"/>
    <w:name w:val="WW8Num114"/>
    <w:lvl w:ilvl="0">
      <w:start w:val="1"/>
      <w:numFmt w:val="decimal"/>
      <w:lvlText w:val="%1."/>
      <w:lvlJc w:val="left"/>
      <w:pPr>
        <w:tabs>
          <w:tab w:val="num" w:pos="360"/>
        </w:tabs>
        <w:ind w:left="360" w:hanging="360"/>
      </w:pPr>
    </w:lvl>
  </w:abstractNum>
  <w:abstractNum w:abstractNumId="3"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1"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5"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4DE61AE"/>
    <w:multiLevelType w:val="multilevel"/>
    <w:tmpl w:val="8690EAD2"/>
    <w:lvl w:ilvl="0">
      <w:start w:val="1"/>
      <w:numFmt w:val="decimal"/>
      <w:lvlText w:val="%1."/>
      <w:lvlJc w:val="left"/>
      <w:pPr>
        <w:tabs>
          <w:tab w:val="num" w:pos="360"/>
        </w:tabs>
        <w:ind w:left="360" w:hanging="360"/>
      </w:pPr>
      <w:rPr>
        <w:rFonts w:cs="Courier New"/>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num w:numId="1">
    <w:abstractNumId w:val="0"/>
  </w:num>
  <w:num w:numId="2">
    <w:abstractNumId w:val="10"/>
  </w:num>
  <w:num w:numId="3">
    <w:abstractNumId w:val="13"/>
  </w:num>
  <w:num w:numId="4">
    <w:abstractNumId w:val="4"/>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4"/>
  </w:num>
  <w:num w:numId="11">
    <w:abstractNumId w:val="12"/>
  </w:num>
  <w:num w:numId="12">
    <w:abstractNumId w:val="18"/>
  </w:num>
  <w:num w:numId="13">
    <w:abstractNumId w:val="3"/>
  </w:num>
  <w:num w:numId="14">
    <w:abstractNumId w:val="7"/>
  </w:num>
  <w:num w:numId="15">
    <w:abstractNumId w:val="19"/>
  </w:num>
  <w:num w:numId="16">
    <w:abstractNumId w:val="8"/>
  </w:num>
  <w:num w:numId="17">
    <w:abstractNumId w:val="5"/>
  </w:num>
  <w:num w:numId="18">
    <w:abstractNumId w:val="16"/>
  </w:num>
  <w:num w:numId="19">
    <w:abstractNumId w:val="11"/>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AB"/>
    <w:rsid w:val="008B4492"/>
    <w:rsid w:val="00906DBD"/>
    <w:rsid w:val="00E70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6977"/>
  <w15:chartTrackingRefBased/>
  <w15:docId w15:val="{6AD295AF-FB6E-424E-B6A2-CA5C0DB5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BA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E70BAB"/>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E70BAB"/>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E70BAB"/>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E70BAB"/>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E70BAB"/>
    <w:pPr>
      <w:numPr>
        <w:ilvl w:val="4"/>
        <w:numId w:val="1"/>
      </w:numPr>
      <w:spacing w:before="240" w:after="60"/>
      <w:outlineLvl w:val="4"/>
    </w:pPr>
    <w:rPr>
      <w:b/>
      <w:i/>
      <w:sz w:val="26"/>
    </w:rPr>
  </w:style>
  <w:style w:type="paragraph" w:styleId="Nagwek6">
    <w:name w:val="heading 6"/>
    <w:basedOn w:val="Normalny"/>
    <w:next w:val="Normalny"/>
    <w:link w:val="Nagwek6Znak"/>
    <w:qFormat/>
    <w:rsid w:val="00E70BAB"/>
    <w:pPr>
      <w:numPr>
        <w:ilvl w:val="5"/>
        <w:numId w:val="1"/>
      </w:numPr>
      <w:spacing w:before="240" w:after="60"/>
      <w:outlineLvl w:val="5"/>
    </w:pPr>
    <w:rPr>
      <w:b/>
      <w:sz w:val="22"/>
    </w:rPr>
  </w:style>
  <w:style w:type="paragraph" w:styleId="Nagwek7">
    <w:name w:val="heading 7"/>
    <w:basedOn w:val="Normalny"/>
    <w:next w:val="Normalny"/>
    <w:link w:val="Nagwek7Znak"/>
    <w:qFormat/>
    <w:rsid w:val="00E70BAB"/>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0BA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70BAB"/>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70BA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70BA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70BA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70BA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70BAB"/>
    <w:rPr>
      <w:rFonts w:ascii="Cambria" w:eastAsia="Times New Roman" w:hAnsi="Cambria" w:cs="Times New Roman"/>
      <w:i/>
      <w:color w:val="808080"/>
      <w:kern w:val="1"/>
      <w:sz w:val="24"/>
      <w:szCs w:val="20"/>
      <w:lang w:val="fr-FR" w:eastAsia="pl-PL"/>
    </w:rPr>
  </w:style>
  <w:style w:type="character" w:styleId="Hipercze">
    <w:name w:val="Hyperlink"/>
    <w:basedOn w:val="Domylnaczcionkaakapitu"/>
    <w:uiPriority w:val="99"/>
    <w:rsid w:val="00E70BAB"/>
    <w:rPr>
      <w:color w:val="0000FF"/>
      <w:u w:val="single"/>
    </w:rPr>
  </w:style>
  <w:style w:type="paragraph" w:styleId="Tekstpodstawowy">
    <w:name w:val="Body Text"/>
    <w:basedOn w:val="Standard"/>
    <w:link w:val="TekstpodstawowyZnak1"/>
    <w:uiPriority w:val="99"/>
    <w:rsid w:val="00E70BAB"/>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E70BAB"/>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E70BA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uiPriority w:val="99"/>
    <w:rsid w:val="00E70BAB"/>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E70BAB"/>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70BAB"/>
    <w:rPr>
      <w:b/>
      <w:sz w:val="20"/>
    </w:rPr>
  </w:style>
  <w:style w:type="paragraph" w:styleId="Bezodstpw">
    <w:name w:val="No Spacing"/>
    <w:link w:val="BezodstpwZnak"/>
    <w:uiPriority w:val="1"/>
    <w:qFormat/>
    <w:rsid w:val="00E70BA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E70BAB"/>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E70BA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E70BAB"/>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E70BAB"/>
    <w:rPr>
      <w:rFonts w:ascii="Calibri" w:eastAsia="Times New Roman" w:hAnsi="Calibri" w:cs="Times New Roman"/>
      <w:kern w:val="1"/>
      <w:sz w:val="24"/>
      <w:szCs w:val="20"/>
      <w:lang w:val="fr-FR" w:eastAsia="pl-PL"/>
    </w:rPr>
  </w:style>
  <w:style w:type="character" w:customStyle="1" w:styleId="BezodstpwZnak">
    <w:name w:val="Bez odstępów Znak"/>
    <w:link w:val="Bezodstpw"/>
    <w:uiPriority w:val="1"/>
    <w:locked/>
    <w:rsid w:val="00E70BA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70BAB"/>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70BAB"/>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E70B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1751</Words>
  <Characters>10511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2022-06-01T10:43:00Z</dcterms:created>
  <dcterms:modified xsi:type="dcterms:W3CDTF">2022-06-01T11:57:00Z</dcterms:modified>
</cp:coreProperties>
</file>