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6353C" w14:textId="731706C4" w:rsidR="0065349F" w:rsidRDefault="0065349F" w:rsidP="00156901">
      <w:pPr>
        <w:rPr>
          <w:sz w:val="20"/>
        </w:rPr>
      </w:pPr>
    </w:p>
    <w:p w14:paraId="1F483D07" w14:textId="77777777" w:rsidR="0065349F" w:rsidRDefault="0065349F" w:rsidP="00156901">
      <w:pPr>
        <w:rPr>
          <w:sz w:val="20"/>
        </w:rPr>
      </w:pPr>
    </w:p>
    <w:p w14:paraId="4C83DBB1" w14:textId="77777777" w:rsidR="00A77352" w:rsidRPr="00F478A0" w:rsidRDefault="00A77352" w:rsidP="00A77352">
      <w:pPr>
        <w:pStyle w:val="Standard"/>
        <w:spacing w:after="0"/>
        <w:rPr>
          <w:rFonts w:ascii="Times New Roman" w:hAnsi="Times New Roman"/>
          <w:szCs w:val="22"/>
        </w:rPr>
      </w:pPr>
      <w:r w:rsidRPr="00F478A0">
        <w:rPr>
          <w:rFonts w:ascii="Times New Roman" w:hAnsi="Times New Roman"/>
          <w:szCs w:val="22"/>
        </w:rPr>
        <w:t>Załącznik nr 1 do SWZ</w:t>
      </w:r>
    </w:p>
    <w:p w14:paraId="798FE240" w14:textId="77777777" w:rsidR="00A77352" w:rsidRDefault="00A77352" w:rsidP="00A77352">
      <w:pPr>
        <w:rPr>
          <w:rFonts w:ascii="Cambria" w:hAnsi="Cambria"/>
          <w:i/>
          <w:sz w:val="16"/>
          <w:szCs w:val="16"/>
        </w:rPr>
      </w:pPr>
    </w:p>
    <w:p w14:paraId="3C7FE39F" w14:textId="77777777" w:rsidR="0065349F" w:rsidRDefault="0065349F" w:rsidP="00156901">
      <w:pPr>
        <w:rPr>
          <w:sz w:val="20"/>
        </w:rPr>
      </w:pPr>
    </w:p>
    <w:p w14:paraId="6D6F09B3" w14:textId="77777777" w:rsidR="0065349F" w:rsidRPr="00237F71" w:rsidRDefault="0065349F" w:rsidP="0065349F">
      <w:pPr>
        <w:widowControl/>
        <w:suppressAutoHyphens w:val="0"/>
        <w:overflowPunct/>
        <w:autoSpaceDE/>
        <w:autoSpaceDN/>
        <w:adjustRightInd/>
        <w:textAlignment w:val="auto"/>
        <w:rPr>
          <w:kern w:val="0"/>
          <w:sz w:val="22"/>
          <w:szCs w:val="22"/>
          <w:lang w:val="pl-PL"/>
        </w:rPr>
      </w:pPr>
      <w:r w:rsidRPr="00237F71">
        <w:rPr>
          <w:b/>
          <w:bCs/>
          <w:kern w:val="0"/>
          <w:sz w:val="22"/>
          <w:szCs w:val="22"/>
          <w:lang w:val="pl-PL"/>
        </w:rPr>
        <w:t>Pakiet nr 1</w:t>
      </w:r>
      <w:bookmarkStart w:id="0" w:name="Bookmark"/>
      <w:bookmarkEnd w:id="0"/>
    </w:p>
    <w:p w14:paraId="57D408B8" w14:textId="77777777" w:rsidR="0065349F" w:rsidRPr="00237F71" w:rsidRDefault="0065349F" w:rsidP="0065349F">
      <w:pPr>
        <w:widowControl/>
        <w:suppressAutoHyphens w:val="0"/>
        <w:overflowPunct/>
        <w:autoSpaceDE/>
        <w:autoSpaceDN/>
        <w:adjustRightInd/>
        <w:textAlignment w:val="auto"/>
        <w:rPr>
          <w:kern w:val="0"/>
          <w:sz w:val="22"/>
          <w:szCs w:val="22"/>
          <w:lang w:val="pl-PL"/>
        </w:rPr>
      </w:pPr>
      <w:r w:rsidRPr="00237F71">
        <w:rPr>
          <w:rFonts w:eastAsia="Calibri"/>
          <w:b/>
          <w:sz w:val="22"/>
          <w:szCs w:val="22"/>
        </w:rPr>
        <w:t>Pojemnik próbek Śluzu</w:t>
      </w:r>
    </w:p>
    <w:p w14:paraId="7C5F5BDF" w14:textId="77777777" w:rsidR="0065349F" w:rsidRPr="00237F71" w:rsidRDefault="0065349F" w:rsidP="0065349F">
      <w:pPr>
        <w:widowControl/>
        <w:suppressAutoHyphens w:val="0"/>
        <w:overflowPunct/>
        <w:autoSpaceDE/>
        <w:autoSpaceDN/>
        <w:adjustRightInd/>
        <w:spacing w:before="100" w:beforeAutospacing="1"/>
        <w:textAlignment w:val="auto"/>
        <w:rPr>
          <w:kern w:val="0"/>
          <w:szCs w:val="24"/>
          <w:lang w:val="pl-PL"/>
        </w:rPr>
      </w:pPr>
    </w:p>
    <w:tbl>
      <w:tblPr>
        <w:tblW w:w="14601" w:type="dxa"/>
        <w:tblCellSpacing w:w="0" w:type="dxa"/>
        <w:tblInd w:w="-8"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5102"/>
        <w:gridCol w:w="710"/>
        <w:gridCol w:w="992"/>
        <w:gridCol w:w="993"/>
        <w:gridCol w:w="1134"/>
        <w:gridCol w:w="1417"/>
        <w:gridCol w:w="1559"/>
        <w:gridCol w:w="2127"/>
      </w:tblGrid>
      <w:tr w:rsidR="0065349F" w:rsidRPr="00237F71" w14:paraId="3F7E55EF" w14:textId="77777777" w:rsidTr="00C32211">
        <w:trPr>
          <w:trHeight w:val="396"/>
          <w:tblCellSpacing w:w="0" w:type="dxa"/>
        </w:trPr>
        <w:tc>
          <w:tcPr>
            <w:tcW w:w="567" w:type="dxa"/>
            <w:tcBorders>
              <w:top w:val="outset" w:sz="6" w:space="0" w:color="00000A"/>
              <w:left w:val="outset" w:sz="6" w:space="0" w:color="00000A"/>
              <w:bottom w:val="outset" w:sz="6" w:space="0" w:color="00000A"/>
              <w:right w:val="outset" w:sz="6" w:space="0" w:color="00000A"/>
            </w:tcBorders>
            <w:hideMark/>
          </w:tcPr>
          <w:p w14:paraId="715482D4"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522BF2EE"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7B136E4C"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337B51A5"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1CF8007C"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71374AD8"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14:paraId="713F2A57"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1F483EC6"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hideMark/>
          </w:tcPr>
          <w:p w14:paraId="319CEC73" w14:textId="77777777" w:rsidR="0065349F" w:rsidRPr="00237F71" w:rsidRDefault="0065349F" w:rsidP="00C32211">
            <w:pPr>
              <w:widowControl/>
              <w:suppressAutoHyphens w:val="0"/>
              <w:overflowPunct/>
              <w:autoSpaceDE/>
              <w:autoSpaceDN/>
              <w:adjustRightInd/>
              <w:textAlignment w:val="auto"/>
              <w:rPr>
                <w:kern w:val="0"/>
                <w:szCs w:val="24"/>
                <w:lang w:val="pl-PL"/>
              </w:rPr>
            </w:pPr>
          </w:p>
          <w:p w14:paraId="6C27CC4B"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4DD55540"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hideMark/>
          </w:tcPr>
          <w:p w14:paraId="0C3469C5"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51CA6529"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hideMark/>
          </w:tcPr>
          <w:p w14:paraId="5C97B161"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427CCE20"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hideMark/>
          </w:tcPr>
          <w:p w14:paraId="48FC6D14"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16F16EBC"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hideMark/>
          </w:tcPr>
          <w:p w14:paraId="4731ED4D"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616975FE"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hideMark/>
          </w:tcPr>
          <w:p w14:paraId="25E07501"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2EF57823"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PRODUCENT/NUMER KATALOGOWY</w:t>
            </w:r>
          </w:p>
          <w:p w14:paraId="1A0EA937"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tc>
      </w:tr>
      <w:tr w:rsidR="0065349F" w:rsidRPr="00237F71" w14:paraId="60824070" w14:textId="77777777" w:rsidTr="00C32211">
        <w:trPr>
          <w:trHeight w:val="66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6CB3791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3C38EA8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sz w:val="22"/>
                <w:szCs w:val="22"/>
              </w:rPr>
              <w:t>Pojemnik próbek śluzu</w:t>
            </w:r>
            <w:r w:rsidRPr="00237F71">
              <w:rPr>
                <w:kern w:val="0"/>
                <w:sz w:val="22"/>
                <w:szCs w:val="22"/>
                <w:lang w:val="pl-PL"/>
              </w:rPr>
              <w:t>.</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6E89229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1E01D36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5 000</w:t>
            </w:r>
          </w:p>
        </w:tc>
        <w:tc>
          <w:tcPr>
            <w:tcW w:w="993" w:type="dxa"/>
            <w:tcBorders>
              <w:top w:val="outset" w:sz="6" w:space="0" w:color="00000A"/>
              <w:left w:val="outset" w:sz="6" w:space="0" w:color="00000A"/>
              <w:bottom w:val="outset" w:sz="6" w:space="0" w:color="00000A"/>
              <w:right w:val="outset" w:sz="6" w:space="0" w:color="00000A"/>
            </w:tcBorders>
            <w:vAlign w:val="center"/>
          </w:tcPr>
          <w:p w14:paraId="4716EAE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553EA8B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5FDC280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BF9B9A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56539B8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r>
      <w:tr w:rsidR="0065349F" w:rsidRPr="00237F71" w14:paraId="7816C67B" w14:textId="77777777" w:rsidTr="00C32211">
        <w:trPr>
          <w:trHeight w:val="528"/>
          <w:tblCellSpacing w:w="0" w:type="dxa"/>
        </w:trPr>
        <w:tc>
          <w:tcPr>
            <w:tcW w:w="9498" w:type="dxa"/>
            <w:gridSpan w:val="6"/>
            <w:tcBorders>
              <w:top w:val="outset" w:sz="6" w:space="0" w:color="00000A"/>
              <w:left w:val="outset" w:sz="6" w:space="0" w:color="00000A"/>
              <w:bottom w:val="outset" w:sz="6" w:space="0" w:color="00000A"/>
              <w:right w:val="outset" w:sz="6" w:space="0" w:color="00000A"/>
            </w:tcBorders>
            <w:vAlign w:val="center"/>
            <w:hideMark/>
          </w:tcPr>
          <w:p w14:paraId="7FEF03F1"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kern w:val="0"/>
                <w:szCs w:val="24"/>
                <w:lang w:val="pl-PL"/>
              </w:rPr>
            </w:pPr>
            <w:r w:rsidRPr="00237F71">
              <w:rPr>
                <w:b/>
                <w:bCs/>
                <w:kern w:val="0"/>
                <w:sz w:val="22"/>
                <w:szCs w:val="22"/>
                <w:lang w:val="pl-PL"/>
              </w:rPr>
              <w:t xml:space="preserve">RAZEM: </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0F772D0A"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6A078F1A"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3F09DAA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r>
    </w:tbl>
    <w:p w14:paraId="1CC96043" w14:textId="77777777" w:rsidR="0065349F" w:rsidRPr="00237F71" w:rsidRDefault="0065349F" w:rsidP="0065349F">
      <w:pPr>
        <w:overflowPunct/>
        <w:autoSpaceDE/>
        <w:autoSpaceDN/>
        <w:adjustRightInd/>
        <w:textAlignment w:val="auto"/>
        <w:rPr>
          <w:rFonts w:eastAsia="Lucida Sans Unicode"/>
          <w:i/>
          <w:color w:val="FF0000"/>
          <w:kern w:val="2"/>
          <w:sz w:val="22"/>
          <w:szCs w:val="24"/>
          <w:lang w:eastAsia="ar-SA"/>
        </w:rPr>
      </w:pPr>
    </w:p>
    <w:p w14:paraId="747E9C50" w14:textId="77777777" w:rsidR="0065349F" w:rsidRPr="00237F71" w:rsidRDefault="0065349F" w:rsidP="0065349F">
      <w:pPr>
        <w:overflowPunct/>
        <w:autoSpaceDE/>
        <w:autoSpaceDN/>
        <w:adjustRightInd/>
        <w:textAlignment w:val="auto"/>
        <w:rPr>
          <w:rFonts w:eastAsia="Lucida Sans Unicode"/>
          <w:i/>
          <w:color w:val="FF0000"/>
          <w:kern w:val="2"/>
          <w:sz w:val="22"/>
          <w:szCs w:val="24"/>
          <w:lang w:eastAsia="ar-SA"/>
        </w:rPr>
      </w:pPr>
    </w:p>
    <w:p w14:paraId="383FAF2F" w14:textId="77777777" w:rsidR="0065349F" w:rsidRPr="00237F71" w:rsidRDefault="0065349F" w:rsidP="0065349F">
      <w:pPr>
        <w:overflowPunct/>
        <w:autoSpaceDE/>
        <w:autoSpaceDN/>
        <w:adjustRightInd/>
        <w:rPr>
          <w:b/>
          <w:sz w:val="22"/>
          <w:szCs w:val="22"/>
        </w:rPr>
      </w:pPr>
      <w:r w:rsidRPr="00237F71">
        <w:rPr>
          <w:b/>
          <w:sz w:val="22"/>
          <w:szCs w:val="22"/>
        </w:rPr>
        <w:t>PARAMETRY :</w:t>
      </w:r>
    </w:p>
    <w:p w14:paraId="7E307D4E"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sterylny</w:t>
      </w:r>
    </w:p>
    <w:p w14:paraId="2544145F"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przezroczysty ze skalą stopniowaną co 1 ml</w:t>
      </w:r>
    </w:p>
    <w:p w14:paraId="3FCE3DE1" w14:textId="65AE8A66"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zakręcana pokrywa z dwiema końcówkami umożliwiającymi bezpośrednią aspirację śluzu za pomocą cewnika i ssaka</w:t>
      </w:r>
      <w:r w:rsidR="00FA2848">
        <w:rPr>
          <w:rFonts w:eastAsia="Calibri"/>
          <w:kern w:val="0"/>
          <w:sz w:val="22"/>
          <w:szCs w:val="22"/>
          <w:lang w:val="pl-PL" w:eastAsia="en-US"/>
        </w:rPr>
        <w:t xml:space="preserve"> </w:t>
      </w:r>
      <w:r w:rsidRPr="00237F71">
        <w:rPr>
          <w:rFonts w:eastAsia="Calibri"/>
          <w:kern w:val="0"/>
          <w:sz w:val="22"/>
          <w:szCs w:val="22"/>
          <w:lang w:val="pl-PL" w:eastAsia="en-US"/>
        </w:rPr>
        <w:t>(końcówki gumowe)</w:t>
      </w:r>
    </w:p>
    <w:p w14:paraId="6628B182"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elastyczna końcówka umożliwiająca podłączenie bronchofiberoskopu, utrzymująca szczelność</w:t>
      </w:r>
    </w:p>
    <w:p w14:paraId="422EC116"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wstępnie zmontowany</w:t>
      </w:r>
    </w:p>
    <w:p w14:paraId="16B2424F"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przezroczysty pojemnik na próbki ze skalą stopniowaną co 1 ml</w:t>
      </w:r>
    </w:p>
    <w:p w14:paraId="4FA697F5"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pojemność   40 ml – 50 ml</w:t>
      </w:r>
    </w:p>
    <w:p w14:paraId="452061E1"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pakowany pojedynczo</w:t>
      </w:r>
    </w:p>
    <w:p w14:paraId="0657C058"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data ważności na każdym opakowaniu</w:t>
      </w:r>
    </w:p>
    <w:p w14:paraId="6F7AAE02" w14:textId="77777777" w:rsidR="0065349F" w:rsidRPr="00237F71" w:rsidRDefault="0065349F" w:rsidP="00CE0D0C">
      <w:pPr>
        <w:widowControl/>
        <w:numPr>
          <w:ilvl w:val="0"/>
          <w:numId w:val="37"/>
        </w:numPr>
        <w:suppressAutoHyphens w:val="0"/>
        <w:overflowPunct/>
        <w:autoSpaceDE/>
        <w:autoSpaceDN/>
        <w:adjustRightInd/>
        <w:contextualSpacing/>
        <w:textAlignment w:val="auto"/>
        <w:rPr>
          <w:kern w:val="0"/>
          <w:sz w:val="22"/>
          <w:szCs w:val="22"/>
          <w:lang w:val="pl-PL"/>
        </w:rPr>
      </w:pPr>
      <w:r w:rsidRPr="00237F71">
        <w:rPr>
          <w:kern w:val="0"/>
          <w:sz w:val="22"/>
          <w:szCs w:val="22"/>
          <w:lang w:val="pl-PL"/>
        </w:rPr>
        <w:t>wymagana próbka oferowanego sprzętu</w:t>
      </w:r>
    </w:p>
    <w:p w14:paraId="50726BDA" w14:textId="77777777" w:rsidR="0065349F" w:rsidRPr="00237F71" w:rsidRDefault="0065349F" w:rsidP="0065349F">
      <w:pPr>
        <w:overflowPunct/>
        <w:autoSpaceDE/>
        <w:autoSpaceDN/>
        <w:adjustRightInd/>
        <w:rPr>
          <w:rFonts w:eastAsia="Lucida Sans Unicode"/>
          <w:sz w:val="22"/>
          <w:szCs w:val="22"/>
          <w:lang w:eastAsia="ar-SA"/>
        </w:rPr>
      </w:pPr>
    </w:p>
    <w:p w14:paraId="50A05E0A" w14:textId="77777777" w:rsidR="0065349F" w:rsidRPr="00237F71" w:rsidRDefault="0065349F" w:rsidP="0065349F">
      <w:pPr>
        <w:overflowPunct/>
        <w:autoSpaceDE/>
        <w:autoSpaceDN/>
        <w:adjustRightInd/>
        <w:textAlignment w:val="auto"/>
        <w:rPr>
          <w:rFonts w:eastAsia="Lucida Sans Unicode"/>
          <w:i/>
          <w:color w:val="FF0000"/>
          <w:kern w:val="2"/>
          <w:sz w:val="22"/>
          <w:szCs w:val="24"/>
          <w:lang w:eastAsia="ar-SA"/>
        </w:rPr>
      </w:pPr>
    </w:p>
    <w:p w14:paraId="6753A5AF" w14:textId="77777777" w:rsidR="0065349F" w:rsidRPr="00237F71" w:rsidRDefault="0065349F" w:rsidP="0065349F">
      <w:pPr>
        <w:overflowPunct/>
        <w:autoSpaceDE/>
        <w:autoSpaceDN/>
        <w:adjustRightInd/>
        <w:textAlignment w:val="auto"/>
        <w:rPr>
          <w:rFonts w:eastAsia="Lucida Sans Unicode"/>
          <w:i/>
          <w:color w:val="FF0000"/>
          <w:kern w:val="2"/>
          <w:sz w:val="22"/>
          <w:szCs w:val="24"/>
          <w:lang w:eastAsia="ar-SA"/>
        </w:rPr>
      </w:pPr>
    </w:p>
    <w:p w14:paraId="0F08278F" w14:textId="77777777" w:rsidR="0065349F" w:rsidRPr="00237F71" w:rsidRDefault="0065349F" w:rsidP="0065349F">
      <w:pPr>
        <w:overflowPunct/>
        <w:autoSpaceDE/>
        <w:autoSpaceDN/>
        <w:adjustRightInd/>
        <w:textAlignment w:val="auto"/>
        <w:rPr>
          <w:rFonts w:eastAsia="Lucida Sans Unicode"/>
          <w:i/>
          <w:color w:val="FF0000"/>
          <w:kern w:val="2"/>
          <w:sz w:val="22"/>
          <w:szCs w:val="24"/>
          <w:lang w:eastAsia="ar-SA"/>
        </w:rPr>
      </w:pPr>
    </w:p>
    <w:p w14:paraId="46E24B87"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t>Pakiet nr 2</w:t>
      </w:r>
    </w:p>
    <w:p w14:paraId="0AF510C5" w14:textId="19617617" w:rsidR="0065349F" w:rsidRPr="0053457B" w:rsidRDefault="0065349F" w:rsidP="0065349F">
      <w:pPr>
        <w:widowControl/>
        <w:suppressAutoHyphens w:val="0"/>
        <w:overflowPunct/>
        <w:autoSpaceDE/>
        <w:autoSpaceDN/>
        <w:adjustRightInd/>
        <w:textAlignment w:val="auto"/>
        <w:rPr>
          <w:rFonts w:eastAsia="Calibri"/>
          <w:b/>
          <w:sz w:val="22"/>
          <w:szCs w:val="22"/>
        </w:rPr>
      </w:pPr>
      <w:r w:rsidRPr="00237F71">
        <w:rPr>
          <w:rFonts w:eastAsia="Calibri"/>
          <w:b/>
          <w:sz w:val="22"/>
          <w:szCs w:val="22"/>
        </w:rPr>
        <w:t>Zestaw do drenażu klatki piersiowej 4-komorowy</w:t>
      </w:r>
    </w:p>
    <w:tbl>
      <w:tblPr>
        <w:tblW w:w="14601" w:type="dxa"/>
        <w:tblCellSpacing w:w="0" w:type="dxa"/>
        <w:tblInd w:w="-8"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5102"/>
        <w:gridCol w:w="710"/>
        <w:gridCol w:w="992"/>
        <w:gridCol w:w="993"/>
        <w:gridCol w:w="1134"/>
        <w:gridCol w:w="1417"/>
        <w:gridCol w:w="1559"/>
        <w:gridCol w:w="2127"/>
      </w:tblGrid>
      <w:tr w:rsidR="0065349F" w:rsidRPr="00237F71" w14:paraId="55FDB2EB" w14:textId="77777777" w:rsidTr="00C32211">
        <w:trPr>
          <w:trHeight w:val="154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76911F5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r w:rsidRPr="00237F71">
              <w:rPr>
                <w:b/>
                <w:bCs/>
                <w:kern w:val="0"/>
                <w:sz w:val="16"/>
                <w:szCs w:val="16"/>
                <w:lang w:val="pl-PL"/>
              </w:rPr>
              <w:t>L.P.</w:t>
            </w:r>
          </w:p>
          <w:p w14:paraId="386D562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558E08ED"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44F95D3D"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2D7AD1A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5BC94A4E"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54348859"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7E5F9B6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34D93C19"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0CE34CC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0705ED0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0963D561"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PRODUCENT/NUMER KATALOGOWY</w:t>
            </w:r>
          </w:p>
        </w:tc>
      </w:tr>
      <w:tr w:rsidR="0065349F" w:rsidRPr="00237F71" w14:paraId="77B33F87" w14:textId="77777777" w:rsidTr="00C32211">
        <w:trPr>
          <w:trHeight w:val="1116"/>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00C5C28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3DC58B9E" w14:textId="77777777" w:rsidR="0065349F" w:rsidRPr="00237F71" w:rsidRDefault="0065349F" w:rsidP="00C32211">
            <w:pPr>
              <w:widowControl/>
              <w:suppressAutoHyphens w:val="0"/>
              <w:overflowPunct/>
              <w:autoSpaceDE/>
              <w:autoSpaceDN/>
              <w:adjustRightInd/>
              <w:spacing w:before="100" w:beforeAutospacing="1" w:after="120"/>
              <w:textAlignment w:val="auto"/>
              <w:rPr>
                <w:rFonts w:eastAsia="Calibri"/>
                <w:b/>
                <w:sz w:val="22"/>
                <w:szCs w:val="22"/>
              </w:rPr>
            </w:pPr>
          </w:p>
          <w:p w14:paraId="5E89F18F" w14:textId="77777777" w:rsidR="0065349F" w:rsidRPr="00237F71" w:rsidRDefault="0065349F" w:rsidP="00C32211">
            <w:pPr>
              <w:widowControl/>
              <w:suppressAutoHyphens w:val="0"/>
              <w:overflowPunct/>
              <w:autoSpaceDE/>
              <w:autoSpaceDN/>
              <w:adjustRightInd/>
              <w:spacing w:before="100" w:beforeAutospacing="1" w:after="120"/>
              <w:jc w:val="center"/>
              <w:textAlignment w:val="auto"/>
              <w:rPr>
                <w:rFonts w:eastAsia="Calibri"/>
                <w:sz w:val="22"/>
                <w:szCs w:val="22"/>
              </w:rPr>
            </w:pPr>
            <w:r w:rsidRPr="00237F71">
              <w:rPr>
                <w:rFonts w:eastAsia="Calibri"/>
                <w:sz w:val="22"/>
                <w:szCs w:val="22"/>
              </w:rPr>
              <w:t>Zestaw do drenażu klatki piersiowej 4-komorowy</w:t>
            </w:r>
          </w:p>
          <w:p w14:paraId="6D04D2FD" w14:textId="77777777" w:rsidR="0065349F" w:rsidRPr="00237F71" w:rsidRDefault="0065349F" w:rsidP="00C32211">
            <w:pPr>
              <w:widowControl/>
              <w:suppressAutoHyphens w:val="0"/>
              <w:overflowPunct/>
              <w:autoSpaceDE/>
              <w:autoSpaceDN/>
              <w:adjustRightInd/>
              <w:spacing w:before="100" w:beforeAutospacing="1" w:after="119"/>
              <w:textAlignment w:val="auto"/>
              <w:rPr>
                <w:kern w:val="0"/>
                <w:szCs w:val="24"/>
                <w:lang w:val="pl-PL"/>
              </w:rPr>
            </w:pP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6D1F1E28" w14:textId="77777777" w:rsidR="0065349F" w:rsidRPr="00237F71" w:rsidRDefault="0065349F" w:rsidP="00C32211">
            <w:pPr>
              <w:widowControl/>
              <w:suppressAutoHyphens w:val="0"/>
              <w:overflowPunct/>
              <w:autoSpaceDE/>
              <w:autoSpaceDN/>
              <w:adjustRightInd/>
              <w:spacing w:before="100" w:beforeAutospacing="1" w:after="119"/>
              <w:textAlignment w:val="auto"/>
              <w:rPr>
                <w:kern w:val="0"/>
                <w:szCs w:val="24"/>
                <w:lang w:val="pl-PL"/>
              </w:rPr>
            </w:pPr>
            <w:r w:rsidRPr="00237F71">
              <w:rPr>
                <w:b/>
                <w:bCs/>
                <w:kern w:val="0"/>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5DD4D43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100</w:t>
            </w:r>
          </w:p>
        </w:tc>
        <w:tc>
          <w:tcPr>
            <w:tcW w:w="993" w:type="dxa"/>
            <w:tcBorders>
              <w:top w:val="outset" w:sz="6" w:space="0" w:color="00000A"/>
              <w:left w:val="outset" w:sz="6" w:space="0" w:color="00000A"/>
              <w:bottom w:val="outset" w:sz="6" w:space="0" w:color="00000A"/>
              <w:right w:val="outset" w:sz="6" w:space="0" w:color="00000A"/>
            </w:tcBorders>
            <w:vAlign w:val="center"/>
          </w:tcPr>
          <w:p w14:paraId="48DF6E7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3E9ED069"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6DAE108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49BDEB3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15F51F02"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r>
      <w:tr w:rsidR="0065349F" w:rsidRPr="00237F71" w14:paraId="5CBCDE02" w14:textId="77777777" w:rsidTr="00C32211">
        <w:trPr>
          <w:trHeight w:val="21"/>
          <w:tblCellSpacing w:w="0" w:type="dxa"/>
        </w:trPr>
        <w:tc>
          <w:tcPr>
            <w:tcW w:w="9498" w:type="dxa"/>
            <w:gridSpan w:val="6"/>
            <w:tcBorders>
              <w:top w:val="outset" w:sz="6" w:space="0" w:color="00000A"/>
              <w:left w:val="outset" w:sz="6" w:space="0" w:color="00000A"/>
              <w:bottom w:val="outset" w:sz="6" w:space="0" w:color="00000A"/>
              <w:right w:val="outset" w:sz="6" w:space="0" w:color="00000A"/>
            </w:tcBorders>
            <w:vAlign w:val="center"/>
            <w:hideMark/>
          </w:tcPr>
          <w:p w14:paraId="329919E7"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kern w:val="0"/>
                <w:szCs w:val="24"/>
                <w:lang w:val="pl-PL"/>
              </w:rPr>
            </w:pPr>
            <w:r w:rsidRPr="00237F71">
              <w:rPr>
                <w:b/>
                <w:bCs/>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3683702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6B71B18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03B548F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r>
    </w:tbl>
    <w:p w14:paraId="549DC7FE" w14:textId="77777777" w:rsidR="0065349F" w:rsidRPr="00237F71" w:rsidRDefault="0065349F" w:rsidP="0065349F">
      <w:pPr>
        <w:widowControl/>
        <w:spacing w:line="276" w:lineRule="auto"/>
        <w:rPr>
          <w:rFonts w:ascii="Calibri" w:hAnsi="Calibri"/>
          <w:sz w:val="20"/>
          <w:lang w:val="en-US"/>
        </w:rPr>
      </w:pPr>
    </w:p>
    <w:p w14:paraId="440E503D" w14:textId="1EBE8A02" w:rsidR="0065349F" w:rsidRPr="00237F71" w:rsidRDefault="00D954B9" w:rsidP="0053457B">
      <w:pPr>
        <w:widowControl/>
        <w:suppressAutoHyphens w:val="0"/>
        <w:overflowPunct/>
        <w:autoSpaceDE/>
        <w:autoSpaceDN/>
        <w:adjustRightInd/>
        <w:spacing w:line="276" w:lineRule="auto"/>
        <w:textAlignment w:val="auto"/>
        <w:rPr>
          <w:rFonts w:eastAsiaTheme="minorHAnsi"/>
          <w:kern w:val="0"/>
          <w:sz w:val="22"/>
          <w:szCs w:val="22"/>
          <w:lang w:val="pl-PL" w:eastAsia="en-US"/>
        </w:rPr>
      </w:pPr>
      <w:r>
        <w:rPr>
          <w:rFonts w:eastAsiaTheme="minorHAnsi"/>
          <w:kern w:val="0"/>
          <w:sz w:val="22"/>
          <w:szCs w:val="22"/>
          <w:lang w:val="pl-PL" w:eastAsia="en-US"/>
        </w:rPr>
        <w:t>Zestaw</w:t>
      </w:r>
      <w:r w:rsidR="0065349F" w:rsidRPr="00237F71">
        <w:rPr>
          <w:rFonts w:eastAsiaTheme="minorHAnsi"/>
          <w:kern w:val="0"/>
          <w:sz w:val="22"/>
          <w:szCs w:val="22"/>
          <w:lang w:val="pl-PL" w:eastAsia="en-US"/>
        </w:rPr>
        <w:t xml:space="preserve"> do drenażu klatki piersiowej</w:t>
      </w:r>
    </w:p>
    <w:p w14:paraId="7428FC63" w14:textId="77777777" w:rsidR="0065349F" w:rsidRPr="00237F71" w:rsidRDefault="0065349F" w:rsidP="0053457B">
      <w:pPr>
        <w:widowControl/>
        <w:numPr>
          <w:ilvl w:val="0"/>
          <w:numId w:val="38"/>
        </w:numPr>
        <w:suppressAutoHyphens w:val="0"/>
        <w:overflowPunct/>
        <w:autoSpaceDE/>
        <w:autoSpaceDN/>
        <w:adjustRightInd/>
        <w:spacing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sterylny zestaw czterokomorowy</w:t>
      </w:r>
    </w:p>
    <w:p w14:paraId="63676610" w14:textId="24F8F7A8"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1x użytku</w:t>
      </w:r>
    </w:p>
    <w:p w14:paraId="10C356A5"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posiadający wydzielone  komory : na wydzielinę o pojemności 2500 ml</w:t>
      </w:r>
    </w:p>
    <w:p w14:paraId="30DFC1D2" w14:textId="0EC1341D"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sucha komora regulacji siły ssania ( reg. mechaniczna)</w:t>
      </w:r>
    </w:p>
    <w:p w14:paraId="131B72E1"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bezigłowy port do pobierania próbek</w:t>
      </w:r>
    </w:p>
    <w:p w14:paraId="1F12D032"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 xml:space="preserve">komorę ciągłego pomiaru efektywnego ciśnienia śródopłucnowego bez konieczności dodatkowych obliczeń i komorę zastawki podwodnej </w:t>
      </w:r>
    </w:p>
    <w:p w14:paraId="2FC9D952"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zestaw przezroczysty</w:t>
      </w:r>
    </w:p>
    <w:p w14:paraId="6DA2D961"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pracujący bezgłośnie i  wyposażony w półprzezroczysty samo zasklepiający się dren, zabezpieczony przed dodatkowym zagięciem</w:t>
      </w:r>
    </w:p>
    <w:p w14:paraId="1B7A6017"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wbudowany statyw podłogowy oraz haki umożliwiające mocowanie do łóżka</w:t>
      </w:r>
    </w:p>
    <w:p w14:paraId="40C523F4" w14:textId="48412B4A"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system antyrefluksowy – zapewniający pozostanie wody w komorze (w przypadku zmiany pozycji 0</w:t>
      </w:r>
      <w:r w:rsidR="00EB3A32">
        <w:rPr>
          <w:rFonts w:eastAsiaTheme="minorHAnsi"/>
          <w:kern w:val="0"/>
          <w:sz w:val="22"/>
          <w:szCs w:val="22"/>
          <w:lang w:val="pl-PL" w:eastAsia="en-US"/>
        </w:rPr>
        <w:t>)</w:t>
      </w:r>
    </w:p>
    <w:p w14:paraId="66011A0F"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mechaniczny regulator ssania pozwalający na kontrolę ssania bez potrzeby dodawania lub usuwania wody</w:t>
      </w:r>
    </w:p>
    <w:p w14:paraId="5351AA28"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wymagana próbka oferowanego produktu</w:t>
      </w:r>
    </w:p>
    <w:p w14:paraId="7EF9B245" w14:textId="77777777" w:rsidR="0065349F" w:rsidRPr="00237F71" w:rsidRDefault="0065349F" w:rsidP="0065349F">
      <w:pPr>
        <w:widowControl/>
        <w:spacing w:line="276" w:lineRule="auto"/>
        <w:rPr>
          <w:rFonts w:ascii="Calibri" w:hAnsi="Calibri"/>
          <w:sz w:val="20"/>
          <w:lang w:val="en-US"/>
        </w:rPr>
      </w:pPr>
    </w:p>
    <w:p w14:paraId="4C38F6EE" w14:textId="77777777" w:rsidR="0065349F" w:rsidRPr="00612188" w:rsidRDefault="0065349F" w:rsidP="0065349F">
      <w:pPr>
        <w:widowControl/>
        <w:spacing w:line="276" w:lineRule="auto"/>
        <w:rPr>
          <w:rFonts w:ascii="Calibri" w:hAnsi="Calibri"/>
          <w:sz w:val="22"/>
          <w:szCs w:val="22"/>
          <w:lang w:val="en-US"/>
        </w:rPr>
      </w:pPr>
    </w:p>
    <w:p w14:paraId="4065D7A9" w14:textId="77777777" w:rsidR="0065349F" w:rsidRPr="00612188" w:rsidRDefault="0065349F" w:rsidP="0065349F">
      <w:pPr>
        <w:widowControl/>
        <w:suppressAutoHyphens w:val="0"/>
        <w:overflowPunct/>
        <w:autoSpaceDE/>
        <w:autoSpaceDN/>
        <w:adjustRightInd/>
        <w:textAlignment w:val="auto"/>
        <w:rPr>
          <w:b/>
          <w:bCs/>
          <w:kern w:val="0"/>
          <w:sz w:val="22"/>
          <w:szCs w:val="22"/>
          <w:lang w:val="pl-PL"/>
        </w:rPr>
      </w:pPr>
      <w:r w:rsidRPr="00612188">
        <w:rPr>
          <w:b/>
          <w:bCs/>
          <w:kern w:val="0"/>
          <w:sz w:val="22"/>
          <w:szCs w:val="22"/>
          <w:lang w:val="pl-PL"/>
        </w:rPr>
        <w:t>Pakiet nr 3</w:t>
      </w:r>
    </w:p>
    <w:p w14:paraId="1E0F4803" w14:textId="77777777" w:rsidR="0065349F" w:rsidRPr="00612188" w:rsidRDefault="0065349F" w:rsidP="0065349F">
      <w:pPr>
        <w:widowControl/>
        <w:spacing w:line="276" w:lineRule="auto"/>
        <w:rPr>
          <w:rFonts w:ascii="Calibri" w:hAnsi="Calibri"/>
          <w:b/>
          <w:sz w:val="22"/>
          <w:szCs w:val="22"/>
          <w:lang w:val="en-US"/>
        </w:rPr>
      </w:pPr>
      <w:r w:rsidRPr="00612188">
        <w:rPr>
          <w:rFonts w:eastAsia="Calibri"/>
          <w:b/>
          <w:sz w:val="22"/>
          <w:szCs w:val="22"/>
          <w:lang w:val="en-US"/>
        </w:rPr>
        <w:t>Ustnik z gumką</w:t>
      </w:r>
    </w:p>
    <w:p w14:paraId="4B4A57DB" w14:textId="77777777" w:rsidR="0065349F" w:rsidRPr="00237F71" w:rsidRDefault="0065349F" w:rsidP="0065349F">
      <w:pPr>
        <w:widowControl/>
        <w:spacing w:line="276" w:lineRule="auto"/>
        <w:rPr>
          <w:rFonts w:ascii="Calibri" w:hAnsi="Calibri"/>
          <w:sz w:val="22"/>
          <w:szCs w:val="22"/>
          <w:lang w:val="en-US"/>
        </w:rPr>
      </w:pPr>
    </w:p>
    <w:tbl>
      <w:tblPr>
        <w:tblW w:w="14593"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102"/>
        <w:gridCol w:w="710"/>
        <w:gridCol w:w="992"/>
        <w:gridCol w:w="993"/>
        <w:gridCol w:w="1134"/>
        <w:gridCol w:w="1417"/>
        <w:gridCol w:w="1559"/>
        <w:gridCol w:w="2127"/>
      </w:tblGrid>
      <w:tr w:rsidR="0065349F" w:rsidRPr="00237F71" w14:paraId="63649681" w14:textId="77777777" w:rsidTr="00C32211">
        <w:trPr>
          <w:trHeight w:val="17"/>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7E19524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p>
          <w:p w14:paraId="2C77942A"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027BE5A7"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p>
          <w:p w14:paraId="6625FBB3"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5A35FF89"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6498FEC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5C72706E"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2D5013E3"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7417C2D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4E9A374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0D4766C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073F8F4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2C696C18"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r w:rsidRPr="00237F71">
              <w:rPr>
                <w:b/>
                <w:bCs/>
                <w:kern w:val="0"/>
                <w:sz w:val="16"/>
                <w:szCs w:val="16"/>
                <w:lang w:val="pl-PL"/>
              </w:rPr>
              <w:t>PRODUCENT/NUMER KATALOGOWY</w:t>
            </w:r>
          </w:p>
        </w:tc>
      </w:tr>
      <w:tr w:rsidR="0065349F" w:rsidRPr="00237F71" w14:paraId="5877DE7B"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24EEBF2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7627673F" w14:textId="77777777" w:rsidR="0065349F" w:rsidRPr="00237F71" w:rsidRDefault="0065349F" w:rsidP="00DF6864">
            <w:pPr>
              <w:widowControl/>
              <w:suppressAutoHyphens w:val="0"/>
              <w:overflowPunct/>
              <w:autoSpaceDE/>
              <w:autoSpaceDN/>
              <w:adjustRightInd/>
              <w:spacing w:before="100" w:beforeAutospacing="1" w:after="119"/>
              <w:jc w:val="center"/>
              <w:textAlignment w:val="auto"/>
              <w:rPr>
                <w:kern w:val="0"/>
                <w:sz w:val="22"/>
                <w:szCs w:val="22"/>
                <w:lang w:val="en-US"/>
              </w:rPr>
            </w:pPr>
            <w:r w:rsidRPr="00237F71">
              <w:rPr>
                <w:kern w:val="0"/>
                <w:sz w:val="22"/>
                <w:szCs w:val="22"/>
                <w:lang w:val="en-US"/>
              </w:rPr>
              <w:t>Ustnik z gumką</w:t>
            </w:r>
          </w:p>
          <w:p w14:paraId="60B0CB4E" w14:textId="77777777" w:rsidR="0065349F" w:rsidRPr="00237F71" w:rsidRDefault="0065349F" w:rsidP="00C32211">
            <w:pPr>
              <w:rPr>
                <w:sz w:val="22"/>
                <w:szCs w:val="22"/>
                <w:lang w:val="en-US"/>
              </w:rPr>
            </w:pP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79744D1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7DBD8E4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 xml:space="preserve"> 2 000</w:t>
            </w:r>
          </w:p>
        </w:tc>
        <w:tc>
          <w:tcPr>
            <w:tcW w:w="993" w:type="dxa"/>
            <w:tcBorders>
              <w:top w:val="outset" w:sz="6" w:space="0" w:color="00000A"/>
              <w:left w:val="outset" w:sz="6" w:space="0" w:color="00000A"/>
              <w:bottom w:val="outset" w:sz="6" w:space="0" w:color="00000A"/>
              <w:right w:val="outset" w:sz="6" w:space="0" w:color="00000A"/>
            </w:tcBorders>
            <w:vAlign w:val="center"/>
          </w:tcPr>
          <w:p w14:paraId="6C08BCA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263ADBD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3B109A5A"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06FE40F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630F2E8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7D7F2E68" w14:textId="77777777" w:rsidTr="00C32211">
        <w:trPr>
          <w:trHeight w:val="21"/>
          <w:tblCellSpacing w:w="0" w:type="dxa"/>
        </w:trPr>
        <w:tc>
          <w:tcPr>
            <w:tcW w:w="9490" w:type="dxa"/>
            <w:gridSpan w:val="6"/>
            <w:tcBorders>
              <w:top w:val="outset" w:sz="6" w:space="0" w:color="00000A"/>
              <w:left w:val="outset" w:sz="6" w:space="0" w:color="00000A"/>
              <w:bottom w:val="outset" w:sz="6" w:space="0" w:color="00000A"/>
              <w:right w:val="outset" w:sz="6" w:space="0" w:color="00000A"/>
            </w:tcBorders>
            <w:vAlign w:val="center"/>
            <w:hideMark/>
          </w:tcPr>
          <w:p w14:paraId="099F09CD"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b/>
                <w:kern w:val="0"/>
                <w:sz w:val="22"/>
                <w:szCs w:val="22"/>
                <w:lang w:val="pl-PL"/>
              </w:rPr>
            </w:pPr>
            <w:r w:rsidRPr="00237F71">
              <w:rPr>
                <w:b/>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14:paraId="3547AD4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9CF524A"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41949E0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13245102" w14:textId="77777777" w:rsidR="0065349F" w:rsidRPr="00237F71" w:rsidRDefault="0065349F" w:rsidP="0065349F">
      <w:pPr>
        <w:widowControl/>
        <w:tabs>
          <w:tab w:val="left" w:pos="8340"/>
        </w:tabs>
        <w:spacing w:line="276" w:lineRule="auto"/>
        <w:rPr>
          <w:sz w:val="22"/>
          <w:szCs w:val="22"/>
          <w:lang w:val="en-US"/>
        </w:rPr>
      </w:pPr>
      <w:r w:rsidRPr="00237F71">
        <w:rPr>
          <w:sz w:val="22"/>
          <w:szCs w:val="22"/>
          <w:lang w:val="en-US"/>
        </w:rPr>
        <w:tab/>
      </w:r>
    </w:p>
    <w:p w14:paraId="73446BB3" w14:textId="1FCC882E" w:rsidR="0065349F" w:rsidRPr="00237F71" w:rsidRDefault="00D954B9" w:rsidP="0065349F">
      <w:pPr>
        <w:widowControl/>
        <w:suppressAutoHyphens w:val="0"/>
        <w:overflowPunct/>
        <w:autoSpaceDE/>
        <w:autoSpaceDN/>
        <w:adjustRightInd/>
        <w:textAlignment w:val="auto"/>
        <w:rPr>
          <w:b/>
          <w:kern w:val="0"/>
          <w:sz w:val="22"/>
          <w:szCs w:val="22"/>
          <w:lang w:val="pl-PL"/>
        </w:rPr>
      </w:pPr>
      <w:r>
        <w:rPr>
          <w:b/>
          <w:kern w:val="0"/>
          <w:sz w:val="22"/>
          <w:szCs w:val="22"/>
          <w:lang w:val="pl-PL"/>
        </w:rPr>
        <w:t>USTNIK 1 X UŻ</w:t>
      </w:r>
      <w:r w:rsidR="0065349F" w:rsidRPr="00237F71">
        <w:rPr>
          <w:b/>
          <w:kern w:val="0"/>
          <w:sz w:val="22"/>
          <w:szCs w:val="22"/>
          <w:lang w:val="pl-PL"/>
        </w:rPr>
        <w:t>YTKU</w:t>
      </w:r>
    </w:p>
    <w:p w14:paraId="22E4B827" w14:textId="77777777" w:rsidR="0065349F" w:rsidRPr="00237F71" w:rsidRDefault="0065349F" w:rsidP="0065349F">
      <w:pPr>
        <w:widowControl/>
        <w:suppressAutoHyphens w:val="0"/>
        <w:overflowPunct/>
        <w:autoSpaceDE/>
        <w:autoSpaceDN/>
        <w:adjustRightInd/>
        <w:textAlignment w:val="auto"/>
        <w:rPr>
          <w:kern w:val="0"/>
          <w:sz w:val="22"/>
          <w:szCs w:val="22"/>
          <w:lang w:val="pl-PL"/>
        </w:rPr>
      </w:pPr>
    </w:p>
    <w:p w14:paraId="3B79690A"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 xml:space="preserve">jednorazowy standardowy ustnik z gumką wykonaną z silikonu; </w:t>
      </w:r>
    </w:p>
    <w:p w14:paraId="3BBF794D"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 xml:space="preserve">do wszystkich endoskopów stosowanych w górnym odcinku przewodu pokarmowego, układu oddechowego </w:t>
      </w:r>
    </w:p>
    <w:p w14:paraId="3B9D628E"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wymiary otworu głównego 22mmx27mm,</w:t>
      </w:r>
    </w:p>
    <w:p w14:paraId="1FDAA46D"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 xml:space="preserve"> wykonany z polipropylenu;</w:t>
      </w:r>
    </w:p>
    <w:p w14:paraId="21E29DFA"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 xml:space="preserve"> 50 sztuk w opakowaniu,</w:t>
      </w:r>
    </w:p>
    <w:p w14:paraId="0DD33207"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 xml:space="preserve"> każdy ustnik zapakowany oddzielnie;</w:t>
      </w:r>
    </w:p>
    <w:p w14:paraId="7A32DE7A"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każdy ustnik opatrzony datą ważności</w:t>
      </w:r>
    </w:p>
    <w:p w14:paraId="0C8DE768"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 xml:space="preserve"> nie zawiera latexu</w:t>
      </w:r>
    </w:p>
    <w:p w14:paraId="3AF348A3"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tasiemka mocująca</w:t>
      </w:r>
    </w:p>
    <w:p w14:paraId="22367679"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wymagana próbka produktu</w:t>
      </w:r>
    </w:p>
    <w:p w14:paraId="1E6BD0F5"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293C080B"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7F0D5AF2"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t>Pakiet nr 4</w:t>
      </w:r>
    </w:p>
    <w:p w14:paraId="3E66E4A9" w14:textId="77777777" w:rsidR="0065349F" w:rsidRPr="00237F71" w:rsidRDefault="0065349F" w:rsidP="0065349F">
      <w:pPr>
        <w:widowControl/>
        <w:suppressAutoHyphens w:val="0"/>
        <w:overflowPunct/>
        <w:autoSpaceDE/>
        <w:autoSpaceDN/>
        <w:adjustRightInd/>
        <w:textAlignment w:val="auto"/>
        <w:rPr>
          <w:rFonts w:eastAsia="Calibri"/>
          <w:b/>
          <w:sz w:val="22"/>
          <w:szCs w:val="22"/>
        </w:rPr>
      </w:pPr>
      <w:r w:rsidRPr="00237F71">
        <w:rPr>
          <w:rFonts w:eastAsia="Calibri"/>
          <w:b/>
          <w:sz w:val="22"/>
          <w:szCs w:val="22"/>
        </w:rPr>
        <w:t>Expandery do piersi</w:t>
      </w:r>
    </w:p>
    <w:p w14:paraId="0C5EECDB" w14:textId="77777777" w:rsidR="0065349F" w:rsidRPr="00237F71" w:rsidRDefault="0065349F" w:rsidP="0065349F">
      <w:pPr>
        <w:widowControl/>
        <w:suppressAutoHyphens w:val="0"/>
        <w:overflowPunct/>
        <w:autoSpaceDE/>
        <w:autoSpaceDN/>
        <w:adjustRightInd/>
        <w:textAlignment w:val="auto"/>
        <w:rPr>
          <w:rFonts w:eastAsia="Calibri"/>
          <w:b/>
          <w:sz w:val="22"/>
          <w:szCs w:val="22"/>
        </w:rPr>
      </w:pPr>
    </w:p>
    <w:tbl>
      <w:tblPr>
        <w:tblpPr w:leftFromText="141" w:rightFromText="141" w:vertAnchor="text" w:tblpXSpec="center" w:tblpY="1"/>
        <w:tblOverlap w:val="never"/>
        <w:tblW w:w="14612"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4"/>
        <w:gridCol w:w="5343"/>
        <w:gridCol w:w="843"/>
        <w:gridCol w:w="1124"/>
        <w:gridCol w:w="984"/>
        <w:gridCol w:w="986"/>
        <w:gridCol w:w="1405"/>
        <w:gridCol w:w="1406"/>
        <w:gridCol w:w="1967"/>
      </w:tblGrid>
      <w:tr w:rsidR="0065349F" w:rsidRPr="00237F71" w14:paraId="724F7F3F" w14:textId="77777777" w:rsidTr="00612188">
        <w:trPr>
          <w:trHeight w:val="458"/>
          <w:tblCellSpacing w:w="0" w:type="dxa"/>
        </w:trPr>
        <w:tc>
          <w:tcPr>
            <w:tcW w:w="554" w:type="dxa"/>
            <w:tcBorders>
              <w:top w:val="outset" w:sz="6" w:space="0" w:color="00000A"/>
              <w:left w:val="outset" w:sz="6" w:space="0" w:color="00000A"/>
              <w:bottom w:val="outset" w:sz="6" w:space="0" w:color="00000A"/>
              <w:right w:val="outset" w:sz="6" w:space="0" w:color="00000A"/>
            </w:tcBorders>
            <w:hideMark/>
          </w:tcPr>
          <w:p w14:paraId="30B14FA6"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1D494EBA"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205DEA9F"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L.P.</w:t>
            </w:r>
          </w:p>
        </w:tc>
        <w:tc>
          <w:tcPr>
            <w:tcW w:w="5343" w:type="dxa"/>
            <w:tcBorders>
              <w:top w:val="outset" w:sz="6" w:space="0" w:color="00000A"/>
              <w:left w:val="outset" w:sz="6" w:space="0" w:color="00000A"/>
              <w:bottom w:val="outset" w:sz="6" w:space="0" w:color="00000A"/>
              <w:right w:val="outset" w:sz="6" w:space="0" w:color="00000A"/>
            </w:tcBorders>
            <w:hideMark/>
          </w:tcPr>
          <w:p w14:paraId="4DFEA051"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3C591300"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ASORTYMENT</w:t>
            </w:r>
          </w:p>
          <w:p w14:paraId="403ABD18"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SZCZEGÓŁOWY</w:t>
            </w:r>
          </w:p>
        </w:tc>
        <w:tc>
          <w:tcPr>
            <w:tcW w:w="843" w:type="dxa"/>
            <w:tcBorders>
              <w:top w:val="outset" w:sz="6" w:space="0" w:color="00000A"/>
              <w:left w:val="outset" w:sz="6" w:space="0" w:color="00000A"/>
              <w:bottom w:val="outset" w:sz="6" w:space="0" w:color="00000A"/>
              <w:right w:val="outset" w:sz="6" w:space="0" w:color="00000A"/>
            </w:tcBorders>
            <w:hideMark/>
          </w:tcPr>
          <w:p w14:paraId="2875103F"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2DFD0227"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JEDN. MIARY</w:t>
            </w:r>
          </w:p>
        </w:tc>
        <w:tc>
          <w:tcPr>
            <w:tcW w:w="1124" w:type="dxa"/>
            <w:tcBorders>
              <w:top w:val="outset" w:sz="6" w:space="0" w:color="00000A"/>
              <w:left w:val="outset" w:sz="6" w:space="0" w:color="00000A"/>
              <w:bottom w:val="outset" w:sz="6" w:space="0" w:color="00000A"/>
              <w:right w:val="outset" w:sz="6" w:space="0" w:color="00000A"/>
            </w:tcBorders>
            <w:hideMark/>
          </w:tcPr>
          <w:p w14:paraId="5E484DA9" w14:textId="77777777" w:rsidR="0065349F" w:rsidRPr="00237F71" w:rsidRDefault="0065349F" w:rsidP="00612188">
            <w:pPr>
              <w:widowControl/>
              <w:suppressAutoHyphens w:val="0"/>
              <w:overflowPunct/>
              <w:autoSpaceDE/>
              <w:autoSpaceDN/>
              <w:adjustRightInd/>
              <w:textAlignment w:val="auto"/>
              <w:rPr>
                <w:kern w:val="0"/>
                <w:sz w:val="16"/>
                <w:szCs w:val="16"/>
                <w:lang w:val="pl-PL"/>
              </w:rPr>
            </w:pPr>
          </w:p>
          <w:p w14:paraId="16D82EC7"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ILOŚĆ</w:t>
            </w:r>
          </w:p>
          <w:p w14:paraId="7E874EB9"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12 m-cy</w:t>
            </w:r>
          </w:p>
        </w:tc>
        <w:tc>
          <w:tcPr>
            <w:tcW w:w="984" w:type="dxa"/>
            <w:tcBorders>
              <w:top w:val="outset" w:sz="6" w:space="0" w:color="00000A"/>
              <w:left w:val="outset" w:sz="6" w:space="0" w:color="00000A"/>
              <w:bottom w:val="outset" w:sz="6" w:space="0" w:color="00000A"/>
              <w:right w:val="outset" w:sz="6" w:space="0" w:color="00000A"/>
            </w:tcBorders>
            <w:hideMark/>
          </w:tcPr>
          <w:p w14:paraId="27E40585"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71B491F6"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CENA NETTO</w:t>
            </w:r>
          </w:p>
        </w:tc>
        <w:tc>
          <w:tcPr>
            <w:tcW w:w="983" w:type="dxa"/>
            <w:tcBorders>
              <w:top w:val="outset" w:sz="6" w:space="0" w:color="00000A"/>
              <w:left w:val="outset" w:sz="6" w:space="0" w:color="00000A"/>
              <w:bottom w:val="outset" w:sz="6" w:space="0" w:color="00000A"/>
              <w:right w:val="outset" w:sz="6" w:space="0" w:color="00000A"/>
            </w:tcBorders>
            <w:hideMark/>
          </w:tcPr>
          <w:p w14:paraId="3750719F"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24239FEE"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CENA BRUTTO</w:t>
            </w:r>
          </w:p>
        </w:tc>
        <w:tc>
          <w:tcPr>
            <w:tcW w:w="1405" w:type="dxa"/>
            <w:tcBorders>
              <w:top w:val="outset" w:sz="6" w:space="0" w:color="00000A"/>
              <w:left w:val="outset" w:sz="6" w:space="0" w:color="00000A"/>
              <w:bottom w:val="outset" w:sz="6" w:space="0" w:color="00000A"/>
              <w:right w:val="outset" w:sz="6" w:space="0" w:color="00000A"/>
            </w:tcBorders>
            <w:hideMark/>
          </w:tcPr>
          <w:p w14:paraId="05BB25A9"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77A080B5"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WARTOŚĆ NETTO</w:t>
            </w:r>
          </w:p>
        </w:tc>
        <w:tc>
          <w:tcPr>
            <w:tcW w:w="1406" w:type="dxa"/>
            <w:tcBorders>
              <w:top w:val="outset" w:sz="6" w:space="0" w:color="00000A"/>
              <w:left w:val="outset" w:sz="6" w:space="0" w:color="00000A"/>
              <w:bottom w:val="outset" w:sz="6" w:space="0" w:color="00000A"/>
              <w:right w:val="outset" w:sz="6" w:space="0" w:color="00000A"/>
            </w:tcBorders>
            <w:hideMark/>
          </w:tcPr>
          <w:p w14:paraId="6376A86C"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5A281D10"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WARTOŚĆ BRUTTO</w:t>
            </w:r>
          </w:p>
        </w:tc>
        <w:tc>
          <w:tcPr>
            <w:tcW w:w="1967" w:type="dxa"/>
            <w:tcBorders>
              <w:top w:val="outset" w:sz="6" w:space="0" w:color="00000A"/>
              <w:left w:val="outset" w:sz="6" w:space="0" w:color="00000A"/>
              <w:bottom w:val="outset" w:sz="6" w:space="0" w:color="00000A"/>
              <w:right w:val="outset" w:sz="6" w:space="0" w:color="00000A"/>
            </w:tcBorders>
          </w:tcPr>
          <w:p w14:paraId="4FEFC2E2" w14:textId="77777777" w:rsidR="0065349F" w:rsidRPr="00237F71" w:rsidRDefault="0065349F" w:rsidP="00612188">
            <w:pPr>
              <w:widowControl/>
              <w:suppressAutoHyphens w:val="0"/>
              <w:overflowPunct/>
              <w:autoSpaceDE/>
              <w:autoSpaceDN/>
              <w:adjustRightInd/>
              <w:jc w:val="center"/>
              <w:textAlignment w:val="auto"/>
              <w:rPr>
                <w:b/>
                <w:bCs/>
                <w:kern w:val="0"/>
                <w:sz w:val="16"/>
                <w:szCs w:val="16"/>
                <w:lang w:val="pl-PL"/>
              </w:rPr>
            </w:pPr>
          </w:p>
          <w:p w14:paraId="3C142A4C" w14:textId="77777777" w:rsidR="0065349F" w:rsidRPr="00237F71" w:rsidRDefault="0065349F" w:rsidP="00612188">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PRODUCENT/NUMER KATALOGOWY</w:t>
            </w:r>
          </w:p>
          <w:p w14:paraId="6CA78969"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tc>
      </w:tr>
      <w:tr w:rsidR="0065349F" w:rsidRPr="00237F71" w14:paraId="1E8338F9" w14:textId="77777777" w:rsidTr="00612188">
        <w:trPr>
          <w:trHeight w:val="1604"/>
          <w:tblCellSpacing w:w="0" w:type="dxa"/>
        </w:trPr>
        <w:tc>
          <w:tcPr>
            <w:tcW w:w="554" w:type="dxa"/>
            <w:tcBorders>
              <w:top w:val="outset" w:sz="6" w:space="0" w:color="00000A"/>
              <w:left w:val="outset" w:sz="6" w:space="0" w:color="00000A"/>
              <w:bottom w:val="outset" w:sz="6" w:space="0" w:color="00000A"/>
              <w:right w:val="outset" w:sz="6" w:space="0" w:color="00000A"/>
            </w:tcBorders>
            <w:vAlign w:val="center"/>
            <w:hideMark/>
          </w:tcPr>
          <w:p w14:paraId="6ED188B3"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r w:rsidRPr="00237F71">
              <w:rPr>
                <w:b/>
                <w:bCs/>
                <w:kern w:val="0"/>
                <w:sz w:val="22"/>
                <w:szCs w:val="22"/>
                <w:lang w:val="pl-PL"/>
              </w:rPr>
              <w:t>1.</w:t>
            </w:r>
          </w:p>
        </w:tc>
        <w:tc>
          <w:tcPr>
            <w:tcW w:w="5343" w:type="dxa"/>
            <w:tcBorders>
              <w:top w:val="outset" w:sz="6" w:space="0" w:color="00000A"/>
              <w:left w:val="outset" w:sz="6" w:space="0" w:color="00000A"/>
              <w:bottom w:val="outset" w:sz="6" w:space="0" w:color="00000A"/>
              <w:right w:val="outset" w:sz="6" w:space="0" w:color="00000A"/>
            </w:tcBorders>
            <w:vAlign w:val="center"/>
          </w:tcPr>
          <w:p w14:paraId="77761BC2"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Ekspander  o kształcie anatomicznym jednokomorowy</w:t>
            </w:r>
          </w:p>
          <w:p w14:paraId="0913CE80"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Komora rozprężona roztworem soli fizjologicznej</w:t>
            </w:r>
          </w:p>
          <w:p w14:paraId="57E5C310"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Produkt sterylny-2lata od daty produkcji</w:t>
            </w:r>
          </w:p>
          <w:p w14:paraId="2479305B"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Powłoka gładka zgodnie z klasyfikacją ISO-14607:2018</w:t>
            </w:r>
          </w:p>
          <w:p w14:paraId="5840C9FB"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Pojemność w zakresie 260ml-995ml</w:t>
            </w:r>
          </w:p>
          <w:p w14:paraId="4891817E"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3 wysokości</w:t>
            </w:r>
          </w:p>
          <w:p w14:paraId="11219A6A"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Produkt posiada certyfikat CE</w:t>
            </w:r>
          </w:p>
          <w:p w14:paraId="512D8D9A"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Zintegrowany system mocowania ekspandera do tkanki</w:t>
            </w:r>
          </w:p>
          <w:p w14:paraId="5B9E3685"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Radiologiczne wskaźniki obecności warstwy barierowej</w:t>
            </w:r>
          </w:p>
          <w:p w14:paraId="5F9E6388"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Mikrotransponder RFID ułatwiający identyfikację ekspandera</w:t>
            </w:r>
          </w:p>
          <w:p w14:paraId="5A5D42BA"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Brak elementów magnetycznych</w:t>
            </w:r>
          </w:p>
          <w:p w14:paraId="46D5D01B"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Wbudowany port do napełnienia</w:t>
            </w:r>
          </w:p>
          <w:p w14:paraId="139D834A"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Lokalizacja portu za pomocą zewnętrznego czytnika RFID</w:t>
            </w:r>
          </w:p>
          <w:p w14:paraId="1CC25B71"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lastRenderedPageBreak/>
              <w:t>Wzmocniona podstawa</w:t>
            </w:r>
          </w:p>
          <w:p w14:paraId="673AC24F" w14:textId="277740A9" w:rsidR="0065349F" w:rsidRPr="00237F71"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Gwarancja</w:t>
            </w:r>
            <w:r w:rsidR="001B7E72">
              <w:rPr>
                <w:rFonts w:eastAsiaTheme="minorHAnsi"/>
                <w:kern w:val="0"/>
                <w:sz w:val="22"/>
                <w:szCs w:val="22"/>
                <w:lang w:val="pl-PL" w:eastAsia="en-US"/>
              </w:rPr>
              <w:t xml:space="preserve"> </w:t>
            </w:r>
            <w:r w:rsidRPr="00D954B9">
              <w:rPr>
                <w:rFonts w:eastAsiaTheme="minorHAnsi"/>
                <w:kern w:val="0"/>
                <w:sz w:val="22"/>
                <w:szCs w:val="22"/>
                <w:lang w:val="pl-PL" w:eastAsia="en-US"/>
              </w:rPr>
              <w:t>6m-cy</w:t>
            </w:r>
          </w:p>
        </w:tc>
        <w:tc>
          <w:tcPr>
            <w:tcW w:w="843" w:type="dxa"/>
            <w:tcBorders>
              <w:top w:val="outset" w:sz="6" w:space="0" w:color="00000A"/>
              <w:left w:val="outset" w:sz="6" w:space="0" w:color="00000A"/>
              <w:bottom w:val="outset" w:sz="6" w:space="0" w:color="00000A"/>
              <w:right w:val="outset" w:sz="6" w:space="0" w:color="00000A"/>
            </w:tcBorders>
            <w:vAlign w:val="center"/>
            <w:hideMark/>
          </w:tcPr>
          <w:p w14:paraId="543D3CBF"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r w:rsidRPr="00237F71">
              <w:rPr>
                <w:b/>
                <w:bCs/>
                <w:kern w:val="0"/>
                <w:sz w:val="22"/>
                <w:szCs w:val="22"/>
                <w:lang w:val="pl-PL"/>
              </w:rPr>
              <w:lastRenderedPageBreak/>
              <w:t>szt.</w:t>
            </w:r>
          </w:p>
        </w:tc>
        <w:tc>
          <w:tcPr>
            <w:tcW w:w="1124" w:type="dxa"/>
            <w:tcBorders>
              <w:top w:val="outset" w:sz="6" w:space="0" w:color="00000A"/>
              <w:left w:val="outset" w:sz="6" w:space="0" w:color="00000A"/>
              <w:bottom w:val="outset" w:sz="6" w:space="0" w:color="00000A"/>
              <w:right w:val="outset" w:sz="6" w:space="0" w:color="00000A"/>
            </w:tcBorders>
            <w:vAlign w:val="center"/>
            <w:hideMark/>
          </w:tcPr>
          <w:p w14:paraId="4C504261"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r w:rsidRPr="00237F71">
              <w:rPr>
                <w:b/>
                <w:bCs/>
                <w:kern w:val="0"/>
                <w:sz w:val="22"/>
                <w:szCs w:val="22"/>
                <w:lang w:val="pl-PL"/>
              </w:rPr>
              <w:t>2 400</w:t>
            </w:r>
          </w:p>
        </w:tc>
        <w:tc>
          <w:tcPr>
            <w:tcW w:w="984" w:type="dxa"/>
            <w:tcBorders>
              <w:top w:val="outset" w:sz="6" w:space="0" w:color="00000A"/>
              <w:left w:val="outset" w:sz="6" w:space="0" w:color="00000A"/>
              <w:bottom w:val="outset" w:sz="6" w:space="0" w:color="00000A"/>
              <w:right w:val="outset" w:sz="6" w:space="0" w:color="00000A"/>
            </w:tcBorders>
            <w:vAlign w:val="center"/>
          </w:tcPr>
          <w:p w14:paraId="3E0F58A8"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c>
          <w:tcPr>
            <w:tcW w:w="983" w:type="dxa"/>
            <w:tcBorders>
              <w:top w:val="outset" w:sz="6" w:space="0" w:color="00000A"/>
              <w:left w:val="outset" w:sz="6" w:space="0" w:color="00000A"/>
              <w:bottom w:val="outset" w:sz="6" w:space="0" w:color="00000A"/>
              <w:right w:val="outset" w:sz="6" w:space="0" w:color="00000A"/>
            </w:tcBorders>
            <w:vAlign w:val="center"/>
          </w:tcPr>
          <w:p w14:paraId="6DC90191"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c>
          <w:tcPr>
            <w:tcW w:w="1405" w:type="dxa"/>
            <w:tcBorders>
              <w:top w:val="outset" w:sz="6" w:space="0" w:color="00000A"/>
              <w:left w:val="outset" w:sz="6" w:space="0" w:color="00000A"/>
              <w:bottom w:val="outset" w:sz="6" w:space="0" w:color="00000A"/>
              <w:right w:val="outset" w:sz="6" w:space="0" w:color="00000A"/>
            </w:tcBorders>
            <w:vAlign w:val="center"/>
          </w:tcPr>
          <w:p w14:paraId="534DFE07"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c>
          <w:tcPr>
            <w:tcW w:w="1406" w:type="dxa"/>
            <w:tcBorders>
              <w:top w:val="outset" w:sz="6" w:space="0" w:color="00000A"/>
              <w:left w:val="outset" w:sz="6" w:space="0" w:color="00000A"/>
              <w:bottom w:val="outset" w:sz="6" w:space="0" w:color="00000A"/>
              <w:right w:val="outset" w:sz="6" w:space="0" w:color="00000A"/>
            </w:tcBorders>
            <w:vAlign w:val="center"/>
            <w:hideMark/>
          </w:tcPr>
          <w:p w14:paraId="7217312D"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c>
          <w:tcPr>
            <w:tcW w:w="1967" w:type="dxa"/>
            <w:tcBorders>
              <w:top w:val="outset" w:sz="6" w:space="0" w:color="00000A"/>
              <w:left w:val="outset" w:sz="6" w:space="0" w:color="00000A"/>
              <w:bottom w:val="outset" w:sz="6" w:space="0" w:color="00000A"/>
              <w:right w:val="outset" w:sz="6" w:space="0" w:color="00000A"/>
            </w:tcBorders>
            <w:hideMark/>
          </w:tcPr>
          <w:p w14:paraId="7EC674FE"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r>
      <w:tr w:rsidR="0065349F" w:rsidRPr="00237F71" w14:paraId="1AE1A7B5" w14:textId="77777777" w:rsidTr="00612188">
        <w:trPr>
          <w:trHeight w:val="523"/>
          <w:tblCellSpacing w:w="0" w:type="dxa"/>
        </w:trPr>
        <w:tc>
          <w:tcPr>
            <w:tcW w:w="9834" w:type="dxa"/>
            <w:gridSpan w:val="6"/>
            <w:tcBorders>
              <w:top w:val="outset" w:sz="6" w:space="0" w:color="00000A"/>
              <w:left w:val="outset" w:sz="6" w:space="0" w:color="00000A"/>
              <w:bottom w:val="outset" w:sz="6" w:space="0" w:color="00000A"/>
              <w:right w:val="outset" w:sz="6" w:space="0" w:color="00000A"/>
            </w:tcBorders>
            <w:vAlign w:val="center"/>
          </w:tcPr>
          <w:p w14:paraId="2B2D764F" w14:textId="77777777" w:rsidR="0065349F" w:rsidRPr="00237F71" w:rsidRDefault="0065349F" w:rsidP="00612188">
            <w:pPr>
              <w:widowControl/>
              <w:suppressAutoHyphens w:val="0"/>
              <w:overflowPunct/>
              <w:autoSpaceDE/>
              <w:autoSpaceDN/>
              <w:adjustRightInd/>
              <w:spacing w:before="100" w:beforeAutospacing="1"/>
              <w:jc w:val="right"/>
              <w:textAlignment w:val="auto"/>
              <w:rPr>
                <w:b/>
                <w:kern w:val="0"/>
                <w:sz w:val="22"/>
                <w:szCs w:val="22"/>
                <w:lang w:val="pl-PL"/>
              </w:rPr>
            </w:pPr>
            <w:r w:rsidRPr="00237F71">
              <w:rPr>
                <w:b/>
                <w:kern w:val="0"/>
                <w:sz w:val="22"/>
                <w:szCs w:val="22"/>
                <w:lang w:val="pl-PL"/>
              </w:rPr>
              <w:t>RAZEM:</w:t>
            </w:r>
          </w:p>
        </w:tc>
        <w:tc>
          <w:tcPr>
            <w:tcW w:w="1405" w:type="dxa"/>
            <w:tcBorders>
              <w:top w:val="outset" w:sz="6" w:space="0" w:color="00000A"/>
              <w:left w:val="outset" w:sz="6" w:space="0" w:color="00000A"/>
              <w:bottom w:val="outset" w:sz="6" w:space="0" w:color="00000A"/>
              <w:right w:val="outset" w:sz="6" w:space="0" w:color="00000A"/>
            </w:tcBorders>
            <w:vAlign w:val="center"/>
          </w:tcPr>
          <w:p w14:paraId="0A2083FA"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c>
          <w:tcPr>
            <w:tcW w:w="1406" w:type="dxa"/>
            <w:tcBorders>
              <w:top w:val="outset" w:sz="6" w:space="0" w:color="00000A"/>
              <w:left w:val="outset" w:sz="6" w:space="0" w:color="00000A"/>
              <w:bottom w:val="outset" w:sz="6" w:space="0" w:color="00000A"/>
              <w:right w:val="outset" w:sz="6" w:space="0" w:color="00000A"/>
            </w:tcBorders>
            <w:vAlign w:val="center"/>
          </w:tcPr>
          <w:p w14:paraId="1C73C80B"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c>
          <w:tcPr>
            <w:tcW w:w="1967" w:type="dxa"/>
            <w:tcBorders>
              <w:top w:val="outset" w:sz="6" w:space="0" w:color="00000A"/>
              <w:left w:val="outset" w:sz="6" w:space="0" w:color="00000A"/>
              <w:bottom w:val="outset" w:sz="6" w:space="0" w:color="00000A"/>
              <w:right w:val="outset" w:sz="6" w:space="0" w:color="00000A"/>
            </w:tcBorders>
          </w:tcPr>
          <w:p w14:paraId="20CE06A5"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r>
    </w:tbl>
    <w:p w14:paraId="5DEB9455" w14:textId="77777777" w:rsidR="0065349F"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62DDB89D"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6F0058F1"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7B6103B1"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53D79E1A"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11D92E94"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53DCA327"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526C02A2"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14ADD72C"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6C24700C"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4CEB7DFC"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014D0FAE"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045F459B" w14:textId="77777777" w:rsidR="00D954B9" w:rsidRPr="00612188"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31A668F5" w14:textId="77777777" w:rsidR="0065349F" w:rsidRPr="00612188" w:rsidRDefault="0065349F" w:rsidP="0065349F">
      <w:pPr>
        <w:widowControl/>
        <w:suppressAutoHyphens w:val="0"/>
        <w:overflowPunct/>
        <w:autoSpaceDE/>
        <w:autoSpaceDN/>
        <w:adjustRightInd/>
        <w:textAlignment w:val="auto"/>
        <w:rPr>
          <w:b/>
          <w:bCs/>
          <w:kern w:val="0"/>
          <w:sz w:val="22"/>
          <w:szCs w:val="22"/>
          <w:lang w:val="pl-PL"/>
        </w:rPr>
      </w:pPr>
      <w:r w:rsidRPr="00612188">
        <w:rPr>
          <w:b/>
          <w:bCs/>
          <w:kern w:val="0"/>
          <w:sz w:val="22"/>
          <w:szCs w:val="22"/>
          <w:lang w:val="pl-PL"/>
        </w:rPr>
        <w:t>Pakiet nr 5</w:t>
      </w:r>
    </w:p>
    <w:p w14:paraId="58153DF1" w14:textId="77777777" w:rsidR="0065349F" w:rsidRPr="00612188" w:rsidRDefault="0065349F" w:rsidP="0065349F">
      <w:pPr>
        <w:widowControl/>
        <w:suppressAutoHyphens w:val="0"/>
        <w:overflowPunct/>
        <w:autoSpaceDE/>
        <w:autoSpaceDN/>
        <w:adjustRightInd/>
        <w:textAlignment w:val="auto"/>
        <w:rPr>
          <w:b/>
          <w:kern w:val="0"/>
          <w:sz w:val="22"/>
          <w:szCs w:val="22"/>
        </w:rPr>
      </w:pPr>
      <w:r w:rsidRPr="00612188">
        <w:rPr>
          <w:rFonts w:eastAsia="Calibri"/>
          <w:b/>
          <w:sz w:val="22"/>
          <w:szCs w:val="22"/>
        </w:rPr>
        <w:t>Podłogowe antytpoślizgowe maty chłonne</w:t>
      </w:r>
    </w:p>
    <w:p w14:paraId="41F63692" w14:textId="77777777" w:rsidR="0065349F" w:rsidRPr="00237F71" w:rsidRDefault="0065349F" w:rsidP="0065349F">
      <w:pPr>
        <w:widowControl/>
        <w:suppressAutoHyphens w:val="0"/>
        <w:overflowPunct/>
        <w:autoSpaceDE/>
        <w:autoSpaceDN/>
        <w:adjustRightInd/>
        <w:textAlignment w:val="auto"/>
        <w:rPr>
          <w:b/>
          <w:kern w:val="0"/>
          <w:sz w:val="22"/>
          <w:szCs w:val="22"/>
        </w:rPr>
      </w:pPr>
    </w:p>
    <w:tbl>
      <w:tblPr>
        <w:tblW w:w="14734"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953"/>
        <w:gridCol w:w="710"/>
        <w:gridCol w:w="708"/>
        <w:gridCol w:w="993"/>
        <w:gridCol w:w="992"/>
        <w:gridCol w:w="1417"/>
        <w:gridCol w:w="1276"/>
        <w:gridCol w:w="2126"/>
      </w:tblGrid>
      <w:tr w:rsidR="0065349F" w:rsidRPr="00237F71" w14:paraId="3A57FFBA" w14:textId="77777777" w:rsidTr="00C32211">
        <w:trPr>
          <w:trHeight w:val="396"/>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1D9847B9"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76043F06"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1BF2B993"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L.P.</w:t>
            </w:r>
          </w:p>
        </w:tc>
        <w:tc>
          <w:tcPr>
            <w:tcW w:w="5953" w:type="dxa"/>
            <w:tcBorders>
              <w:top w:val="outset" w:sz="6" w:space="0" w:color="00000A"/>
              <w:left w:val="outset" w:sz="6" w:space="0" w:color="00000A"/>
              <w:bottom w:val="outset" w:sz="6" w:space="0" w:color="00000A"/>
              <w:right w:val="outset" w:sz="6" w:space="0" w:color="00000A"/>
            </w:tcBorders>
            <w:hideMark/>
          </w:tcPr>
          <w:p w14:paraId="49C60190"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4C36BDE4"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ASORTYMENT</w:t>
            </w:r>
          </w:p>
          <w:p w14:paraId="6B1F9FBA"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14:paraId="373FA2D9"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1F573779"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JEDN. MIARY</w:t>
            </w:r>
          </w:p>
        </w:tc>
        <w:tc>
          <w:tcPr>
            <w:tcW w:w="708" w:type="dxa"/>
            <w:tcBorders>
              <w:top w:val="outset" w:sz="6" w:space="0" w:color="00000A"/>
              <w:left w:val="outset" w:sz="6" w:space="0" w:color="00000A"/>
              <w:bottom w:val="outset" w:sz="6" w:space="0" w:color="00000A"/>
              <w:right w:val="outset" w:sz="6" w:space="0" w:color="00000A"/>
            </w:tcBorders>
            <w:hideMark/>
          </w:tcPr>
          <w:p w14:paraId="6FF7F239" w14:textId="77777777" w:rsidR="0065349F" w:rsidRPr="00237F71" w:rsidRDefault="0065349F" w:rsidP="00C32211">
            <w:pPr>
              <w:widowControl/>
              <w:suppressAutoHyphens w:val="0"/>
              <w:overflowPunct/>
              <w:autoSpaceDE/>
              <w:autoSpaceDN/>
              <w:adjustRightInd/>
              <w:textAlignment w:val="auto"/>
              <w:rPr>
                <w:kern w:val="0"/>
                <w:sz w:val="16"/>
                <w:szCs w:val="16"/>
                <w:lang w:val="pl-PL"/>
              </w:rPr>
            </w:pPr>
          </w:p>
          <w:p w14:paraId="161469AC"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ILOŚĆ</w:t>
            </w:r>
          </w:p>
          <w:p w14:paraId="2826B3CB"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12m-cy</w:t>
            </w:r>
          </w:p>
        </w:tc>
        <w:tc>
          <w:tcPr>
            <w:tcW w:w="993" w:type="dxa"/>
            <w:tcBorders>
              <w:top w:val="outset" w:sz="6" w:space="0" w:color="00000A"/>
              <w:left w:val="outset" w:sz="6" w:space="0" w:color="00000A"/>
              <w:bottom w:val="outset" w:sz="6" w:space="0" w:color="00000A"/>
              <w:right w:val="outset" w:sz="6" w:space="0" w:color="00000A"/>
            </w:tcBorders>
            <w:hideMark/>
          </w:tcPr>
          <w:p w14:paraId="6FCC3115"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0783F7A1"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CENA NETTO</w:t>
            </w:r>
          </w:p>
        </w:tc>
        <w:tc>
          <w:tcPr>
            <w:tcW w:w="992" w:type="dxa"/>
            <w:tcBorders>
              <w:top w:val="outset" w:sz="6" w:space="0" w:color="00000A"/>
              <w:left w:val="outset" w:sz="6" w:space="0" w:color="00000A"/>
              <w:bottom w:val="outset" w:sz="6" w:space="0" w:color="00000A"/>
              <w:right w:val="outset" w:sz="6" w:space="0" w:color="00000A"/>
            </w:tcBorders>
            <w:hideMark/>
          </w:tcPr>
          <w:p w14:paraId="6CBF9ED9"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0E3DCFFD"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hideMark/>
          </w:tcPr>
          <w:p w14:paraId="7460D8C6"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42692927"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WARTOŚĆ NETTO</w:t>
            </w:r>
          </w:p>
        </w:tc>
        <w:tc>
          <w:tcPr>
            <w:tcW w:w="1276" w:type="dxa"/>
            <w:tcBorders>
              <w:top w:val="outset" w:sz="6" w:space="0" w:color="00000A"/>
              <w:left w:val="outset" w:sz="6" w:space="0" w:color="00000A"/>
              <w:bottom w:val="outset" w:sz="6" w:space="0" w:color="00000A"/>
              <w:right w:val="outset" w:sz="6" w:space="0" w:color="00000A"/>
            </w:tcBorders>
            <w:hideMark/>
          </w:tcPr>
          <w:p w14:paraId="575C9582"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15E07BFD"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WARTOŚĆ BRUTTO</w:t>
            </w:r>
          </w:p>
        </w:tc>
        <w:tc>
          <w:tcPr>
            <w:tcW w:w="2126" w:type="dxa"/>
            <w:tcBorders>
              <w:top w:val="outset" w:sz="6" w:space="0" w:color="00000A"/>
              <w:left w:val="outset" w:sz="6" w:space="0" w:color="00000A"/>
              <w:bottom w:val="outset" w:sz="6" w:space="0" w:color="00000A"/>
              <w:right w:val="outset" w:sz="6" w:space="0" w:color="00000A"/>
            </w:tcBorders>
            <w:hideMark/>
          </w:tcPr>
          <w:p w14:paraId="600151A1"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2DA57A96"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PRODUCENT/NUMER KATALOGOWY</w:t>
            </w:r>
          </w:p>
          <w:p w14:paraId="405C91F3"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tc>
      </w:tr>
      <w:tr w:rsidR="0065349F" w:rsidRPr="00237F71" w14:paraId="4DA5B78E" w14:textId="77777777" w:rsidTr="00C32211">
        <w:trPr>
          <w:trHeight w:val="11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5CFA645A"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r w:rsidRPr="00237F71">
              <w:rPr>
                <w:b/>
                <w:bCs/>
                <w:kern w:val="0"/>
                <w:sz w:val="22"/>
                <w:szCs w:val="22"/>
                <w:lang w:val="pl-PL"/>
              </w:rPr>
              <w:t>1.</w:t>
            </w:r>
          </w:p>
        </w:tc>
        <w:tc>
          <w:tcPr>
            <w:tcW w:w="5953" w:type="dxa"/>
            <w:tcBorders>
              <w:top w:val="outset" w:sz="6" w:space="0" w:color="00000A"/>
              <w:left w:val="outset" w:sz="6" w:space="0" w:color="00000A"/>
              <w:bottom w:val="outset" w:sz="6" w:space="0" w:color="00000A"/>
              <w:right w:val="outset" w:sz="6" w:space="0" w:color="00000A"/>
            </w:tcBorders>
            <w:vAlign w:val="center"/>
            <w:hideMark/>
          </w:tcPr>
          <w:p w14:paraId="0CE8AC1C" w14:textId="77777777" w:rsidR="0065349F" w:rsidRPr="00237F71" w:rsidRDefault="0065349F" w:rsidP="00C32211">
            <w:pPr>
              <w:widowControl/>
              <w:suppressAutoHyphens w:val="0"/>
              <w:overflowPunct/>
              <w:autoSpaceDE/>
              <w:autoSpaceDN/>
              <w:adjustRightInd/>
              <w:spacing w:before="100" w:beforeAutospacing="1"/>
              <w:textAlignment w:val="auto"/>
              <w:rPr>
                <w:kern w:val="0"/>
                <w:sz w:val="22"/>
                <w:szCs w:val="22"/>
                <w:lang w:val="pl-PL"/>
              </w:rPr>
            </w:pPr>
            <w:r w:rsidRPr="00237F71">
              <w:rPr>
                <w:b/>
                <w:bCs/>
                <w:kern w:val="0"/>
                <w:sz w:val="22"/>
                <w:szCs w:val="22"/>
                <w:lang w:val="pl-PL"/>
              </w:rPr>
              <w:t>Antypoślizgowa,</w:t>
            </w:r>
            <w:r w:rsidRPr="00237F71">
              <w:rPr>
                <w:kern w:val="0"/>
                <w:sz w:val="22"/>
                <w:szCs w:val="22"/>
                <w:lang w:val="pl-PL"/>
              </w:rPr>
              <w:t xml:space="preserve"> czterowarstwowa, podłogowa mata chłonna z mieszanki włókien celulozowych i wiążących z perforowaną powłoką z polietylenu od strony podłogi, może być stosowana zarówno na suchych jak i mokrych podłogach, bez super chłonnych proszków, dzięki czemu mata nie pęcznieje i jest równa na całej powierzchni, można ja ciąć bez ryzyka wysypywania się absorbentu, odpowiednia kapilarność utrzymuje matę na mokrej podłodze, chłonności 5l/m2.</w:t>
            </w:r>
          </w:p>
          <w:p w14:paraId="551F78B9" w14:textId="77777777" w:rsidR="0065349F" w:rsidRPr="00237F71" w:rsidRDefault="0065349F" w:rsidP="00C32211">
            <w:pPr>
              <w:widowControl/>
              <w:suppressAutoHyphens w:val="0"/>
              <w:overflowPunct/>
              <w:autoSpaceDE/>
              <w:autoSpaceDN/>
              <w:adjustRightInd/>
              <w:spacing w:before="100" w:beforeAutospacing="1"/>
              <w:textAlignment w:val="auto"/>
              <w:rPr>
                <w:kern w:val="0"/>
                <w:sz w:val="22"/>
                <w:szCs w:val="22"/>
                <w:lang w:val="pl-PL"/>
              </w:rPr>
            </w:pPr>
            <w:r w:rsidRPr="00237F71">
              <w:rPr>
                <w:kern w:val="0"/>
                <w:sz w:val="22"/>
                <w:szCs w:val="22"/>
                <w:lang w:val="pl-PL"/>
              </w:rPr>
              <w:t xml:space="preserve">84cm x 30m na roli, pomarańczowa/biała, absorbcja - </w:t>
            </w:r>
            <w:r w:rsidRPr="00237F71">
              <w:rPr>
                <w:b/>
                <w:bCs/>
                <w:kern w:val="0"/>
                <w:sz w:val="22"/>
                <w:szCs w:val="22"/>
                <w:lang w:val="pl-PL"/>
              </w:rPr>
              <w:t>5L /m2</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33674725"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r w:rsidRPr="00237F71">
              <w:rPr>
                <w:b/>
                <w:bCs/>
                <w:kern w:val="0"/>
                <w:sz w:val="22"/>
                <w:szCs w:val="22"/>
                <w:lang w:val="pl-PL"/>
              </w:rPr>
              <w:t>rolka</w:t>
            </w:r>
          </w:p>
        </w:tc>
        <w:tc>
          <w:tcPr>
            <w:tcW w:w="708" w:type="dxa"/>
            <w:tcBorders>
              <w:top w:val="outset" w:sz="6" w:space="0" w:color="00000A"/>
              <w:left w:val="outset" w:sz="6" w:space="0" w:color="00000A"/>
              <w:bottom w:val="outset" w:sz="6" w:space="0" w:color="00000A"/>
              <w:right w:val="outset" w:sz="6" w:space="0" w:color="00000A"/>
            </w:tcBorders>
            <w:vAlign w:val="center"/>
            <w:hideMark/>
          </w:tcPr>
          <w:p w14:paraId="1C212C89"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r w:rsidRPr="00237F71">
              <w:rPr>
                <w:kern w:val="0"/>
                <w:sz w:val="22"/>
                <w:szCs w:val="22"/>
                <w:lang w:val="pl-PL"/>
              </w:rPr>
              <w:t>100</w:t>
            </w:r>
          </w:p>
        </w:tc>
        <w:tc>
          <w:tcPr>
            <w:tcW w:w="993" w:type="dxa"/>
            <w:tcBorders>
              <w:top w:val="outset" w:sz="6" w:space="0" w:color="00000A"/>
              <w:left w:val="outset" w:sz="6" w:space="0" w:color="00000A"/>
              <w:bottom w:val="outset" w:sz="6" w:space="0" w:color="00000A"/>
              <w:right w:val="outset" w:sz="6" w:space="0" w:color="00000A"/>
            </w:tcBorders>
            <w:vAlign w:val="center"/>
          </w:tcPr>
          <w:p w14:paraId="3FB6524B"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c>
          <w:tcPr>
            <w:tcW w:w="992" w:type="dxa"/>
            <w:tcBorders>
              <w:top w:val="outset" w:sz="6" w:space="0" w:color="00000A"/>
              <w:left w:val="outset" w:sz="6" w:space="0" w:color="00000A"/>
              <w:bottom w:val="outset" w:sz="6" w:space="0" w:color="00000A"/>
              <w:right w:val="outset" w:sz="6" w:space="0" w:color="00000A"/>
            </w:tcBorders>
            <w:vAlign w:val="center"/>
          </w:tcPr>
          <w:p w14:paraId="507FEEDF"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56FBC2DE"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c>
          <w:tcPr>
            <w:tcW w:w="1276" w:type="dxa"/>
            <w:tcBorders>
              <w:top w:val="outset" w:sz="6" w:space="0" w:color="00000A"/>
              <w:left w:val="outset" w:sz="6" w:space="0" w:color="00000A"/>
              <w:bottom w:val="outset" w:sz="6" w:space="0" w:color="00000A"/>
              <w:right w:val="outset" w:sz="6" w:space="0" w:color="00000A"/>
            </w:tcBorders>
            <w:vAlign w:val="center"/>
          </w:tcPr>
          <w:p w14:paraId="136FA108"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c>
          <w:tcPr>
            <w:tcW w:w="2126" w:type="dxa"/>
            <w:tcBorders>
              <w:top w:val="outset" w:sz="6" w:space="0" w:color="00000A"/>
              <w:left w:val="outset" w:sz="6" w:space="0" w:color="00000A"/>
              <w:bottom w:val="outset" w:sz="6" w:space="0" w:color="00000A"/>
              <w:right w:val="outset" w:sz="6" w:space="0" w:color="00000A"/>
            </w:tcBorders>
          </w:tcPr>
          <w:p w14:paraId="3C817657"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r>
      <w:tr w:rsidR="0065349F" w:rsidRPr="00237F71" w14:paraId="12A143F9" w14:textId="77777777" w:rsidTr="00C32211">
        <w:trPr>
          <w:trHeight w:val="528"/>
          <w:tblCellSpacing w:w="0" w:type="dxa"/>
        </w:trPr>
        <w:tc>
          <w:tcPr>
            <w:tcW w:w="9915" w:type="dxa"/>
            <w:gridSpan w:val="6"/>
            <w:tcBorders>
              <w:top w:val="outset" w:sz="6" w:space="0" w:color="00000A"/>
              <w:left w:val="outset" w:sz="6" w:space="0" w:color="00000A"/>
              <w:bottom w:val="outset" w:sz="6" w:space="0" w:color="00000A"/>
              <w:right w:val="outset" w:sz="6" w:space="0" w:color="00000A"/>
            </w:tcBorders>
            <w:vAlign w:val="center"/>
            <w:hideMark/>
          </w:tcPr>
          <w:p w14:paraId="697F9528" w14:textId="77777777" w:rsidR="0065349F" w:rsidRPr="00237F71" w:rsidRDefault="0065349F" w:rsidP="00C32211">
            <w:pPr>
              <w:widowControl/>
              <w:suppressAutoHyphens w:val="0"/>
              <w:overflowPunct/>
              <w:autoSpaceDE/>
              <w:autoSpaceDN/>
              <w:adjustRightInd/>
              <w:spacing w:before="100" w:beforeAutospacing="1"/>
              <w:jc w:val="right"/>
              <w:textAlignment w:val="auto"/>
              <w:rPr>
                <w:kern w:val="0"/>
                <w:sz w:val="22"/>
                <w:szCs w:val="22"/>
                <w:lang w:val="pl-PL"/>
              </w:rPr>
            </w:pPr>
            <w:r w:rsidRPr="00237F71">
              <w:rPr>
                <w:b/>
                <w:bCs/>
                <w:kern w:val="0"/>
                <w:sz w:val="22"/>
                <w:szCs w:val="22"/>
                <w:lang w:val="pl-PL"/>
              </w:rPr>
              <w:t xml:space="preserve">RAZEM: </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5E89FFD0"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c>
          <w:tcPr>
            <w:tcW w:w="1276" w:type="dxa"/>
            <w:tcBorders>
              <w:top w:val="outset" w:sz="6" w:space="0" w:color="00000A"/>
              <w:left w:val="outset" w:sz="6" w:space="0" w:color="00000A"/>
              <w:bottom w:val="outset" w:sz="6" w:space="0" w:color="00000A"/>
              <w:right w:val="outset" w:sz="6" w:space="0" w:color="00000A"/>
            </w:tcBorders>
            <w:vAlign w:val="center"/>
            <w:hideMark/>
          </w:tcPr>
          <w:p w14:paraId="6F27B80F"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c>
          <w:tcPr>
            <w:tcW w:w="2126" w:type="dxa"/>
            <w:tcBorders>
              <w:top w:val="outset" w:sz="6" w:space="0" w:color="00000A"/>
              <w:left w:val="outset" w:sz="6" w:space="0" w:color="00000A"/>
              <w:bottom w:val="outset" w:sz="6" w:space="0" w:color="00000A"/>
              <w:right w:val="outset" w:sz="6" w:space="0" w:color="00000A"/>
            </w:tcBorders>
            <w:hideMark/>
          </w:tcPr>
          <w:p w14:paraId="61CD0E0F"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r>
    </w:tbl>
    <w:p w14:paraId="4FB957DC"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146C79CD"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20897003"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539AE1F4"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77DB36B0"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2FCDF11B"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0AA75355"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50349209"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0BD338EB"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t>Pakiet nr 6</w:t>
      </w:r>
    </w:p>
    <w:p w14:paraId="413B3416" w14:textId="59BF7F1B" w:rsidR="0065349F" w:rsidRPr="00237F71" w:rsidRDefault="00494682" w:rsidP="0065349F">
      <w:pPr>
        <w:widowControl/>
        <w:suppressAutoHyphens w:val="0"/>
        <w:overflowPunct/>
        <w:autoSpaceDE/>
        <w:autoSpaceDN/>
        <w:adjustRightInd/>
        <w:textAlignment w:val="auto"/>
        <w:rPr>
          <w:b/>
          <w:kern w:val="0"/>
          <w:sz w:val="22"/>
          <w:szCs w:val="22"/>
          <w:lang w:val="pl-PL"/>
        </w:rPr>
      </w:pPr>
      <w:r>
        <w:rPr>
          <w:b/>
          <w:kern w:val="0"/>
          <w:sz w:val="22"/>
          <w:szCs w:val="22"/>
          <w:lang w:val="pl-PL"/>
        </w:rPr>
        <w:t xml:space="preserve">Obłożenia jałowe jednorazowego </w:t>
      </w:r>
      <w:r w:rsidR="0065349F" w:rsidRPr="00237F71">
        <w:rPr>
          <w:b/>
          <w:kern w:val="0"/>
          <w:sz w:val="22"/>
          <w:szCs w:val="22"/>
          <w:lang w:val="pl-PL"/>
        </w:rPr>
        <w:t>użytku</w:t>
      </w:r>
    </w:p>
    <w:p w14:paraId="174A09FC"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tbl>
      <w:tblPr>
        <w:tblpPr w:leftFromText="141" w:rightFromText="141" w:vertAnchor="text" w:tblpXSpec="center" w:tblpY="1"/>
        <w:tblOverlap w:val="never"/>
        <w:tblW w:w="14734" w:type="dxa"/>
        <w:jc w:val="center"/>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90"/>
        <w:gridCol w:w="5781"/>
        <w:gridCol w:w="758"/>
        <w:gridCol w:w="801"/>
        <w:gridCol w:w="993"/>
        <w:gridCol w:w="992"/>
        <w:gridCol w:w="1417"/>
        <w:gridCol w:w="1276"/>
        <w:gridCol w:w="2126"/>
      </w:tblGrid>
      <w:tr w:rsidR="0065349F" w:rsidRPr="00237F71" w14:paraId="7506FC39" w14:textId="77777777" w:rsidTr="00095F02">
        <w:trPr>
          <w:trHeight w:val="348"/>
          <w:tblCellSpacing w:w="0" w:type="dxa"/>
          <w:jc w:val="center"/>
        </w:trPr>
        <w:tc>
          <w:tcPr>
            <w:tcW w:w="590" w:type="dxa"/>
            <w:tcBorders>
              <w:top w:val="outset" w:sz="6" w:space="0" w:color="00000A"/>
              <w:left w:val="outset" w:sz="6" w:space="0" w:color="00000A"/>
              <w:bottom w:val="outset" w:sz="6" w:space="0" w:color="00000A"/>
              <w:right w:val="outset" w:sz="6" w:space="0" w:color="00000A"/>
            </w:tcBorders>
            <w:vAlign w:val="center"/>
            <w:hideMark/>
          </w:tcPr>
          <w:p w14:paraId="0E6DC1CC"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L.P.</w:t>
            </w:r>
          </w:p>
        </w:tc>
        <w:tc>
          <w:tcPr>
            <w:tcW w:w="5781" w:type="dxa"/>
            <w:tcBorders>
              <w:top w:val="outset" w:sz="6" w:space="0" w:color="00000A"/>
              <w:left w:val="outset" w:sz="6" w:space="0" w:color="00000A"/>
              <w:bottom w:val="outset" w:sz="6" w:space="0" w:color="00000A"/>
              <w:right w:val="outset" w:sz="6" w:space="0" w:color="00000A"/>
            </w:tcBorders>
            <w:vAlign w:val="center"/>
            <w:hideMark/>
          </w:tcPr>
          <w:p w14:paraId="23B059E5"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ASORTYMENT</w:t>
            </w:r>
          </w:p>
          <w:p w14:paraId="3F75752B"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SZCZEGÓŁOWY</w:t>
            </w:r>
          </w:p>
        </w:tc>
        <w:tc>
          <w:tcPr>
            <w:tcW w:w="758" w:type="dxa"/>
            <w:tcBorders>
              <w:top w:val="outset" w:sz="6" w:space="0" w:color="00000A"/>
              <w:left w:val="outset" w:sz="6" w:space="0" w:color="00000A"/>
              <w:bottom w:val="outset" w:sz="6" w:space="0" w:color="00000A"/>
              <w:right w:val="outset" w:sz="6" w:space="0" w:color="00000A"/>
            </w:tcBorders>
            <w:vAlign w:val="center"/>
            <w:hideMark/>
          </w:tcPr>
          <w:p w14:paraId="181CB755"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JEDN. MIARY</w:t>
            </w:r>
          </w:p>
        </w:tc>
        <w:tc>
          <w:tcPr>
            <w:tcW w:w="801" w:type="dxa"/>
            <w:tcBorders>
              <w:top w:val="outset" w:sz="6" w:space="0" w:color="00000A"/>
              <w:left w:val="outset" w:sz="6" w:space="0" w:color="00000A"/>
              <w:bottom w:val="outset" w:sz="6" w:space="0" w:color="00000A"/>
              <w:right w:val="outset" w:sz="6" w:space="0" w:color="00000A"/>
            </w:tcBorders>
            <w:vAlign w:val="center"/>
            <w:hideMark/>
          </w:tcPr>
          <w:p w14:paraId="20B20103"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ILOŚĆ</w:t>
            </w:r>
          </w:p>
          <w:p w14:paraId="67DD8E5A" w14:textId="1358F7EE"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24 m-ce</w:t>
            </w:r>
            <w:r w:rsidR="00095F02">
              <w:rPr>
                <w:kern w:val="0"/>
                <w:sz w:val="16"/>
                <w:szCs w:val="16"/>
                <w:lang w:val="pl-PL"/>
              </w:rPr>
              <w:t xml:space="preserve"> </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39AB10BA"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CENA NETTO</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72AD76F9"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03BA32A2"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WARTOŚĆ NETTO</w:t>
            </w:r>
          </w:p>
        </w:tc>
        <w:tc>
          <w:tcPr>
            <w:tcW w:w="1276" w:type="dxa"/>
            <w:tcBorders>
              <w:top w:val="outset" w:sz="6" w:space="0" w:color="00000A"/>
              <w:left w:val="outset" w:sz="6" w:space="0" w:color="00000A"/>
              <w:bottom w:val="outset" w:sz="6" w:space="0" w:color="00000A"/>
              <w:right w:val="outset" w:sz="6" w:space="0" w:color="00000A"/>
            </w:tcBorders>
            <w:vAlign w:val="center"/>
            <w:hideMark/>
          </w:tcPr>
          <w:p w14:paraId="19353437"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WARTOŚĆ BRUTTO</w:t>
            </w:r>
          </w:p>
        </w:tc>
        <w:tc>
          <w:tcPr>
            <w:tcW w:w="2126" w:type="dxa"/>
            <w:tcBorders>
              <w:top w:val="outset" w:sz="6" w:space="0" w:color="00000A"/>
              <w:left w:val="outset" w:sz="6" w:space="0" w:color="00000A"/>
              <w:bottom w:val="outset" w:sz="6" w:space="0" w:color="00000A"/>
              <w:right w:val="outset" w:sz="6" w:space="0" w:color="00000A"/>
            </w:tcBorders>
            <w:vAlign w:val="center"/>
            <w:hideMark/>
          </w:tcPr>
          <w:p w14:paraId="2920E0C6"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PRODUCENT/NUMER KATALOGOWY</w:t>
            </w:r>
          </w:p>
          <w:p w14:paraId="6D5BC7A5"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p>
        </w:tc>
      </w:tr>
      <w:tr w:rsidR="0065349F" w:rsidRPr="00237F71" w14:paraId="66DD2315" w14:textId="77777777" w:rsidTr="00095F02">
        <w:trPr>
          <w:tblCellSpacing w:w="0" w:type="dxa"/>
          <w:jc w:val="center"/>
        </w:trPr>
        <w:tc>
          <w:tcPr>
            <w:tcW w:w="590" w:type="dxa"/>
            <w:tcBorders>
              <w:top w:val="outset" w:sz="6" w:space="0" w:color="00000A"/>
              <w:left w:val="outset" w:sz="6" w:space="0" w:color="00000A"/>
              <w:bottom w:val="outset" w:sz="6" w:space="0" w:color="00000A"/>
              <w:right w:val="outset" w:sz="6" w:space="0" w:color="00000A"/>
            </w:tcBorders>
            <w:hideMark/>
          </w:tcPr>
          <w:p w14:paraId="28071D81" w14:textId="77777777" w:rsidR="0065349F" w:rsidRPr="00237F71" w:rsidRDefault="0065349F" w:rsidP="00095F02">
            <w:pPr>
              <w:widowControl/>
              <w:suppressAutoHyphens w:val="0"/>
              <w:overflowPunct/>
              <w:autoSpaceDE/>
              <w:autoSpaceDN/>
              <w:adjustRightInd/>
              <w:spacing w:before="100" w:beforeAutospacing="1"/>
              <w:textAlignment w:val="auto"/>
              <w:rPr>
                <w:b/>
                <w:kern w:val="0"/>
                <w:sz w:val="22"/>
                <w:szCs w:val="22"/>
                <w:lang w:val="pl-PL"/>
              </w:rPr>
            </w:pPr>
            <w:r w:rsidRPr="00237F71">
              <w:rPr>
                <w:b/>
                <w:color w:val="000000"/>
                <w:kern w:val="0"/>
                <w:sz w:val="22"/>
                <w:szCs w:val="22"/>
                <w:lang w:val="pl-PL"/>
              </w:rPr>
              <w:t>1.</w:t>
            </w:r>
          </w:p>
        </w:tc>
        <w:tc>
          <w:tcPr>
            <w:tcW w:w="5781" w:type="dxa"/>
            <w:tcBorders>
              <w:top w:val="outset" w:sz="6" w:space="0" w:color="00000A"/>
              <w:left w:val="outset" w:sz="6" w:space="0" w:color="00000A"/>
              <w:bottom w:val="outset" w:sz="6" w:space="0" w:color="00000A"/>
              <w:right w:val="outset" w:sz="6" w:space="0" w:color="00000A"/>
            </w:tcBorders>
            <w:hideMark/>
          </w:tcPr>
          <w:p w14:paraId="3403AF03" w14:textId="1325D5FE"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r w:rsidRPr="00237F71">
              <w:rPr>
                <w:kern w:val="0"/>
                <w:sz w:val="22"/>
                <w:szCs w:val="22"/>
                <w:lang w:val="pl-PL"/>
              </w:rPr>
              <w:t>Jałowa serweta n</w:t>
            </w:r>
            <w:r w:rsidR="00494682">
              <w:rPr>
                <w:kern w:val="0"/>
                <w:sz w:val="22"/>
                <w:szCs w:val="22"/>
                <w:lang w:val="pl-PL"/>
              </w:rPr>
              <w:t>ieprzylepna 75x90 cm dwuwarstwowa</w:t>
            </w:r>
          </w:p>
        </w:tc>
        <w:tc>
          <w:tcPr>
            <w:tcW w:w="758" w:type="dxa"/>
            <w:tcBorders>
              <w:top w:val="outset" w:sz="6" w:space="0" w:color="00000A"/>
              <w:left w:val="outset" w:sz="6" w:space="0" w:color="00000A"/>
              <w:bottom w:val="outset" w:sz="6" w:space="0" w:color="00000A"/>
              <w:right w:val="outset" w:sz="6" w:space="0" w:color="00000A"/>
            </w:tcBorders>
            <w:vAlign w:val="center"/>
            <w:hideMark/>
          </w:tcPr>
          <w:p w14:paraId="0C5DD511"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r w:rsidRPr="00237F71">
              <w:rPr>
                <w:b/>
                <w:bCs/>
                <w:kern w:val="0"/>
                <w:sz w:val="22"/>
                <w:szCs w:val="22"/>
                <w:lang w:val="pl-PL"/>
              </w:rPr>
              <w:t>szt.</w:t>
            </w:r>
          </w:p>
        </w:tc>
        <w:tc>
          <w:tcPr>
            <w:tcW w:w="801" w:type="dxa"/>
            <w:tcBorders>
              <w:top w:val="outset" w:sz="6" w:space="0" w:color="00000A"/>
              <w:left w:val="outset" w:sz="6" w:space="0" w:color="00000A"/>
              <w:bottom w:val="outset" w:sz="6" w:space="0" w:color="00000A"/>
              <w:right w:val="outset" w:sz="6" w:space="0" w:color="00000A"/>
            </w:tcBorders>
            <w:vAlign w:val="center"/>
            <w:hideMark/>
          </w:tcPr>
          <w:p w14:paraId="06C3B1E4" w14:textId="77777777" w:rsidR="0065349F" w:rsidRPr="00237F71" w:rsidRDefault="0065349F" w:rsidP="00095F02">
            <w:pPr>
              <w:widowControl/>
              <w:suppressAutoHyphens w:val="0"/>
              <w:overflowPunct/>
              <w:autoSpaceDE/>
              <w:autoSpaceDN/>
              <w:adjustRightInd/>
              <w:spacing w:before="100" w:beforeAutospacing="1"/>
              <w:jc w:val="center"/>
              <w:textAlignment w:val="auto"/>
              <w:rPr>
                <w:kern w:val="0"/>
                <w:sz w:val="22"/>
                <w:szCs w:val="22"/>
                <w:lang w:val="pl-PL"/>
              </w:rPr>
            </w:pPr>
            <w:r w:rsidRPr="00237F71">
              <w:rPr>
                <w:b/>
                <w:bCs/>
                <w:kern w:val="0"/>
                <w:sz w:val="22"/>
                <w:szCs w:val="22"/>
                <w:lang w:val="pl-PL"/>
              </w:rPr>
              <w:t>3500</w:t>
            </w:r>
          </w:p>
        </w:tc>
        <w:tc>
          <w:tcPr>
            <w:tcW w:w="993" w:type="dxa"/>
            <w:tcBorders>
              <w:top w:val="outset" w:sz="6" w:space="0" w:color="00000A"/>
              <w:left w:val="outset" w:sz="6" w:space="0" w:color="00000A"/>
              <w:bottom w:val="outset" w:sz="6" w:space="0" w:color="00000A"/>
              <w:right w:val="outset" w:sz="6" w:space="0" w:color="00000A"/>
            </w:tcBorders>
            <w:vAlign w:val="center"/>
          </w:tcPr>
          <w:p w14:paraId="1C8C1A99"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992" w:type="dxa"/>
            <w:tcBorders>
              <w:top w:val="outset" w:sz="6" w:space="0" w:color="00000A"/>
              <w:left w:val="outset" w:sz="6" w:space="0" w:color="00000A"/>
              <w:bottom w:val="outset" w:sz="6" w:space="0" w:color="00000A"/>
              <w:right w:val="outset" w:sz="6" w:space="0" w:color="00000A"/>
            </w:tcBorders>
            <w:vAlign w:val="center"/>
          </w:tcPr>
          <w:p w14:paraId="45E51DD9"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01B6E581"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1276" w:type="dxa"/>
            <w:tcBorders>
              <w:top w:val="outset" w:sz="6" w:space="0" w:color="00000A"/>
              <w:left w:val="outset" w:sz="6" w:space="0" w:color="00000A"/>
              <w:bottom w:val="outset" w:sz="6" w:space="0" w:color="00000A"/>
              <w:right w:val="outset" w:sz="6" w:space="0" w:color="00000A"/>
            </w:tcBorders>
            <w:vAlign w:val="center"/>
            <w:hideMark/>
          </w:tcPr>
          <w:p w14:paraId="608F26E8"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2126" w:type="dxa"/>
            <w:tcBorders>
              <w:top w:val="outset" w:sz="6" w:space="0" w:color="00000A"/>
              <w:left w:val="outset" w:sz="6" w:space="0" w:color="00000A"/>
              <w:bottom w:val="outset" w:sz="6" w:space="0" w:color="00000A"/>
              <w:right w:val="outset" w:sz="6" w:space="0" w:color="00000A"/>
            </w:tcBorders>
            <w:hideMark/>
          </w:tcPr>
          <w:p w14:paraId="6ED47017"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r>
      <w:tr w:rsidR="0065349F" w:rsidRPr="00237F71" w14:paraId="083FFCA4" w14:textId="77777777" w:rsidTr="00095F02">
        <w:trPr>
          <w:tblCellSpacing w:w="0" w:type="dxa"/>
          <w:jc w:val="center"/>
        </w:trPr>
        <w:tc>
          <w:tcPr>
            <w:tcW w:w="590" w:type="dxa"/>
            <w:tcBorders>
              <w:top w:val="outset" w:sz="6" w:space="0" w:color="00000A"/>
              <w:left w:val="outset" w:sz="6" w:space="0" w:color="00000A"/>
              <w:bottom w:val="outset" w:sz="6" w:space="0" w:color="00000A"/>
              <w:right w:val="outset" w:sz="6" w:space="0" w:color="00000A"/>
            </w:tcBorders>
            <w:hideMark/>
          </w:tcPr>
          <w:p w14:paraId="4C97B8DD" w14:textId="77777777" w:rsidR="0065349F" w:rsidRPr="00237F71" w:rsidRDefault="0065349F" w:rsidP="00095F02">
            <w:pPr>
              <w:widowControl/>
              <w:suppressAutoHyphens w:val="0"/>
              <w:overflowPunct/>
              <w:autoSpaceDE/>
              <w:autoSpaceDN/>
              <w:adjustRightInd/>
              <w:spacing w:before="100" w:beforeAutospacing="1"/>
              <w:textAlignment w:val="auto"/>
              <w:rPr>
                <w:b/>
                <w:kern w:val="0"/>
                <w:sz w:val="22"/>
                <w:szCs w:val="22"/>
                <w:lang w:val="pl-PL"/>
              </w:rPr>
            </w:pPr>
            <w:r w:rsidRPr="00237F71">
              <w:rPr>
                <w:b/>
                <w:color w:val="000000"/>
                <w:kern w:val="0"/>
                <w:sz w:val="22"/>
                <w:szCs w:val="22"/>
                <w:lang w:val="pl-PL"/>
              </w:rPr>
              <w:t>2.</w:t>
            </w:r>
          </w:p>
        </w:tc>
        <w:tc>
          <w:tcPr>
            <w:tcW w:w="5781" w:type="dxa"/>
            <w:tcBorders>
              <w:top w:val="outset" w:sz="6" w:space="0" w:color="00000A"/>
              <w:left w:val="outset" w:sz="6" w:space="0" w:color="00000A"/>
              <w:bottom w:val="outset" w:sz="6" w:space="0" w:color="00000A"/>
              <w:right w:val="outset" w:sz="6" w:space="0" w:color="00000A"/>
            </w:tcBorders>
            <w:hideMark/>
          </w:tcPr>
          <w:p w14:paraId="739BE720"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r w:rsidRPr="00237F71">
              <w:rPr>
                <w:kern w:val="0"/>
                <w:sz w:val="22"/>
                <w:szCs w:val="22"/>
                <w:lang w:val="pl-PL"/>
              </w:rPr>
              <w:t>Jałowa serweta 100x100 cm z otworem 10x10 cm z folią i kieszenią</w:t>
            </w:r>
          </w:p>
        </w:tc>
        <w:tc>
          <w:tcPr>
            <w:tcW w:w="758" w:type="dxa"/>
            <w:tcBorders>
              <w:top w:val="outset" w:sz="6" w:space="0" w:color="00000A"/>
              <w:left w:val="outset" w:sz="6" w:space="0" w:color="00000A"/>
              <w:bottom w:val="outset" w:sz="6" w:space="0" w:color="00000A"/>
              <w:right w:val="outset" w:sz="6" w:space="0" w:color="00000A"/>
            </w:tcBorders>
            <w:vAlign w:val="center"/>
            <w:hideMark/>
          </w:tcPr>
          <w:p w14:paraId="3EFEA598"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r w:rsidRPr="00237F71">
              <w:rPr>
                <w:b/>
                <w:bCs/>
                <w:kern w:val="0"/>
                <w:sz w:val="22"/>
                <w:szCs w:val="22"/>
                <w:lang w:val="pl-PL"/>
              </w:rPr>
              <w:t>szt.</w:t>
            </w:r>
          </w:p>
        </w:tc>
        <w:tc>
          <w:tcPr>
            <w:tcW w:w="801" w:type="dxa"/>
            <w:tcBorders>
              <w:top w:val="outset" w:sz="6" w:space="0" w:color="00000A"/>
              <w:left w:val="outset" w:sz="6" w:space="0" w:color="00000A"/>
              <w:bottom w:val="outset" w:sz="6" w:space="0" w:color="00000A"/>
              <w:right w:val="outset" w:sz="6" w:space="0" w:color="00000A"/>
            </w:tcBorders>
            <w:vAlign w:val="center"/>
            <w:hideMark/>
          </w:tcPr>
          <w:p w14:paraId="4A239282" w14:textId="77777777" w:rsidR="0065349F" w:rsidRPr="00237F71" w:rsidRDefault="0065349F" w:rsidP="00095F02">
            <w:pPr>
              <w:widowControl/>
              <w:suppressAutoHyphens w:val="0"/>
              <w:overflowPunct/>
              <w:autoSpaceDE/>
              <w:autoSpaceDN/>
              <w:adjustRightInd/>
              <w:spacing w:before="100" w:beforeAutospacing="1"/>
              <w:jc w:val="center"/>
              <w:textAlignment w:val="auto"/>
              <w:rPr>
                <w:kern w:val="0"/>
                <w:sz w:val="22"/>
                <w:szCs w:val="22"/>
                <w:lang w:val="pl-PL"/>
              </w:rPr>
            </w:pPr>
            <w:r w:rsidRPr="00237F71">
              <w:rPr>
                <w:b/>
                <w:bCs/>
                <w:kern w:val="0"/>
                <w:sz w:val="22"/>
                <w:szCs w:val="22"/>
                <w:lang w:val="pl-PL"/>
              </w:rPr>
              <w:t>1500</w:t>
            </w:r>
          </w:p>
        </w:tc>
        <w:tc>
          <w:tcPr>
            <w:tcW w:w="993" w:type="dxa"/>
            <w:tcBorders>
              <w:top w:val="outset" w:sz="6" w:space="0" w:color="00000A"/>
              <w:left w:val="outset" w:sz="6" w:space="0" w:color="00000A"/>
              <w:bottom w:val="outset" w:sz="6" w:space="0" w:color="00000A"/>
              <w:right w:val="outset" w:sz="6" w:space="0" w:color="00000A"/>
            </w:tcBorders>
            <w:vAlign w:val="center"/>
          </w:tcPr>
          <w:p w14:paraId="51B85A58"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992" w:type="dxa"/>
            <w:tcBorders>
              <w:top w:val="outset" w:sz="6" w:space="0" w:color="00000A"/>
              <w:left w:val="outset" w:sz="6" w:space="0" w:color="00000A"/>
              <w:bottom w:val="outset" w:sz="6" w:space="0" w:color="00000A"/>
              <w:right w:val="outset" w:sz="6" w:space="0" w:color="00000A"/>
            </w:tcBorders>
            <w:vAlign w:val="center"/>
          </w:tcPr>
          <w:p w14:paraId="286EC8FF"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3D21AF1C"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1276" w:type="dxa"/>
            <w:tcBorders>
              <w:top w:val="outset" w:sz="6" w:space="0" w:color="00000A"/>
              <w:left w:val="outset" w:sz="6" w:space="0" w:color="00000A"/>
              <w:bottom w:val="outset" w:sz="6" w:space="0" w:color="00000A"/>
              <w:right w:val="outset" w:sz="6" w:space="0" w:color="00000A"/>
            </w:tcBorders>
            <w:vAlign w:val="center"/>
            <w:hideMark/>
          </w:tcPr>
          <w:p w14:paraId="5047A228"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2126" w:type="dxa"/>
            <w:tcBorders>
              <w:top w:val="outset" w:sz="6" w:space="0" w:color="00000A"/>
              <w:left w:val="outset" w:sz="6" w:space="0" w:color="00000A"/>
              <w:bottom w:val="outset" w:sz="6" w:space="0" w:color="00000A"/>
              <w:right w:val="outset" w:sz="6" w:space="0" w:color="00000A"/>
            </w:tcBorders>
            <w:hideMark/>
          </w:tcPr>
          <w:p w14:paraId="6724C254"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r>
      <w:tr w:rsidR="0065349F" w:rsidRPr="00237F71" w14:paraId="10DCA86A" w14:textId="77777777" w:rsidTr="00095F02">
        <w:trPr>
          <w:trHeight w:val="1461"/>
          <w:tblCellSpacing w:w="0" w:type="dxa"/>
          <w:jc w:val="center"/>
        </w:trPr>
        <w:tc>
          <w:tcPr>
            <w:tcW w:w="590" w:type="dxa"/>
            <w:tcBorders>
              <w:top w:val="outset" w:sz="6" w:space="0" w:color="00000A"/>
              <w:left w:val="outset" w:sz="6" w:space="0" w:color="00000A"/>
              <w:bottom w:val="outset" w:sz="6" w:space="0" w:color="00000A"/>
              <w:right w:val="outset" w:sz="6" w:space="0" w:color="00000A"/>
            </w:tcBorders>
            <w:hideMark/>
          </w:tcPr>
          <w:p w14:paraId="19CBD72D" w14:textId="77777777" w:rsidR="0065349F" w:rsidRPr="00237F71" w:rsidRDefault="0065349F" w:rsidP="00095F02">
            <w:pPr>
              <w:widowControl/>
              <w:suppressAutoHyphens w:val="0"/>
              <w:overflowPunct/>
              <w:autoSpaceDE/>
              <w:autoSpaceDN/>
              <w:adjustRightInd/>
              <w:spacing w:before="100" w:beforeAutospacing="1"/>
              <w:textAlignment w:val="auto"/>
              <w:rPr>
                <w:b/>
                <w:color w:val="000000"/>
                <w:kern w:val="0"/>
                <w:sz w:val="22"/>
                <w:szCs w:val="22"/>
                <w:lang w:val="pl-PL"/>
              </w:rPr>
            </w:pPr>
          </w:p>
          <w:p w14:paraId="3C0AAAA5" w14:textId="77777777" w:rsidR="0065349F" w:rsidRPr="00237F71" w:rsidRDefault="0065349F" w:rsidP="00095F02">
            <w:pPr>
              <w:widowControl/>
              <w:suppressAutoHyphens w:val="0"/>
              <w:overflowPunct/>
              <w:autoSpaceDE/>
              <w:autoSpaceDN/>
              <w:adjustRightInd/>
              <w:spacing w:before="100" w:beforeAutospacing="1"/>
              <w:textAlignment w:val="auto"/>
              <w:rPr>
                <w:b/>
                <w:kern w:val="0"/>
                <w:sz w:val="22"/>
                <w:szCs w:val="22"/>
                <w:lang w:val="pl-PL"/>
              </w:rPr>
            </w:pPr>
            <w:r w:rsidRPr="00237F71">
              <w:rPr>
                <w:b/>
                <w:color w:val="000000"/>
                <w:kern w:val="0"/>
                <w:sz w:val="22"/>
                <w:szCs w:val="22"/>
                <w:lang w:val="pl-PL"/>
              </w:rPr>
              <w:t>3.</w:t>
            </w:r>
          </w:p>
        </w:tc>
        <w:tc>
          <w:tcPr>
            <w:tcW w:w="5781" w:type="dxa"/>
            <w:tcBorders>
              <w:top w:val="outset" w:sz="6" w:space="0" w:color="00000A"/>
              <w:left w:val="outset" w:sz="6" w:space="0" w:color="00000A"/>
              <w:bottom w:val="outset" w:sz="6" w:space="0" w:color="00000A"/>
              <w:right w:val="outset" w:sz="6" w:space="0" w:color="00000A"/>
            </w:tcBorders>
            <w:hideMark/>
          </w:tcPr>
          <w:p w14:paraId="004158DB" w14:textId="77777777" w:rsidR="0065349F" w:rsidRPr="00237F71" w:rsidRDefault="0065349F" w:rsidP="00095F02">
            <w:pPr>
              <w:widowControl/>
              <w:suppressAutoHyphens w:val="0"/>
              <w:overflowPunct/>
              <w:autoSpaceDE/>
              <w:autoSpaceDN/>
              <w:adjustRightInd/>
              <w:spacing w:before="100" w:beforeAutospacing="1"/>
              <w:textAlignment w:val="auto"/>
              <w:rPr>
                <w:color w:val="000000"/>
                <w:kern w:val="0"/>
                <w:sz w:val="22"/>
                <w:szCs w:val="22"/>
                <w:lang w:val="pl-PL"/>
              </w:rPr>
            </w:pPr>
          </w:p>
          <w:p w14:paraId="65FA8606" w14:textId="4E6A6E29" w:rsidR="00095F02" w:rsidRPr="00095F02" w:rsidRDefault="0065349F" w:rsidP="00095F02">
            <w:pPr>
              <w:widowControl/>
              <w:suppressAutoHyphens w:val="0"/>
              <w:overflowPunct/>
              <w:autoSpaceDE/>
              <w:autoSpaceDN/>
              <w:adjustRightInd/>
              <w:spacing w:before="100" w:beforeAutospacing="1"/>
              <w:textAlignment w:val="auto"/>
              <w:rPr>
                <w:color w:val="000000"/>
                <w:kern w:val="0"/>
                <w:sz w:val="22"/>
                <w:szCs w:val="22"/>
                <w:lang w:val="pl-PL"/>
              </w:rPr>
            </w:pPr>
            <w:r w:rsidRPr="00237F71">
              <w:rPr>
                <w:color w:val="000000"/>
                <w:kern w:val="0"/>
                <w:sz w:val="22"/>
                <w:szCs w:val="22"/>
                <w:lang w:val="pl-PL"/>
              </w:rPr>
              <w:t>Prześcieradło ochronne jednorazowe 80x2</w:t>
            </w:r>
            <w:r w:rsidR="00F658C3">
              <w:rPr>
                <w:color w:val="000000"/>
                <w:kern w:val="0"/>
                <w:sz w:val="22"/>
                <w:szCs w:val="22"/>
                <w:lang w:val="pl-PL"/>
              </w:rPr>
              <w:t>1</w:t>
            </w:r>
            <w:r w:rsidR="007E1348">
              <w:rPr>
                <w:color w:val="000000"/>
                <w:kern w:val="0"/>
                <w:sz w:val="22"/>
                <w:szCs w:val="22"/>
                <w:lang w:val="pl-PL"/>
              </w:rPr>
              <w:t xml:space="preserve">0 cm wykonane z dwuwarstwowej </w:t>
            </w:r>
            <w:r w:rsidRPr="00237F71">
              <w:rPr>
                <w:color w:val="000000"/>
                <w:kern w:val="0"/>
                <w:sz w:val="22"/>
                <w:szCs w:val="22"/>
                <w:lang w:val="pl-PL"/>
              </w:rPr>
              <w:t>bibuły ze spodem z folii</w:t>
            </w:r>
          </w:p>
        </w:tc>
        <w:tc>
          <w:tcPr>
            <w:tcW w:w="758" w:type="dxa"/>
            <w:tcBorders>
              <w:top w:val="outset" w:sz="6" w:space="0" w:color="00000A"/>
              <w:left w:val="outset" w:sz="6" w:space="0" w:color="00000A"/>
              <w:bottom w:val="outset" w:sz="6" w:space="0" w:color="00000A"/>
              <w:right w:val="outset" w:sz="6" w:space="0" w:color="00000A"/>
            </w:tcBorders>
            <w:vAlign w:val="center"/>
            <w:hideMark/>
          </w:tcPr>
          <w:p w14:paraId="56F4846C"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r w:rsidRPr="00237F71">
              <w:rPr>
                <w:b/>
                <w:bCs/>
                <w:kern w:val="0"/>
                <w:sz w:val="22"/>
                <w:szCs w:val="22"/>
                <w:lang w:val="pl-PL"/>
              </w:rPr>
              <w:t>szt.</w:t>
            </w:r>
          </w:p>
        </w:tc>
        <w:tc>
          <w:tcPr>
            <w:tcW w:w="801" w:type="dxa"/>
            <w:tcBorders>
              <w:top w:val="outset" w:sz="6" w:space="0" w:color="00000A"/>
              <w:left w:val="outset" w:sz="6" w:space="0" w:color="00000A"/>
              <w:bottom w:val="outset" w:sz="6" w:space="0" w:color="00000A"/>
              <w:right w:val="outset" w:sz="6" w:space="0" w:color="00000A"/>
            </w:tcBorders>
            <w:vAlign w:val="center"/>
            <w:hideMark/>
          </w:tcPr>
          <w:p w14:paraId="7D890F34" w14:textId="77777777" w:rsidR="0065349F" w:rsidRPr="00237F71" w:rsidRDefault="0065349F" w:rsidP="00095F02">
            <w:pPr>
              <w:widowControl/>
              <w:suppressAutoHyphens w:val="0"/>
              <w:overflowPunct/>
              <w:autoSpaceDE/>
              <w:autoSpaceDN/>
              <w:adjustRightInd/>
              <w:spacing w:before="100" w:beforeAutospacing="1"/>
              <w:jc w:val="center"/>
              <w:textAlignment w:val="auto"/>
              <w:rPr>
                <w:kern w:val="0"/>
                <w:sz w:val="22"/>
                <w:szCs w:val="22"/>
                <w:lang w:val="pl-PL"/>
              </w:rPr>
            </w:pPr>
            <w:r w:rsidRPr="00237F71">
              <w:rPr>
                <w:b/>
                <w:bCs/>
                <w:kern w:val="0"/>
                <w:sz w:val="22"/>
                <w:szCs w:val="22"/>
                <w:lang w:val="pl-PL"/>
              </w:rPr>
              <w:t>2500</w:t>
            </w:r>
          </w:p>
        </w:tc>
        <w:tc>
          <w:tcPr>
            <w:tcW w:w="993" w:type="dxa"/>
            <w:tcBorders>
              <w:top w:val="outset" w:sz="6" w:space="0" w:color="00000A"/>
              <w:left w:val="outset" w:sz="6" w:space="0" w:color="00000A"/>
              <w:bottom w:val="outset" w:sz="6" w:space="0" w:color="00000A"/>
              <w:right w:val="outset" w:sz="6" w:space="0" w:color="00000A"/>
            </w:tcBorders>
            <w:vAlign w:val="center"/>
          </w:tcPr>
          <w:p w14:paraId="0E193448"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992" w:type="dxa"/>
            <w:tcBorders>
              <w:top w:val="outset" w:sz="6" w:space="0" w:color="00000A"/>
              <w:left w:val="outset" w:sz="6" w:space="0" w:color="00000A"/>
              <w:bottom w:val="outset" w:sz="6" w:space="0" w:color="00000A"/>
              <w:right w:val="outset" w:sz="6" w:space="0" w:color="00000A"/>
            </w:tcBorders>
            <w:vAlign w:val="center"/>
          </w:tcPr>
          <w:p w14:paraId="77F76154"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685DD60A"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1276" w:type="dxa"/>
            <w:tcBorders>
              <w:top w:val="outset" w:sz="6" w:space="0" w:color="00000A"/>
              <w:left w:val="outset" w:sz="6" w:space="0" w:color="00000A"/>
              <w:bottom w:val="outset" w:sz="6" w:space="0" w:color="00000A"/>
              <w:right w:val="outset" w:sz="6" w:space="0" w:color="00000A"/>
            </w:tcBorders>
            <w:vAlign w:val="center"/>
            <w:hideMark/>
          </w:tcPr>
          <w:p w14:paraId="72E927A7"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2126" w:type="dxa"/>
            <w:tcBorders>
              <w:top w:val="outset" w:sz="6" w:space="0" w:color="00000A"/>
              <w:left w:val="outset" w:sz="6" w:space="0" w:color="00000A"/>
              <w:bottom w:val="outset" w:sz="6" w:space="0" w:color="00000A"/>
              <w:right w:val="outset" w:sz="6" w:space="0" w:color="00000A"/>
            </w:tcBorders>
            <w:hideMark/>
          </w:tcPr>
          <w:p w14:paraId="75A332B1"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r>
      <w:tr w:rsidR="0065349F" w:rsidRPr="00237F71" w14:paraId="1C0189B0" w14:textId="77777777" w:rsidTr="00095F02">
        <w:trPr>
          <w:trHeight w:val="348"/>
          <w:tblCellSpacing w:w="0" w:type="dxa"/>
          <w:jc w:val="center"/>
        </w:trPr>
        <w:tc>
          <w:tcPr>
            <w:tcW w:w="9915" w:type="dxa"/>
            <w:gridSpan w:val="6"/>
            <w:tcBorders>
              <w:top w:val="outset" w:sz="6" w:space="0" w:color="00000A"/>
              <w:left w:val="outset" w:sz="6" w:space="0" w:color="00000A"/>
              <w:bottom w:val="outset" w:sz="6" w:space="0" w:color="00000A"/>
              <w:right w:val="outset" w:sz="6" w:space="0" w:color="00000A"/>
            </w:tcBorders>
            <w:vAlign w:val="center"/>
            <w:hideMark/>
          </w:tcPr>
          <w:p w14:paraId="7C35A493" w14:textId="77777777" w:rsidR="0065349F" w:rsidRPr="00237F71" w:rsidRDefault="0065349F" w:rsidP="00095F02">
            <w:pPr>
              <w:widowControl/>
              <w:suppressAutoHyphens w:val="0"/>
              <w:overflowPunct/>
              <w:autoSpaceDE/>
              <w:autoSpaceDN/>
              <w:adjustRightInd/>
              <w:spacing w:before="100" w:beforeAutospacing="1"/>
              <w:jc w:val="right"/>
              <w:textAlignment w:val="auto"/>
              <w:rPr>
                <w:kern w:val="0"/>
                <w:sz w:val="22"/>
                <w:szCs w:val="22"/>
                <w:lang w:val="pl-PL"/>
              </w:rPr>
            </w:pPr>
            <w:r w:rsidRPr="00237F71">
              <w:rPr>
                <w:b/>
                <w:bCs/>
                <w:kern w:val="0"/>
                <w:sz w:val="22"/>
                <w:szCs w:val="22"/>
                <w:lang w:val="pl-PL"/>
              </w:rPr>
              <w:t xml:space="preserve">RAZEM: </w:t>
            </w:r>
          </w:p>
        </w:tc>
        <w:tc>
          <w:tcPr>
            <w:tcW w:w="1417" w:type="dxa"/>
            <w:tcBorders>
              <w:top w:val="outset" w:sz="6" w:space="0" w:color="00000A"/>
              <w:left w:val="outset" w:sz="6" w:space="0" w:color="00000A"/>
              <w:bottom w:val="outset" w:sz="6" w:space="0" w:color="00000A"/>
              <w:right w:val="outset" w:sz="6" w:space="0" w:color="00000A"/>
            </w:tcBorders>
            <w:hideMark/>
          </w:tcPr>
          <w:p w14:paraId="30F792D7"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1276" w:type="dxa"/>
            <w:tcBorders>
              <w:top w:val="outset" w:sz="6" w:space="0" w:color="00000A"/>
              <w:left w:val="outset" w:sz="6" w:space="0" w:color="00000A"/>
              <w:bottom w:val="outset" w:sz="6" w:space="0" w:color="00000A"/>
              <w:right w:val="outset" w:sz="6" w:space="0" w:color="00000A"/>
            </w:tcBorders>
            <w:hideMark/>
          </w:tcPr>
          <w:p w14:paraId="24C90A43"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2126" w:type="dxa"/>
            <w:tcBorders>
              <w:top w:val="outset" w:sz="6" w:space="0" w:color="00000A"/>
              <w:left w:val="outset" w:sz="6" w:space="0" w:color="00000A"/>
              <w:bottom w:val="outset" w:sz="6" w:space="0" w:color="00000A"/>
              <w:right w:val="outset" w:sz="6" w:space="0" w:color="00000A"/>
            </w:tcBorders>
            <w:hideMark/>
          </w:tcPr>
          <w:p w14:paraId="4F9B831B"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r>
    </w:tbl>
    <w:p w14:paraId="020BE77A"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1DBBF230"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4E46DE20"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0FC4556F"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7A0E34B3"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0E08ABC5"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7DB2580A"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3DE86FAB"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1910CCAA"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34884B8F"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6BC77075"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5D322B98"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68BF400E"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0C095120"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lastRenderedPageBreak/>
        <w:t>Pakiet nr 7</w:t>
      </w:r>
    </w:p>
    <w:p w14:paraId="5C79EBA6" w14:textId="77777777" w:rsidR="0065349F" w:rsidRPr="0082154B" w:rsidRDefault="0065349F" w:rsidP="0065349F">
      <w:pPr>
        <w:widowControl/>
        <w:suppressAutoHyphens w:val="0"/>
        <w:overflowPunct/>
        <w:autoSpaceDE/>
        <w:autoSpaceDN/>
        <w:adjustRightInd/>
        <w:textAlignment w:val="auto"/>
        <w:rPr>
          <w:rFonts w:eastAsia="Calibri"/>
          <w:b/>
          <w:sz w:val="22"/>
          <w:szCs w:val="22"/>
        </w:rPr>
      </w:pPr>
      <w:r w:rsidRPr="0082154B">
        <w:rPr>
          <w:rFonts w:eastAsia="Calibri"/>
          <w:b/>
          <w:sz w:val="22"/>
          <w:szCs w:val="22"/>
        </w:rPr>
        <w:t>Nici okulistyczne</w:t>
      </w:r>
    </w:p>
    <w:p w14:paraId="4C5233E5" w14:textId="77777777" w:rsidR="0065349F" w:rsidRPr="00237F71" w:rsidRDefault="0065349F" w:rsidP="0065349F">
      <w:pPr>
        <w:widowControl/>
        <w:suppressAutoHyphens w:val="0"/>
        <w:overflowPunct/>
        <w:autoSpaceDE/>
        <w:autoSpaceDN/>
        <w:adjustRightInd/>
        <w:textAlignment w:val="auto"/>
        <w:rPr>
          <w:rFonts w:eastAsia="Calibri"/>
          <w:b/>
          <w:sz w:val="20"/>
        </w:rPr>
      </w:pPr>
    </w:p>
    <w:p w14:paraId="089DA3F3"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tbl>
      <w:tblPr>
        <w:tblStyle w:val="Tabela-Siatka"/>
        <w:tblW w:w="14743" w:type="dxa"/>
        <w:tblInd w:w="-147" w:type="dxa"/>
        <w:tblLayout w:type="fixed"/>
        <w:tblLook w:val="04A0" w:firstRow="1" w:lastRow="0" w:firstColumn="1" w:lastColumn="0" w:noHBand="0" w:noVBand="1"/>
      </w:tblPr>
      <w:tblGrid>
        <w:gridCol w:w="568"/>
        <w:gridCol w:w="1701"/>
        <w:gridCol w:w="1275"/>
        <w:gridCol w:w="1717"/>
        <w:gridCol w:w="1387"/>
        <w:gridCol w:w="780"/>
        <w:gridCol w:w="889"/>
        <w:gridCol w:w="1039"/>
        <w:gridCol w:w="54"/>
        <w:gridCol w:w="1129"/>
        <w:gridCol w:w="1332"/>
        <w:gridCol w:w="1332"/>
        <w:gridCol w:w="1540"/>
      </w:tblGrid>
      <w:tr w:rsidR="0065349F" w:rsidRPr="00237F71" w14:paraId="32BC6C3C" w14:textId="77777777" w:rsidTr="00095F02">
        <w:trPr>
          <w:trHeight w:val="959"/>
        </w:trPr>
        <w:tc>
          <w:tcPr>
            <w:tcW w:w="568" w:type="dxa"/>
            <w:vAlign w:val="center"/>
          </w:tcPr>
          <w:p w14:paraId="22A746E5"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L.P.</w:t>
            </w:r>
          </w:p>
        </w:tc>
        <w:tc>
          <w:tcPr>
            <w:tcW w:w="1701" w:type="dxa"/>
            <w:vAlign w:val="center"/>
          </w:tcPr>
          <w:p w14:paraId="065779B7"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GRUBOŚĆ NITKI</w:t>
            </w:r>
          </w:p>
        </w:tc>
        <w:tc>
          <w:tcPr>
            <w:tcW w:w="1275" w:type="dxa"/>
            <w:vAlign w:val="center"/>
          </w:tcPr>
          <w:p w14:paraId="64E50FA2"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MINIMALNA DŁUGOŚĆ NITKI</w:t>
            </w:r>
          </w:p>
        </w:tc>
        <w:tc>
          <w:tcPr>
            <w:tcW w:w="1717" w:type="dxa"/>
            <w:vAlign w:val="center"/>
          </w:tcPr>
          <w:p w14:paraId="4295B5DC"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RODZAJ IGŁY</w:t>
            </w:r>
          </w:p>
        </w:tc>
        <w:tc>
          <w:tcPr>
            <w:tcW w:w="1387" w:type="dxa"/>
            <w:vAlign w:val="center"/>
          </w:tcPr>
          <w:p w14:paraId="046E8401"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ZAWARTOŚĆ OPAKOWANIA ZBIORCZEGO</w:t>
            </w:r>
          </w:p>
        </w:tc>
        <w:tc>
          <w:tcPr>
            <w:tcW w:w="780" w:type="dxa"/>
            <w:vAlign w:val="center"/>
          </w:tcPr>
          <w:p w14:paraId="1ECACDFE"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JEDN.</w:t>
            </w:r>
          </w:p>
          <w:p w14:paraId="654D4284"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MIARY</w:t>
            </w:r>
          </w:p>
        </w:tc>
        <w:tc>
          <w:tcPr>
            <w:tcW w:w="889" w:type="dxa"/>
            <w:vAlign w:val="center"/>
          </w:tcPr>
          <w:p w14:paraId="5FFDB976"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ILOŚĆ 24 M-CY</w:t>
            </w:r>
          </w:p>
        </w:tc>
        <w:tc>
          <w:tcPr>
            <w:tcW w:w="1093" w:type="dxa"/>
            <w:gridSpan w:val="2"/>
            <w:vAlign w:val="center"/>
          </w:tcPr>
          <w:p w14:paraId="23C0D935"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CENA NETTO ZA SZTUKĘ</w:t>
            </w:r>
          </w:p>
        </w:tc>
        <w:tc>
          <w:tcPr>
            <w:tcW w:w="1129" w:type="dxa"/>
            <w:vAlign w:val="center"/>
          </w:tcPr>
          <w:p w14:paraId="38598AF7"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CENA BRUTTO ZA SZTUKĘ</w:t>
            </w:r>
          </w:p>
        </w:tc>
        <w:tc>
          <w:tcPr>
            <w:tcW w:w="1332" w:type="dxa"/>
            <w:vAlign w:val="center"/>
          </w:tcPr>
          <w:p w14:paraId="5E34EEDC"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WARTOŚĆ NETTO</w:t>
            </w:r>
          </w:p>
        </w:tc>
        <w:tc>
          <w:tcPr>
            <w:tcW w:w="1332" w:type="dxa"/>
            <w:vAlign w:val="center"/>
          </w:tcPr>
          <w:p w14:paraId="2FBC528D"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WARTOŚĆ BRUTTO</w:t>
            </w:r>
          </w:p>
        </w:tc>
        <w:tc>
          <w:tcPr>
            <w:tcW w:w="1540" w:type="dxa"/>
            <w:vAlign w:val="center"/>
          </w:tcPr>
          <w:p w14:paraId="66B7C2E3"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PRODUCENT/NR KATALOGOWY</w:t>
            </w:r>
          </w:p>
        </w:tc>
      </w:tr>
      <w:tr w:rsidR="0065349F" w:rsidRPr="00237F71" w14:paraId="41159FF5" w14:textId="77777777" w:rsidTr="00095F02">
        <w:trPr>
          <w:trHeight w:val="236"/>
        </w:trPr>
        <w:tc>
          <w:tcPr>
            <w:tcW w:w="568" w:type="dxa"/>
            <w:vAlign w:val="center"/>
          </w:tcPr>
          <w:p w14:paraId="0191179C" w14:textId="77777777" w:rsidR="0065349F" w:rsidRPr="00DF6864" w:rsidRDefault="0065349F" w:rsidP="00C32211">
            <w:pPr>
              <w:widowControl/>
              <w:suppressAutoHyphens w:val="0"/>
              <w:overflowPunct/>
              <w:autoSpaceDE/>
              <w:autoSpaceDN/>
              <w:adjustRightInd/>
              <w:jc w:val="center"/>
              <w:textAlignment w:val="auto"/>
              <w:rPr>
                <w:b/>
                <w:bCs/>
                <w:kern w:val="0"/>
                <w:sz w:val="22"/>
                <w:lang w:val="pl-PL"/>
              </w:rPr>
            </w:pPr>
            <w:r w:rsidRPr="00DF6864">
              <w:rPr>
                <w:b/>
                <w:bCs/>
                <w:kern w:val="0"/>
                <w:sz w:val="22"/>
                <w:lang w:val="pl-PL"/>
              </w:rPr>
              <w:t>1.</w:t>
            </w:r>
          </w:p>
        </w:tc>
        <w:tc>
          <w:tcPr>
            <w:tcW w:w="1701" w:type="dxa"/>
            <w:vAlign w:val="center"/>
          </w:tcPr>
          <w:p w14:paraId="36437F09"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7/0 Wchłanialna</w:t>
            </w:r>
          </w:p>
        </w:tc>
        <w:tc>
          <w:tcPr>
            <w:tcW w:w="1275" w:type="dxa"/>
            <w:vAlign w:val="center"/>
          </w:tcPr>
          <w:p w14:paraId="566D3B0F"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15 cm</w:t>
            </w:r>
          </w:p>
        </w:tc>
        <w:tc>
          <w:tcPr>
            <w:tcW w:w="1717" w:type="dxa"/>
            <w:vAlign w:val="center"/>
          </w:tcPr>
          <w:p w14:paraId="377F9BFF"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3/8 koła, 6mm</w:t>
            </w:r>
          </w:p>
          <w:p w14:paraId="35904E8B"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szpatułka</w:t>
            </w:r>
          </w:p>
        </w:tc>
        <w:tc>
          <w:tcPr>
            <w:tcW w:w="1387" w:type="dxa"/>
            <w:vAlign w:val="center"/>
          </w:tcPr>
          <w:p w14:paraId="7C21FA37"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12 saszetek</w:t>
            </w:r>
          </w:p>
        </w:tc>
        <w:tc>
          <w:tcPr>
            <w:tcW w:w="780" w:type="dxa"/>
            <w:vAlign w:val="center"/>
          </w:tcPr>
          <w:p w14:paraId="3E891A60"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szt.</w:t>
            </w:r>
          </w:p>
        </w:tc>
        <w:tc>
          <w:tcPr>
            <w:tcW w:w="889" w:type="dxa"/>
            <w:vAlign w:val="center"/>
          </w:tcPr>
          <w:p w14:paraId="2CC59B3C"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36</w:t>
            </w:r>
          </w:p>
        </w:tc>
        <w:tc>
          <w:tcPr>
            <w:tcW w:w="1093" w:type="dxa"/>
            <w:gridSpan w:val="2"/>
          </w:tcPr>
          <w:p w14:paraId="33E115C7"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129" w:type="dxa"/>
          </w:tcPr>
          <w:p w14:paraId="5D0D49FC"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61DC2874"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5608D729"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540" w:type="dxa"/>
          </w:tcPr>
          <w:p w14:paraId="2C3324C0" w14:textId="77777777" w:rsidR="0065349F" w:rsidRPr="00237F71" w:rsidRDefault="0065349F" w:rsidP="00C32211">
            <w:pPr>
              <w:widowControl/>
              <w:suppressAutoHyphens w:val="0"/>
              <w:overflowPunct/>
              <w:autoSpaceDE/>
              <w:autoSpaceDN/>
              <w:adjustRightInd/>
              <w:textAlignment w:val="auto"/>
              <w:rPr>
                <w:b/>
                <w:bCs/>
                <w:kern w:val="0"/>
                <w:lang w:val="pl-PL"/>
              </w:rPr>
            </w:pPr>
          </w:p>
        </w:tc>
      </w:tr>
      <w:tr w:rsidR="0065349F" w:rsidRPr="00237F71" w14:paraId="0DA8925B" w14:textId="77777777" w:rsidTr="00095F02">
        <w:trPr>
          <w:trHeight w:val="236"/>
        </w:trPr>
        <w:tc>
          <w:tcPr>
            <w:tcW w:w="568" w:type="dxa"/>
            <w:vAlign w:val="center"/>
          </w:tcPr>
          <w:p w14:paraId="75A65B68" w14:textId="77777777" w:rsidR="0065349F" w:rsidRPr="00DF6864" w:rsidRDefault="0065349F" w:rsidP="00C32211">
            <w:pPr>
              <w:widowControl/>
              <w:suppressAutoHyphens w:val="0"/>
              <w:overflowPunct/>
              <w:autoSpaceDE/>
              <w:autoSpaceDN/>
              <w:adjustRightInd/>
              <w:jc w:val="center"/>
              <w:textAlignment w:val="auto"/>
              <w:rPr>
                <w:b/>
                <w:bCs/>
                <w:kern w:val="0"/>
                <w:sz w:val="22"/>
                <w:lang w:val="pl-PL"/>
              </w:rPr>
            </w:pPr>
            <w:r w:rsidRPr="00DF6864">
              <w:rPr>
                <w:b/>
                <w:bCs/>
                <w:kern w:val="0"/>
                <w:sz w:val="22"/>
                <w:lang w:val="pl-PL"/>
              </w:rPr>
              <w:t>2.</w:t>
            </w:r>
          </w:p>
        </w:tc>
        <w:tc>
          <w:tcPr>
            <w:tcW w:w="1701" w:type="dxa"/>
            <w:vAlign w:val="center"/>
          </w:tcPr>
          <w:p w14:paraId="0A0DAA15"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8/0 Wchłanialna</w:t>
            </w:r>
          </w:p>
        </w:tc>
        <w:tc>
          <w:tcPr>
            <w:tcW w:w="1275" w:type="dxa"/>
            <w:vAlign w:val="center"/>
          </w:tcPr>
          <w:p w14:paraId="4942A080"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15 cm</w:t>
            </w:r>
          </w:p>
        </w:tc>
        <w:tc>
          <w:tcPr>
            <w:tcW w:w="1717" w:type="dxa"/>
            <w:vAlign w:val="center"/>
          </w:tcPr>
          <w:p w14:paraId="1C14232C"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3/8 koła, 6mm szpatułka</w:t>
            </w:r>
          </w:p>
        </w:tc>
        <w:tc>
          <w:tcPr>
            <w:tcW w:w="1387" w:type="dxa"/>
            <w:vAlign w:val="center"/>
          </w:tcPr>
          <w:p w14:paraId="4B960C33"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12 saszetek</w:t>
            </w:r>
          </w:p>
        </w:tc>
        <w:tc>
          <w:tcPr>
            <w:tcW w:w="780" w:type="dxa"/>
            <w:vAlign w:val="center"/>
          </w:tcPr>
          <w:p w14:paraId="565EE9BA"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szt.</w:t>
            </w:r>
          </w:p>
        </w:tc>
        <w:tc>
          <w:tcPr>
            <w:tcW w:w="889" w:type="dxa"/>
            <w:vAlign w:val="center"/>
          </w:tcPr>
          <w:p w14:paraId="12395F50"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72</w:t>
            </w:r>
          </w:p>
        </w:tc>
        <w:tc>
          <w:tcPr>
            <w:tcW w:w="1093" w:type="dxa"/>
            <w:gridSpan w:val="2"/>
          </w:tcPr>
          <w:p w14:paraId="3E0A3244"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129" w:type="dxa"/>
          </w:tcPr>
          <w:p w14:paraId="28372901"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672CDE15"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3F50B9D9"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540" w:type="dxa"/>
          </w:tcPr>
          <w:p w14:paraId="16F69B17" w14:textId="77777777" w:rsidR="0065349F" w:rsidRPr="00237F71" w:rsidRDefault="0065349F" w:rsidP="00C32211">
            <w:pPr>
              <w:widowControl/>
              <w:suppressAutoHyphens w:val="0"/>
              <w:overflowPunct/>
              <w:autoSpaceDE/>
              <w:autoSpaceDN/>
              <w:adjustRightInd/>
              <w:textAlignment w:val="auto"/>
              <w:rPr>
                <w:b/>
                <w:bCs/>
                <w:kern w:val="0"/>
                <w:lang w:val="pl-PL"/>
              </w:rPr>
            </w:pPr>
          </w:p>
        </w:tc>
      </w:tr>
      <w:tr w:rsidR="0065349F" w:rsidRPr="00237F71" w14:paraId="49BD35D7" w14:textId="77777777" w:rsidTr="00095F02">
        <w:trPr>
          <w:trHeight w:val="236"/>
        </w:trPr>
        <w:tc>
          <w:tcPr>
            <w:tcW w:w="568" w:type="dxa"/>
            <w:vAlign w:val="center"/>
          </w:tcPr>
          <w:p w14:paraId="17036E19" w14:textId="77777777" w:rsidR="0065349F" w:rsidRPr="00DF6864" w:rsidRDefault="0065349F" w:rsidP="00C32211">
            <w:pPr>
              <w:widowControl/>
              <w:suppressAutoHyphens w:val="0"/>
              <w:overflowPunct/>
              <w:autoSpaceDE/>
              <w:autoSpaceDN/>
              <w:adjustRightInd/>
              <w:jc w:val="center"/>
              <w:textAlignment w:val="auto"/>
              <w:rPr>
                <w:b/>
                <w:bCs/>
                <w:kern w:val="0"/>
                <w:sz w:val="22"/>
                <w:lang w:val="pl-PL"/>
              </w:rPr>
            </w:pPr>
            <w:r w:rsidRPr="00DF6864">
              <w:rPr>
                <w:b/>
                <w:bCs/>
                <w:kern w:val="0"/>
                <w:sz w:val="22"/>
                <w:lang w:val="pl-PL"/>
              </w:rPr>
              <w:t>3.</w:t>
            </w:r>
          </w:p>
        </w:tc>
        <w:tc>
          <w:tcPr>
            <w:tcW w:w="1701" w:type="dxa"/>
            <w:vAlign w:val="center"/>
          </w:tcPr>
          <w:p w14:paraId="79A38208"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6/0 Niewchłanialna</w:t>
            </w:r>
          </w:p>
        </w:tc>
        <w:tc>
          <w:tcPr>
            <w:tcW w:w="1275" w:type="dxa"/>
            <w:vAlign w:val="center"/>
          </w:tcPr>
          <w:p w14:paraId="10C05BA7"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30 cm</w:t>
            </w:r>
          </w:p>
        </w:tc>
        <w:tc>
          <w:tcPr>
            <w:tcW w:w="1717" w:type="dxa"/>
            <w:vAlign w:val="center"/>
          </w:tcPr>
          <w:p w14:paraId="3E88DB20"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3/8 koła,12 mm ostra</w:t>
            </w:r>
          </w:p>
        </w:tc>
        <w:tc>
          <w:tcPr>
            <w:tcW w:w="1387" w:type="dxa"/>
            <w:vAlign w:val="center"/>
          </w:tcPr>
          <w:p w14:paraId="234B4314"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12 lub 36 saszetek</w:t>
            </w:r>
          </w:p>
        </w:tc>
        <w:tc>
          <w:tcPr>
            <w:tcW w:w="780" w:type="dxa"/>
            <w:vAlign w:val="center"/>
          </w:tcPr>
          <w:p w14:paraId="195911B0"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szt.</w:t>
            </w:r>
          </w:p>
        </w:tc>
        <w:tc>
          <w:tcPr>
            <w:tcW w:w="889" w:type="dxa"/>
            <w:vAlign w:val="center"/>
          </w:tcPr>
          <w:p w14:paraId="090841FE"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120</w:t>
            </w:r>
          </w:p>
        </w:tc>
        <w:tc>
          <w:tcPr>
            <w:tcW w:w="1093" w:type="dxa"/>
            <w:gridSpan w:val="2"/>
          </w:tcPr>
          <w:p w14:paraId="1CD85177"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129" w:type="dxa"/>
          </w:tcPr>
          <w:p w14:paraId="31BA11CE"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4A49E1EE"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0F6D35FD"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540" w:type="dxa"/>
          </w:tcPr>
          <w:p w14:paraId="6BBCEC2C" w14:textId="77777777" w:rsidR="0065349F" w:rsidRPr="00237F71" w:rsidRDefault="0065349F" w:rsidP="00C32211">
            <w:pPr>
              <w:widowControl/>
              <w:suppressAutoHyphens w:val="0"/>
              <w:overflowPunct/>
              <w:autoSpaceDE/>
              <w:autoSpaceDN/>
              <w:adjustRightInd/>
              <w:textAlignment w:val="auto"/>
              <w:rPr>
                <w:b/>
                <w:bCs/>
                <w:kern w:val="0"/>
                <w:lang w:val="pl-PL"/>
              </w:rPr>
            </w:pPr>
          </w:p>
        </w:tc>
      </w:tr>
      <w:tr w:rsidR="0065349F" w:rsidRPr="00237F71" w14:paraId="411FFB21" w14:textId="77777777" w:rsidTr="00095F02">
        <w:trPr>
          <w:trHeight w:val="236"/>
        </w:trPr>
        <w:tc>
          <w:tcPr>
            <w:tcW w:w="568" w:type="dxa"/>
            <w:vAlign w:val="center"/>
          </w:tcPr>
          <w:p w14:paraId="7AC75BA2" w14:textId="77777777" w:rsidR="0065349F" w:rsidRPr="00DF6864" w:rsidRDefault="0065349F" w:rsidP="00C32211">
            <w:pPr>
              <w:widowControl/>
              <w:suppressAutoHyphens w:val="0"/>
              <w:overflowPunct/>
              <w:autoSpaceDE/>
              <w:autoSpaceDN/>
              <w:adjustRightInd/>
              <w:jc w:val="center"/>
              <w:textAlignment w:val="auto"/>
              <w:rPr>
                <w:b/>
                <w:bCs/>
                <w:kern w:val="0"/>
                <w:sz w:val="22"/>
                <w:lang w:val="pl-PL"/>
              </w:rPr>
            </w:pPr>
            <w:r w:rsidRPr="00DF6864">
              <w:rPr>
                <w:b/>
                <w:bCs/>
                <w:kern w:val="0"/>
                <w:sz w:val="22"/>
                <w:lang w:val="pl-PL"/>
              </w:rPr>
              <w:t>4.</w:t>
            </w:r>
          </w:p>
        </w:tc>
        <w:tc>
          <w:tcPr>
            <w:tcW w:w="1701" w:type="dxa"/>
            <w:vAlign w:val="center"/>
          </w:tcPr>
          <w:p w14:paraId="4D135095"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9/0 Niewchłanialna</w:t>
            </w:r>
          </w:p>
        </w:tc>
        <w:tc>
          <w:tcPr>
            <w:tcW w:w="1275" w:type="dxa"/>
            <w:vAlign w:val="center"/>
          </w:tcPr>
          <w:p w14:paraId="79075258"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15 cm</w:t>
            </w:r>
          </w:p>
        </w:tc>
        <w:tc>
          <w:tcPr>
            <w:tcW w:w="1717" w:type="dxa"/>
            <w:vAlign w:val="center"/>
          </w:tcPr>
          <w:p w14:paraId="28EF0197"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3/8 koła, 6mm szpatułka</w:t>
            </w:r>
          </w:p>
        </w:tc>
        <w:tc>
          <w:tcPr>
            <w:tcW w:w="1387" w:type="dxa"/>
            <w:vAlign w:val="center"/>
          </w:tcPr>
          <w:p w14:paraId="741CCF00"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12 saszetek</w:t>
            </w:r>
          </w:p>
        </w:tc>
        <w:tc>
          <w:tcPr>
            <w:tcW w:w="780" w:type="dxa"/>
            <w:vAlign w:val="center"/>
          </w:tcPr>
          <w:p w14:paraId="103E2857"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szt.</w:t>
            </w:r>
          </w:p>
        </w:tc>
        <w:tc>
          <w:tcPr>
            <w:tcW w:w="889" w:type="dxa"/>
            <w:vAlign w:val="center"/>
          </w:tcPr>
          <w:p w14:paraId="3B9E5677"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48</w:t>
            </w:r>
          </w:p>
        </w:tc>
        <w:tc>
          <w:tcPr>
            <w:tcW w:w="1093" w:type="dxa"/>
            <w:gridSpan w:val="2"/>
          </w:tcPr>
          <w:p w14:paraId="4467EA4C"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129" w:type="dxa"/>
          </w:tcPr>
          <w:p w14:paraId="619441FF"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0FB4AC0E"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21395574"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540" w:type="dxa"/>
          </w:tcPr>
          <w:p w14:paraId="2F8FF7BE" w14:textId="77777777" w:rsidR="0065349F" w:rsidRPr="00237F71" w:rsidRDefault="0065349F" w:rsidP="00C32211">
            <w:pPr>
              <w:widowControl/>
              <w:suppressAutoHyphens w:val="0"/>
              <w:overflowPunct/>
              <w:autoSpaceDE/>
              <w:autoSpaceDN/>
              <w:adjustRightInd/>
              <w:textAlignment w:val="auto"/>
              <w:rPr>
                <w:b/>
                <w:bCs/>
                <w:kern w:val="0"/>
                <w:lang w:val="pl-PL"/>
              </w:rPr>
            </w:pPr>
          </w:p>
        </w:tc>
      </w:tr>
      <w:tr w:rsidR="0065349F" w:rsidRPr="00237F71" w14:paraId="34B1914F" w14:textId="77777777" w:rsidTr="00095F02">
        <w:trPr>
          <w:trHeight w:val="236"/>
        </w:trPr>
        <w:tc>
          <w:tcPr>
            <w:tcW w:w="568" w:type="dxa"/>
            <w:vAlign w:val="center"/>
          </w:tcPr>
          <w:p w14:paraId="02F2094B" w14:textId="77777777" w:rsidR="0065349F" w:rsidRPr="00DF6864" w:rsidRDefault="0065349F" w:rsidP="00C32211">
            <w:pPr>
              <w:widowControl/>
              <w:suppressAutoHyphens w:val="0"/>
              <w:overflowPunct/>
              <w:autoSpaceDE/>
              <w:autoSpaceDN/>
              <w:adjustRightInd/>
              <w:jc w:val="center"/>
              <w:textAlignment w:val="auto"/>
              <w:rPr>
                <w:b/>
                <w:bCs/>
                <w:kern w:val="0"/>
                <w:sz w:val="22"/>
                <w:lang w:val="pl-PL"/>
              </w:rPr>
            </w:pPr>
            <w:r w:rsidRPr="00DF6864">
              <w:rPr>
                <w:b/>
                <w:bCs/>
                <w:kern w:val="0"/>
                <w:sz w:val="22"/>
                <w:lang w:val="pl-PL"/>
              </w:rPr>
              <w:t>5.</w:t>
            </w:r>
          </w:p>
        </w:tc>
        <w:tc>
          <w:tcPr>
            <w:tcW w:w="1701" w:type="dxa"/>
            <w:vAlign w:val="center"/>
          </w:tcPr>
          <w:p w14:paraId="1A5B2FBB"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10/0 Niewchłanialna</w:t>
            </w:r>
          </w:p>
        </w:tc>
        <w:tc>
          <w:tcPr>
            <w:tcW w:w="1275" w:type="dxa"/>
            <w:vAlign w:val="center"/>
          </w:tcPr>
          <w:p w14:paraId="3742D63A"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15 cm</w:t>
            </w:r>
          </w:p>
        </w:tc>
        <w:tc>
          <w:tcPr>
            <w:tcW w:w="1717" w:type="dxa"/>
            <w:vAlign w:val="center"/>
          </w:tcPr>
          <w:p w14:paraId="1A214FE1"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3/8 koła, 6mm szpatułka</w:t>
            </w:r>
          </w:p>
        </w:tc>
        <w:tc>
          <w:tcPr>
            <w:tcW w:w="1387" w:type="dxa"/>
            <w:vAlign w:val="center"/>
          </w:tcPr>
          <w:p w14:paraId="0B02384B"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12 saszetek</w:t>
            </w:r>
          </w:p>
        </w:tc>
        <w:tc>
          <w:tcPr>
            <w:tcW w:w="780" w:type="dxa"/>
            <w:vAlign w:val="center"/>
          </w:tcPr>
          <w:p w14:paraId="6F3648A5"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szt</w:t>
            </w:r>
          </w:p>
        </w:tc>
        <w:tc>
          <w:tcPr>
            <w:tcW w:w="889" w:type="dxa"/>
            <w:vAlign w:val="center"/>
          </w:tcPr>
          <w:p w14:paraId="108DD303"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48</w:t>
            </w:r>
          </w:p>
        </w:tc>
        <w:tc>
          <w:tcPr>
            <w:tcW w:w="1093" w:type="dxa"/>
            <w:gridSpan w:val="2"/>
          </w:tcPr>
          <w:p w14:paraId="2BE4D150"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129" w:type="dxa"/>
          </w:tcPr>
          <w:p w14:paraId="043EBEE3"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762DAF40"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51A93192"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540" w:type="dxa"/>
          </w:tcPr>
          <w:p w14:paraId="62DF89AD" w14:textId="77777777" w:rsidR="0065349F" w:rsidRPr="00237F71" w:rsidRDefault="0065349F" w:rsidP="00C32211">
            <w:pPr>
              <w:widowControl/>
              <w:suppressAutoHyphens w:val="0"/>
              <w:overflowPunct/>
              <w:autoSpaceDE/>
              <w:autoSpaceDN/>
              <w:adjustRightInd/>
              <w:textAlignment w:val="auto"/>
              <w:rPr>
                <w:b/>
                <w:bCs/>
                <w:kern w:val="0"/>
                <w:lang w:val="pl-PL"/>
              </w:rPr>
            </w:pPr>
          </w:p>
        </w:tc>
      </w:tr>
      <w:tr w:rsidR="0065349F" w:rsidRPr="00237F71" w14:paraId="0B2A6771" w14:textId="77777777" w:rsidTr="00095F02">
        <w:trPr>
          <w:trHeight w:val="236"/>
        </w:trPr>
        <w:tc>
          <w:tcPr>
            <w:tcW w:w="568" w:type="dxa"/>
            <w:tcBorders>
              <w:bottom w:val="single" w:sz="4" w:space="0" w:color="000000" w:themeColor="text1"/>
            </w:tcBorders>
            <w:vAlign w:val="center"/>
          </w:tcPr>
          <w:p w14:paraId="1B2046EA" w14:textId="77777777" w:rsidR="0065349F" w:rsidRPr="00DF6864" w:rsidRDefault="0065349F" w:rsidP="00C32211">
            <w:pPr>
              <w:widowControl/>
              <w:suppressAutoHyphens w:val="0"/>
              <w:overflowPunct/>
              <w:autoSpaceDE/>
              <w:autoSpaceDN/>
              <w:adjustRightInd/>
              <w:jc w:val="center"/>
              <w:textAlignment w:val="auto"/>
              <w:rPr>
                <w:b/>
                <w:bCs/>
                <w:kern w:val="0"/>
                <w:sz w:val="22"/>
                <w:lang w:val="pl-PL"/>
              </w:rPr>
            </w:pPr>
            <w:r w:rsidRPr="00DF6864">
              <w:rPr>
                <w:b/>
                <w:bCs/>
                <w:kern w:val="0"/>
                <w:sz w:val="22"/>
                <w:lang w:val="pl-PL"/>
              </w:rPr>
              <w:t>6.</w:t>
            </w:r>
          </w:p>
        </w:tc>
        <w:tc>
          <w:tcPr>
            <w:tcW w:w="1701" w:type="dxa"/>
            <w:tcBorders>
              <w:bottom w:val="single" w:sz="4" w:space="0" w:color="000000" w:themeColor="text1"/>
            </w:tcBorders>
            <w:vAlign w:val="center"/>
          </w:tcPr>
          <w:p w14:paraId="404D2FDD" w14:textId="6632FE49"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4/0 N</w:t>
            </w:r>
            <w:r w:rsidR="00CA44A0">
              <w:rPr>
                <w:rFonts w:ascii="Times New Roman" w:hAnsi="Times New Roman" w:cs="Times New Roman"/>
                <w:bCs/>
                <w:kern w:val="0"/>
                <w:sz w:val="22"/>
                <w:lang w:val="pl-PL"/>
              </w:rPr>
              <w:t>i</w:t>
            </w:r>
            <w:r w:rsidRPr="00DF6864">
              <w:rPr>
                <w:rFonts w:ascii="Times New Roman" w:hAnsi="Times New Roman" w:cs="Times New Roman"/>
                <w:bCs/>
                <w:kern w:val="0"/>
                <w:sz w:val="22"/>
                <w:lang w:val="pl-PL"/>
              </w:rPr>
              <w:t>ewchłanialna</w:t>
            </w:r>
          </w:p>
        </w:tc>
        <w:tc>
          <w:tcPr>
            <w:tcW w:w="1275" w:type="dxa"/>
            <w:tcBorders>
              <w:bottom w:val="single" w:sz="4" w:space="0" w:color="000000" w:themeColor="text1"/>
            </w:tcBorders>
            <w:vAlign w:val="center"/>
          </w:tcPr>
          <w:p w14:paraId="6C31F53E"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p>
          <w:p w14:paraId="539A420F"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90 cm</w:t>
            </w:r>
          </w:p>
        </w:tc>
        <w:tc>
          <w:tcPr>
            <w:tcW w:w="1717" w:type="dxa"/>
            <w:tcBorders>
              <w:bottom w:val="single" w:sz="4" w:space="0" w:color="000000" w:themeColor="text1"/>
            </w:tcBorders>
            <w:vAlign w:val="center"/>
          </w:tcPr>
          <w:p w14:paraId="5FE52113" w14:textId="77777777" w:rsidR="0065349F" w:rsidRPr="00A732B8" w:rsidRDefault="0065349F" w:rsidP="00A732B8">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3/8 koła, podwójna igła 17 mm, okrągła</w:t>
            </w:r>
          </w:p>
        </w:tc>
        <w:tc>
          <w:tcPr>
            <w:tcW w:w="1387" w:type="dxa"/>
            <w:tcBorders>
              <w:bottom w:val="single" w:sz="4" w:space="0" w:color="000000" w:themeColor="text1"/>
            </w:tcBorders>
            <w:vAlign w:val="center"/>
          </w:tcPr>
          <w:p w14:paraId="7432B7C1"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12 saszetek</w:t>
            </w:r>
          </w:p>
        </w:tc>
        <w:tc>
          <w:tcPr>
            <w:tcW w:w="780" w:type="dxa"/>
            <w:tcBorders>
              <w:bottom w:val="single" w:sz="4" w:space="0" w:color="000000" w:themeColor="text1"/>
            </w:tcBorders>
            <w:vAlign w:val="center"/>
          </w:tcPr>
          <w:p w14:paraId="58C06FDB"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szt</w:t>
            </w:r>
          </w:p>
        </w:tc>
        <w:tc>
          <w:tcPr>
            <w:tcW w:w="889" w:type="dxa"/>
            <w:tcBorders>
              <w:bottom w:val="single" w:sz="4" w:space="0" w:color="000000" w:themeColor="text1"/>
            </w:tcBorders>
            <w:vAlign w:val="center"/>
          </w:tcPr>
          <w:p w14:paraId="6990116D"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48</w:t>
            </w:r>
          </w:p>
        </w:tc>
        <w:tc>
          <w:tcPr>
            <w:tcW w:w="1093" w:type="dxa"/>
            <w:gridSpan w:val="2"/>
            <w:tcBorders>
              <w:bottom w:val="single" w:sz="4" w:space="0" w:color="000000" w:themeColor="text1"/>
            </w:tcBorders>
          </w:tcPr>
          <w:p w14:paraId="56F97FE0"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129" w:type="dxa"/>
            <w:tcBorders>
              <w:bottom w:val="single" w:sz="4" w:space="0" w:color="000000" w:themeColor="text1"/>
            </w:tcBorders>
          </w:tcPr>
          <w:p w14:paraId="3CABA930"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20867719"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6193B9B2"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540" w:type="dxa"/>
          </w:tcPr>
          <w:p w14:paraId="7B47C3AB" w14:textId="77777777" w:rsidR="0065349F" w:rsidRPr="00237F71" w:rsidRDefault="0065349F" w:rsidP="00C32211">
            <w:pPr>
              <w:widowControl/>
              <w:suppressAutoHyphens w:val="0"/>
              <w:overflowPunct/>
              <w:autoSpaceDE/>
              <w:autoSpaceDN/>
              <w:adjustRightInd/>
              <w:textAlignment w:val="auto"/>
              <w:rPr>
                <w:b/>
                <w:bCs/>
                <w:kern w:val="0"/>
                <w:lang w:val="pl-PL"/>
              </w:rPr>
            </w:pPr>
          </w:p>
        </w:tc>
      </w:tr>
      <w:tr w:rsidR="0065349F" w:rsidRPr="00237F71" w14:paraId="1078E800" w14:textId="77777777" w:rsidTr="00095F02">
        <w:trPr>
          <w:trHeight w:val="846"/>
        </w:trPr>
        <w:tc>
          <w:tcPr>
            <w:tcW w:w="568" w:type="dxa"/>
            <w:tcBorders>
              <w:bottom w:val="single" w:sz="4" w:space="0" w:color="auto"/>
              <w:right w:val="nil"/>
            </w:tcBorders>
          </w:tcPr>
          <w:p w14:paraId="74CF1850"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701" w:type="dxa"/>
            <w:tcBorders>
              <w:left w:val="nil"/>
              <w:bottom w:val="single" w:sz="4" w:space="0" w:color="auto"/>
              <w:right w:val="nil"/>
            </w:tcBorders>
          </w:tcPr>
          <w:p w14:paraId="47E4B317"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275" w:type="dxa"/>
            <w:tcBorders>
              <w:left w:val="nil"/>
              <w:bottom w:val="single" w:sz="4" w:space="0" w:color="auto"/>
              <w:right w:val="nil"/>
            </w:tcBorders>
          </w:tcPr>
          <w:p w14:paraId="2BB76747"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717" w:type="dxa"/>
            <w:tcBorders>
              <w:left w:val="nil"/>
              <w:bottom w:val="single" w:sz="4" w:space="0" w:color="auto"/>
              <w:right w:val="nil"/>
            </w:tcBorders>
          </w:tcPr>
          <w:p w14:paraId="3601D42D"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87" w:type="dxa"/>
            <w:tcBorders>
              <w:left w:val="nil"/>
              <w:bottom w:val="single" w:sz="4" w:space="0" w:color="auto"/>
              <w:right w:val="nil"/>
            </w:tcBorders>
          </w:tcPr>
          <w:p w14:paraId="7F35A3D3"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780" w:type="dxa"/>
            <w:tcBorders>
              <w:left w:val="nil"/>
              <w:bottom w:val="single" w:sz="4" w:space="0" w:color="auto"/>
              <w:right w:val="nil"/>
            </w:tcBorders>
          </w:tcPr>
          <w:p w14:paraId="47DAE1EB"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889" w:type="dxa"/>
            <w:tcBorders>
              <w:left w:val="nil"/>
              <w:bottom w:val="single" w:sz="4" w:space="0" w:color="auto"/>
              <w:right w:val="nil"/>
            </w:tcBorders>
          </w:tcPr>
          <w:p w14:paraId="3319CF69" w14:textId="77777777" w:rsidR="0065349F" w:rsidRPr="00237F71" w:rsidRDefault="0065349F" w:rsidP="00C32211">
            <w:pPr>
              <w:widowControl/>
              <w:suppressAutoHyphens w:val="0"/>
              <w:overflowPunct/>
              <w:autoSpaceDE/>
              <w:autoSpaceDN/>
              <w:adjustRightInd/>
              <w:jc w:val="right"/>
              <w:textAlignment w:val="auto"/>
              <w:rPr>
                <w:b/>
                <w:bCs/>
                <w:kern w:val="0"/>
                <w:lang w:val="pl-PL"/>
              </w:rPr>
            </w:pPr>
          </w:p>
        </w:tc>
        <w:tc>
          <w:tcPr>
            <w:tcW w:w="1039" w:type="dxa"/>
            <w:tcBorders>
              <w:left w:val="nil"/>
              <w:bottom w:val="single" w:sz="4" w:space="0" w:color="auto"/>
              <w:right w:val="nil"/>
            </w:tcBorders>
          </w:tcPr>
          <w:p w14:paraId="0036BD39" w14:textId="77777777" w:rsidR="0065349F" w:rsidRPr="00237F71" w:rsidRDefault="0065349F" w:rsidP="00C32211">
            <w:pPr>
              <w:widowControl/>
              <w:suppressAutoHyphens w:val="0"/>
              <w:overflowPunct/>
              <w:autoSpaceDE/>
              <w:autoSpaceDN/>
              <w:adjustRightInd/>
              <w:jc w:val="right"/>
              <w:textAlignment w:val="auto"/>
              <w:rPr>
                <w:b/>
                <w:bCs/>
                <w:kern w:val="0"/>
                <w:lang w:val="pl-PL"/>
              </w:rPr>
            </w:pPr>
          </w:p>
          <w:p w14:paraId="4F05F186" w14:textId="77777777" w:rsidR="0065349F" w:rsidRPr="00237F71" w:rsidRDefault="0065349F" w:rsidP="00C32211">
            <w:pPr>
              <w:widowControl/>
              <w:suppressAutoHyphens w:val="0"/>
              <w:overflowPunct/>
              <w:autoSpaceDE/>
              <w:autoSpaceDN/>
              <w:adjustRightInd/>
              <w:jc w:val="right"/>
              <w:textAlignment w:val="auto"/>
              <w:rPr>
                <w:b/>
                <w:bCs/>
                <w:kern w:val="0"/>
                <w:lang w:val="pl-PL"/>
              </w:rPr>
            </w:pPr>
          </w:p>
        </w:tc>
        <w:tc>
          <w:tcPr>
            <w:tcW w:w="1183" w:type="dxa"/>
            <w:gridSpan w:val="2"/>
            <w:tcBorders>
              <w:left w:val="nil"/>
              <w:bottom w:val="single" w:sz="4" w:space="0" w:color="auto"/>
            </w:tcBorders>
          </w:tcPr>
          <w:p w14:paraId="320F75E7" w14:textId="77777777" w:rsidR="0065349F" w:rsidRPr="00237F71" w:rsidRDefault="0065349F" w:rsidP="00C32211">
            <w:pPr>
              <w:widowControl/>
              <w:suppressAutoHyphens w:val="0"/>
              <w:overflowPunct/>
              <w:autoSpaceDE/>
              <w:autoSpaceDN/>
              <w:adjustRightInd/>
              <w:jc w:val="right"/>
              <w:textAlignment w:val="auto"/>
              <w:rPr>
                <w:b/>
                <w:bCs/>
                <w:kern w:val="0"/>
                <w:lang w:val="pl-PL"/>
              </w:rPr>
            </w:pPr>
          </w:p>
          <w:p w14:paraId="162AE714" w14:textId="77777777" w:rsidR="0065349F" w:rsidRPr="00237F71" w:rsidRDefault="0065349F" w:rsidP="00C32211">
            <w:pPr>
              <w:rPr>
                <w:b/>
                <w:lang w:val="pl-PL"/>
              </w:rPr>
            </w:pPr>
            <w:r w:rsidRPr="00237F71">
              <w:rPr>
                <w:b/>
                <w:lang w:val="pl-PL"/>
              </w:rPr>
              <w:t>RAZEM:</w:t>
            </w:r>
          </w:p>
        </w:tc>
        <w:tc>
          <w:tcPr>
            <w:tcW w:w="1332" w:type="dxa"/>
          </w:tcPr>
          <w:p w14:paraId="06EF9AAC"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310D7900"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540" w:type="dxa"/>
          </w:tcPr>
          <w:p w14:paraId="6CE7B789" w14:textId="77777777" w:rsidR="0065349F" w:rsidRPr="00237F71" w:rsidRDefault="0065349F" w:rsidP="00C32211">
            <w:pPr>
              <w:widowControl/>
              <w:suppressAutoHyphens w:val="0"/>
              <w:overflowPunct/>
              <w:autoSpaceDE/>
              <w:autoSpaceDN/>
              <w:adjustRightInd/>
              <w:textAlignment w:val="auto"/>
              <w:rPr>
                <w:b/>
                <w:bCs/>
                <w:kern w:val="0"/>
                <w:lang w:val="pl-PL"/>
              </w:rPr>
            </w:pPr>
          </w:p>
        </w:tc>
      </w:tr>
    </w:tbl>
    <w:p w14:paraId="09690AC4"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1DCEAE9D"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44A3ADDD"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673DCEB0" w14:textId="77777777" w:rsidR="0065349F" w:rsidRDefault="0065349F" w:rsidP="0065349F">
      <w:pPr>
        <w:widowControl/>
        <w:suppressAutoHyphens w:val="0"/>
        <w:overflowPunct/>
        <w:autoSpaceDE/>
        <w:autoSpaceDN/>
        <w:adjustRightInd/>
        <w:textAlignment w:val="auto"/>
        <w:rPr>
          <w:b/>
          <w:bCs/>
          <w:kern w:val="0"/>
          <w:sz w:val="22"/>
          <w:szCs w:val="22"/>
          <w:lang w:val="pl-PL"/>
        </w:rPr>
      </w:pPr>
    </w:p>
    <w:p w14:paraId="4F1342F8" w14:textId="77777777" w:rsidR="00DF6864" w:rsidRDefault="00DF6864" w:rsidP="0065349F">
      <w:pPr>
        <w:widowControl/>
        <w:suppressAutoHyphens w:val="0"/>
        <w:overflowPunct/>
        <w:autoSpaceDE/>
        <w:autoSpaceDN/>
        <w:adjustRightInd/>
        <w:textAlignment w:val="auto"/>
        <w:rPr>
          <w:b/>
          <w:bCs/>
          <w:kern w:val="0"/>
          <w:sz w:val="22"/>
          <w:szCs w:val="22"/>
          <w:lang w:val="pl-PL"/>
        </w:rPr>
      </w:pPr>
    </w:p>
    <w:p w14:paraId="30FCF83D" w14:textId="77777777" w:rsidR="00DF6864" w:rsidRDefault="00DF6864" w:rsidP="0065349F">
      <w:pPr>
        <w:widowControl/>
        <w:suppressAutoHyphens w:val="0"/>
        <w:overflowPunct/>
        <w:autoSpaceDE/>
        <w:autoSpaceDN/>
        <w:adjustRightInd/>
        <w:textAlignment w:val="auto"/>
        <w:rPr>
          <w:b/>
          <w:bCs/>
          <w:kern w:val="0"/>
          <w:sz w:val="22"/>
          <w:szCs w:val="22"/>
          <w:lang w:val="pl-PL"/>
        </w:rPr>
      </w:pPr>
    </w:p>
    <w:p w14:paraId="73CC1552" w14:textId="77777777" w:rsidR="00DF6864" w:rsidRDefault="00DF6864" w:rsidP="0065349F">
      <w:pPr>
        <w:widowControl/>
        <w:suppressAutoHyphens w:val="0"/>
        <w:overflowPunct/>
        <w:autoSpaceDE/>
        <w:autoSpaceDN/>
        <w:adjustRightInd/>
        <w:textAlignment w:val="auto"/>
        <w:rPr>
          <w:b/>
          <w:bCs/>
          <w:kern w:val="0"/>
          <w:sz w:val="22"/>
          <w:szCs w:val="22"/>
          <w:lang w:val="pl-PL"/>
        </w:rPr>
      </w:pPr>
    </w:p>
    <w:p w14:paraId="775AF0D5" w14:textId="77777777" w:rsidR="00DF6864" w:rsidRDefault="00DF6864" w:rsidP="0065349F">
      <w:pPr>
        <w:widowControl/>
        <w:suppressAutoHyphens w:val="0"/>
        <w:overflowPunct/>
        <w:autoSpaceDE/>
        <w:autoSpaceDN/>
        <w:adjustRightInd/>
        <w:textAlignment w:val="auto"/>
        <w:rPr>
          <w:b/>
          <w:bCs/>
          <w:kern w:val="0"/>
          <w:sz w:val="22"/>
          <w:szCs w:val="22"/>
          <w:lang w:val="pl-PL"/>
        </w:rPr>
      </w:pPr>
    </w:p>
    <w:p w14:paraId="76D619EE" w14:textId="77777777" w:rsidR="00DF6864" w:rsidRDefault="00DF6864" w:rsidP="0065349F">
      <w:pPr>
        <w:widowControl/>
        <w:suppressAutoHyphens w:val="0"/>
        <w:overflowPunct/>
        <w:autoSpaceDE/>
        <w:autoSpaceDN/>
        <w:adjustRightInd/>
        <w:textAlignment w:val="auto"/>
        <w:rPr>
          <w:b/>
          <w:bCs/>
          <w:kern w:val="0"/>
          <w:sz w:val="22"/>
          <w:szCs w:val="22"/>
          <w:lang w:val="pl-PL"/>
        </w:rPr>
      </w:pPr>
    </w:p>
    <w:p w14:paraId="311CC6BB" w14:textId="77777777" w:rsidR="00F00886" w:rsidRPr="00237F71" w:rsidRDefault="00F00886" w:rsidP="0065349F">
      <w:pPr>
        <w:widowControl/>
        <w:suppressAutoHyphens w:val="0"/>
        <w:overflowPunct/>
        <w:autoSpaceDE/>
        <w:autoSpaceDN/>
        <w:adjustRightInd/>
        <w:textAlignment w:val="auto"/>
        <w:rPr>
          <w:b/>
          <w:bCs/>
          <w:kern w:val="0"/>
          <w:sz w:val="22"/>
          <w:szCs w:val="22"/>
          <w:lang w:val="pl-PL"/>
        </w:rPr>
      </w:pPr>
    </w:p>
    <w:p w14:paraId="492F20A3"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3003D9DE"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lastRenderedPageBreak/>
        <w:t>Pakiet nr 8</w:t>
      </w:r>
    </w:p>
    <w:p w14:paraId="1EC9EC85" w14:textId="77777777" w:rsidR="0065349F" w:rsidRPr="0082154B" w:rsidRDefault="0065349F" w:rsidP="0065349F">
      <w:pPr>
        <w:widowControl/>
        <w:suppressAutoHyphens w:val="0"/>
        <w:overflowPunct/>
        <w:autoSpaceDE/>
        <w:autoSpaceDN/>
        <w:adjustRightInd/>
        <w:textAlignment w:val="auto"/>
        <w:rPr>
          <w:rFonts w:eastAsia="Calibri"/>
          <w:b/>
          <w:sz w:val="22"/>
          <w:szCs w:val="22"/>
        </w:rPr>
      </w:pPr>
      <w:r w:rsidRPr="0082154B">
        <w:rPr>
          <w:rFonts w:eastAsia="Calibri"/>
          <w:b/>
          <w:sz w:val="22"/>
          <w:szCs w:val="22"/>
        </w:rPr>
        <w:t>Jednorazowy osprzęt do bezpośredniej wizualizacji dróg zółciowych wraz z osprzętem zabiegowym</w:t>
      </w:r>
    </w:p>
    <w:p w14:paraId="4383801C" w14:textId="77777777" w:rsidR="0065349F" w:rsidRPr="00852A6F" w:rsidRDefault="0065349F" w:rsidP="0065349F">
      <w:pPr>
        <w:widowControl/>
        <w:suppressAutoHyphens w:val="0"/>
        <w:overflowPunct/>
        <w:autoSpaceDE/>
        <w:autoSpaceDN/>
        <w:adjustRightInd/>
        <w:textAlignment w:val="auto"/>
        <w:rPr>
          <w:b/>
          <w:bCs/>
          <w:kern w:val="0"/>
          <w:sz w:val="22"/>
          <w:szCs w:val="22"/>
          <w:lang w:val="pl-PL"/>
        </w:rPr>
      </w:pPr>
    </w:p>
    <w:p w14:paraId="26D68B30" w14:textId="77777777" w:rsidR="0065349F" w:rsidRPr="00237F71" w:rsidRDefault="0065349F" w:rsidP="0065349F">
      <w:pPr>
        <w:rPr>
          <w:b/>
          <w:sz w:val="22"/>
          <w:szCs w:val="22"/>
        </w:rPr>
      </w:pPr>
      <w:r w:rsidRPr="00237F71">
        <w:rPr>
          <w:b/>
          <w:sz w:val="22"/>
          <w:szCs w:val="22"/>
        </w:rPr>
        <w:t>Elementy zestawu do cholangioskopii*</w:t>
      </w:r>
    </w:p>
    <w:p w14:paraId="0FA68230" w14:textId="77777777" w:rsidR="0065349F" w:rsidRPr="00237F71" w:rsidRDefault="0065349F" w:rsidP="0065349F">
      <w:pPr>
        <w:rPr>
          <w:b/>
        </w:rPr>
      </w:pPr>
    </w:p>
    <w:tbl>
      <w:tblPr>
        <w:tblpPr w:leftFromText="141" w:rightFromText="141" w:vertAnchor="text" w:horzAnchor="margin" w:tblpXSpec="center" w:tblpY="78"/>
        <w:tblW w:w="14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6509"/>
        <w:gridCol w:w="930"/>
        <w:gridCol w:w="900"/>
        <w:gridCol w:w="720"/>
        <w:gridCol w:w="825"/>
        <w:gridCol w:w="1031"/>
        <w:gridCol w:w="1134"/>
        <w:gridCol w:w="1300"/>
      </w:tblGrid>
      <w:tr w:rsidR="0065349F" w:rsidRPr="00237F71" w14:paraId="0049AD4C" w14:textId="77777777" w:rsidTr="00C32211">
        <w:trPr>
          <w:cantSplit/>
          <w:trHeight w:val="660"/>
        </w:trPr>
        <w:tc>
          <w:tcPr>
            <w:tcW w:w="704" w:type="dxa"/>
            <w:tcBorders>
              <w:top w:val="single" w:sz="4" w:space="0" w:color="auto"/>
              <w:left w:val="single" w:sz="4" w:space="0" w:color="auto"/>
              <w:bottom w:val="single" w:sz="4" w:space="0" w:color="auto"/>
              <w:right w:val="single" w:sz="4" w:space="0" w:color="auto"/>
            </w:tcBorders>
            <w:hideMark/>
          </w:tcPr>
          <w:p w14:paraId="01DD2570" w14:textId="77777777" w:rsidR="0065349F" w:rsidRPr="00237F71" w:rsidRDefault="0065349F" w:rsidP="00C32211">
            <w:pPr>
              <w:jc w:val="center"/>
              <w:rPr>
                <w:color w:val="000000"/>
                <w:sz w:val="16"/>
                <w:szCs w:val="16"/>
              </w:rPr>
            </w:pPr>
            <w:r w:rsidRPr="00237F71">
              <w:rPr>
                <w:color w:val="000000"/>
                <w:sz w:val="16"/>
                <w:szCs w:val="16"/>
              </w:rPr>
              <w:t> </w:t>
            </w:r>
          </w:p>
          <w:p w14:paraId="1BF1DD6E" w14:textId="77777777" w:rsidR="0065349F" w:rsidRPr="00237F71" w:rsidRDefault="0065349F" w:rsidP="00C32211">
            <w:pPr>
              <w:jc w:val="center"/>
              <w:rPr>
                <w:color w:val="000000"/>
                <w:sz w:val="16"/>
                <w:szCs w:val="16"/>
              </w:rPr>
            </w:pPr>
            <w:r w:rsidRPr="00237F71">
              <w:rPr>
                <w:color w:val="000000"/>
                <w:sz w:val="16"/>
                <w:szCs w:val="16"/>
              </w:rPr>
              <w:t> </w:t>
            </w:r>
          </w:p>
          <w:p w14:paraId="28C89118" w14:textId="77777777" w:rsidR="0065349F" w:rsidRPr="00237F71" w:rsidRDefault="0065349F" w:rsidP="00C32211">
            <w:pPr>
              <w:jc w:val="center"/>
              <w:rPr>
                <w:color w:val="000000"/>
                <w:sz w:val="16"/>
                <w:szCs w:val="16"/>
              </w:rPr>
            </w:pPr>
            <w:r w:rsidRPr="00237F71">
              <w:rPr>
                <w:b/>
                <w:color w:val="000000"/>
                <w:sz w:val="16"/>
                <w:szCs w:val="16"/>
              </w:rPr>
              <w:t>L.P.</w:t>
            </w:r>
          </w:p>
        </w:tc>
        <w:tc>
          <w:tcPr>
            <w:tcW w:w="6509" w:type="dxa"/>
            <w:tcBorders>
              <w:top w:val="single" w:sz="4" w:space="0" w:color="auto"/>
              <w:left w:val="single" w:sz="4" w:space="0" w:color="auto"/>
              <w:bottom w:val="single" w:sz="4" w:space="0" w:color="auto"/>
              <w:right w:val="single" w:sz="4" w:space="0" w:color="auto"/>
            </w:tcBorders>
            <w:hideMark/>
          </w:tcPr>
          <w:p w14:paraId="3172FED1" w14:textId="77777777" w:rsidR="0065349F" w:rsidRPr="00237F71" w:rsidRDefault="0065349F" w:rsidP="00C32211">
            <w:pPr>
              <w:jc w:val="center"/>
              <w:rPr>
                <w:color w:val="000000"/>
                <w:sz w:val="16"/>
                <w:szCs w:val="16"/>
              </w:rPr>
            </w:pPr>
            <w:r w:rsidRPr="00237F71">
              <w:rPr>
                <w:color w:val="000000"/>
                <w:sz w:val="16"/>
                <w:szCs w:val="16"/>
              </w:rPr>
              <w:t> </w:t>
            </w:r>
          </w:p>
          <w:p w14:paraId="23A65B23" w14:textId="77777777" w:rsidR="0065349F" w:rsidRPr="00237F71" w:rsidRDefault="0065349F" w:rsidP="00C32211">
            <w:pPr>
              <w:jc w:val="center"/>
              <w:rPr>
                <w:color w:val="000000"/>
                <w:sz w:val="16"/>
                <w:szCs w:val="16"/>
              </w:rPr>
            </w:pPr>
            <w:r w:rsidRPr="00237F71">
              <w:rPr>
                <w:b/>
                <w:color w:val="000000"/>
                <w:sz w:val="16"/>
                <w:szCs w:val="16"/>
              </w:rPr>
              <w:t>ASORTYMENT</w:t>
            </w:r>
          </w:p>
          <w:p w14:paraId="400324EF" w14:textId="77777777" w:rsidR="0065349F" w:rsidRPr="00237F71" w:rsidRDefault="0065349F" w:rsidP="00C32211">
            <w:pPr>
              <w:jc w:val="center"/>
              <w:rPr>
                <w:color w:val="000000"/>
                <w:sz w:val="16"/>
                <w:szCs w:val="16"/>
              </w:rPr>
            </w:pPr>
            <w:r w:rsidRPr="00237F71">
              <w:rPr>
                <w:b/>
                <w:color w:val="000000"/>
                <w:sz w:val="16"/>
                <w:szCs w:val="16"/>
              </w:rPr>
              <w:t>SZCZEGÓŁOWY</w:t>
            </w:r>
          </w:p>
        </w:tc>
        <w:tc>
          <w:tcPr>
            <w:tcW w:w="930" w:type="dxa"/>
            <w:tcBorders>
              <w:top w:val="single" w:sz="4" w:space="0" w:color="auto"/>
              <w:left w:val="single" w:sz="4" w:space="0" w:color="auto"/>
              <w:bottom w:val="single" w:sz="4" w:space="0" w:color="auto"/>
              <w:right w:val="single" w:sz="4" w:space="0" w:color="auto"/>
            </w:tcBorders>
            <w:hideMark/>
          </w:tcPr>
          <w:p w14:paraId="53ACA8C9" w14:textId="77777777" w:rsidR="0065349F" w:rsidRPr="00237F71" w:rsidRDefault="0065349F" w:rsidP="00C32211">
            <w:pPr>
              <w:jc w:val="center"/>
              <w:rPr>
                <w:color w:val="000000"/>
                <w:sz w:val="16"/>
                <w:szCs w:val="16"/>
              </w:rPr>
            </w:pPr>
            <w:r w:rsidRPr="00237F71">
              <w:rPr>
                <w:color w:val="000000"/>
                <w:sz w:val="16"/>
                <w:szCs w:val="16"/>
              </w:rPr>
              <w:t> </w:t>
            </w:r>
          </w:p>
          <w:p w14:paraId="21D3F732" w14:textId="77777777" w:rsidR="0065349F" w:rsidRPr="00237F71" w:rsidRDefault="0065349F" w:rsidP="00C32211">
            <w:pPr>
              <w:jc w:val="center"/>
              <w:rPr>
                <w:color w:val="000000"/>
                <w:sz w:val="16"/>
                <w:szCs w:val="16"/>
              </w:rPr>
            </w:pPr>
            <w:r w:rsidRPr="00237F71">
              <w:rPr>
                <w:b/>
                <w:color w:val="000000"/>
                <w:sz w:val="16"/>
                <w:szCs w:val="16"/>
              </w:rPr>
              <w:t>JEDNOST MIARY</w:t>
            </w:r>
          </w:p>
        </w:tc>
        <w:tc>
          <w:tcPr>
            <w:tcW w:w="900" w:type="dxa"/>
            <w:tcBorders>
              <w:top w:val="single" w:sz="4" w:space="0" w:color="auto"/>
              <w:left w:val="single" w:sz="4" w:space="0" w:color="auto"/>
              <w:bottom w:val="single" w:sz="4" w:space="0" w:color="auto"/>
              <w:right w:val="single" w:sz="4" w:space="0" w:color="auto"/>
            </w:tcBorders>
            <w:hideMark/>
          </w:tcPr>
          <w:p w14:paraId="5BBEFA46" w14:textId="77777777" w:rsidR="0065349F" w:rsidRPr="00237F71" w:rsidRDefault="0065349F" w:rsidP="00C32211">
            <w:pPr>
              <w:rPr>
                <w:color w:val="000000"/>
                <w:sz w:val="16"/>
                <w:szCs w:val="16"/>
              </w:rPr>
            </w:pPr>
            <w:r w:rsidRPr="00237F71">
              <w:rPr>
                <w:color w:val="000000"/>
                <w:sz w:val="16"/>
                <w:szCs w:val="16"/>
              </w:rPr>
              <w:t> </w:t>
            </w:r>
          </w:p>
          <w:p w14:paraId="489449B6" w14:textId="77777777" w:rsidR="0065349F" w:rsidRPr="00237F71" w:rsidRDefault="0065349F" w:rsidP="00C32211">
            <w:pPr>
              <w:jc w:val="center"/>
              <w:rPr>
                <w:color w:val="000000"/>
                <w:sz w:val="16"/>
                <w:szCs w:val="16"/>
              </w:rPr>
            </w:pPr>
            <w:r w:rsidRPr="00237F71">
              <w:rPr>
                <w:b/>
                <w:color w:val="000000"/>
                <w:sz w:val="16"/>
                <w:szCs w:val="16"/>
              </w:rPr>
              <w:t>ILOŚĆ</w:t>
            </w:r>
          </w:p>
          <w:p w14:paraId="7BDCB5BD" w14:textId="77777777" w:rsidR="0065349F" w:rsidRPr="00237F71" w:rsidRDefault="0065349F" w:rsidP="00C32211">
            <w:pPr>
              <w:jc w:val="center"/>
              <w:rPr>
                <w:color w:val="000000"/>
                <w:sz w:val="16"/>
                <w:szCs w:val="16"/>
              </w:rPr>
            </w:pPr>
            <w:r w:rsidRPr="00237F71">
              <w:rPr>
                <w:b/>
                <w:color w:val="000000"/>
                <w:sz w:val="16"/>
                <w:szCs w:val="16"/>
              </w:rPr>
              <w:t>12 m-cy</w:t>
            </w:r>
          </w:p>
        </w:tc>
        <w:tc>
          <w:tcPr>
            <w:tcW w:w="720" w:type="dxa"/>
            <w:tcBorders>
              <w:top w:val="single" w:sz="4" w:space="0" w:color="auto"/>
              <w:left w:val="single" w:sz="4" w:space="0" w:color="auto"/>
              <w:bottom w:val="single" w:sz="4" w:space="0" w:color="auto"/>
              <w:right w:val="single" w:sz="4" w:space="0" w:color="auto"/>
            </w:tcBorders>
            <w:hideMark/>
          </w:tcPr>
          <w:p w14:paraId="5D34FFB5" w14:textId="77777777" w:rsidR="0065349F" w:rsidRPr="00237F71" w:rsidRDefault="0065349F" w:rsidP="00C32211">
            <w:pPr>
              <w:jc w:val="center"/>
              <w:rPr>
                <w:color w:val="000000"/>
                <w:sz w:val="16"/>
                <w:szCs w:val="16"/>
              </w:rPr>
            </w:pPr>
            <w:r w:rsidRPr="00237F71">
              <w:rPr>
                <w:color w:val="000000"/>
                <w:sz w:val="16"/>
                <w:szCs w:val="16"/>
              </w:rPr>
              <w:t> </w:t>
            </w:r>
          </w:p>
          <w:p w14:paraId="554299E5" w14:textId="77777777" w:rsidR="0065349F" w:rsidRPr="00237F71" w:rsidRDefault="0065349F" w:rsidP="00C32211">
            <w:pPr>
              <w:jc w:val="center"/>
              <w:rPr>
                <w:color w:val="000000"/>
                <w:sz w:val="16"/>
                <w:szCs w:val="16"/>
              </w:rPr>
            </w:pPr>
            <w:r w:rsidRPr="00237F71">
              <w:rPr>
                <w:b/>
                <w:color w:val="000000"/>
                <w:sz w:val="16"/>
                <w:szCs w:val="16"/>
              </w:rPr>
              <w:t>CENA  NETTO</w:t>
            </w:r>
          </w:p>
        </w:tc>
        <w:tc>
          <w:tcPr>
            <w:tcW w:w="825" w:type="dxa"/>
            <w:tcBorders>
              <w:top w:val="single" w:sz="4" w:space="0" w:color="auto"/>
              <w:left w:val="single" w:sz="4" w:space="0" w:color="auto"/>
              <w:bottom w:val="single" w:sz="4" w:space="0" w:color="auto"/>
              <w:right w:val="single" w:sz="4" w:space="0" w:color="auto"/>
            </w:tcBorders>
            <w:hideMark/>
          </w:tcPr>
          <w:p w14:paraId="7716C98B" w14:textId="77777777" w:rsidR="0065349F" w:rsidRPr="00237F71" w:rsidRDefault="0065349F" w:rsidP="00C32211">
            <w:pPr>
              <w:jc w:val="center"/>
              <w:rPr>
                <w:color w:val="000000"/>
                <w:sz w:val="16"/>
                <w:szCs w:val="16"/>
              </w:rPr>
            </w:pPr>
            <w:r w:rsidRPr="00237F71">
              <w:rPr>
                <w:color w:val="000000"/>
                <w:sz w:val="16"/>
                <w:szCs w:val="16"/>
              </w:rPr>
              <w:t> </w:t>
            </w:r>
          </w:p>
          <w:p w14:paraId="403ED427" w14:textId="77777777" w:rsidR="0065349F" w:rsidRPr="00237F71" w:rsidRDefault="0065349F" w:rsidP="00C32211">
            <w:pPr>
              <w:jc w:val="center"/>
              <w:rPr>
                <w:color w:val="000000"/>
                <w:sz w:val="16"/>
                <w:szCs w:val="16"/>
              </w:rPr>
            </w:pPr>
            <w:r w:rsidRPr="00237F71">
              <w:rPr>
                <w:b/>
                <w:color w:val="000000"/>
                <w:sz w:val="16"/>
                <w:szCs w:val="16"/>
              </w:rPr>
              <w:t>CENA  BRUTTO</w:t>
            </w:r>
          </w:p>
        </w:tc>
        <w:tc>
          <w:tcPr>
            <w:tcW w:w="1031" w:type="dxa"/>
            <w:tcBorders>
              <w:top w:val="single" w:sz="4" w:space="0" w:color="auto"/>
              <w:left w:val="single" w:sz="4" w:space="0" w:color="auto"/>
              <w:bottom w:val="single" w:sz="4" w:space="0" w:color="auto"/>
              <w:right w:val="single" w:sz="4" w:space="0" w:color="auto"/>
            </w:tcBorders>
            <w:hideMark/>
          </w:tcPr>
          <w:p w14:paraId="455DC358" w14:textId="77777777" w:rsidR="0065349F" w:rsidRPr="00237F71" w:rsidRDefault="0065349F" w:rsidP="00C32211">
            <w:pPr>
              <w:jc w:val="center"/>
              <w:rPr>
                <w:color w:val="000000"/>
                <w:sz w:val="16"/>
                <w:szCs w:val="16"/>
              </w:rPr>
            </w:pPr>
            <w:r w:rsidRPr="00237F71">
              <w:rPr>
                <w:color w:val="000000"/>
                <w:sz w:val="16"/>
                <w:szCs w:val="16"/>
              </w:rPr>
              <w:t> </w:t>
            </w:r>
          </w:p>
          <w:p w14:paraId="391BE561" w14:textId="77777777" w:rsidR="0065349F" w:rsidRPr="00237F71" w:rsidRDefault="0065349F" w:rsidP="00C32211">
            <w:pPr>
              <w:jc w:val="center"/>
              <w:rPr>
                <w:color w:val="000000"/>
                <w:sz w:val="16"/>
                <w:szCs w:val="16"/>
              </w:rPr>
            </w:pPr>
            <w:r w:rsidRPr="00237F71">
              <w:rPr>
                <w:b/>
                <w:color w:val="000000"/>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hideMark/>
          </w:tcPr>
          <w:p w14:paraId="7E3B8EFB" w14:textId="77777777" w:rsidR="0065349F" w:rsidRPr="00237F71" w:rsidRDefault="0065349F" w:rsidP="00C32211">
            <w:pPr>
              <w:jc w:val="center"/>
              <w:rPr>
                <w:color w:val="000000"/>
                <w:sz w:val="16"/>
                <w:szCs w:val="16"/>
              </w:rPr>
            </w:pPr>
            <w:r w:rsidRPr="00237F71">
              <w:rPr>
                <w:color w:val="000000"/>
                <w:sz w:val="16"/>
                <w:szCs w:val="16"/>
              </w:rPr>
              <w:t> </w:t>
            </w:r>
          </w:p>
          <w:p w14:paraId="4DE91DBB" w14:textId="77777777" w:rsidR="0065349F" w:rsidRPr="00237F71" w:rsidRDefault="0065349F" w:rsidP="00C32211">
            <w:pPr>
              <w:jc w:val="center"/>
              <w:rPr>
                <w:color w:val="000000"/>
                <w:sz w:val="16"/>
                <w:szCs w:val="16"/>
              </w:rPr>
            </w:pPr>
            <w:r w:rsidRPr="00237F71">
              <w:rPr>
                <w:b/>
                <w:color w:val="000000"/>
                <w:sz w:val="16"/>
                <w:szCs w:val="16"/>
              </w:rPr>
              <w:t>WARTOŚĆ BRUTTO</w:t>
            </w:r>
          </w:p>
        </w:tc>
        <w:tc>
          <w:tcPr>
            <w:tcW w:w="1300" w:type="dxa"/>
            <w:tcBorders>
              <w:top w:val="single" w:sz="4" w:space="0" w:color="auto"/>
              <w:left w:val="single" w:sz="4" w:space="0" w:color="auto"/>
              <w:bottom w:val="single" w:sz="4" w:space="0" w:color="auto"/>
              <w:right w:val="single" w:sz="4" w:space="0" w:color="auto"/>
            </w:tcBorders>
            <w:hideMark/>
          </w:tcPr>
          <w:p w14:paraId="0326742A" w14:textId="77777777" w:rsidR="0065349F" w:rsidRPr="00237F71" w:rsidRDefault="0065349F" w:rsidP="00C32211">
            <w:pPr>
              <w:jc w:val="center"/>
              <w:rPr>
                <w:color w:val="000000"/>
                <w:sz w:val="16"/>
                <w:szCs w:val="16"/>
              </w:rPr>
            </w:pPr>
            <w:r w:rsidRPr="00237F71">
              <w:rPr>
                <w:color w:val="000000"/>
                <w:sz w:val="16"/>
                <w:szCs w:val="16"/>
              </w:rPr>
              <w:t> </w:t>
            </w:r>
          </w:p>
          <w:p w14:paraId="754331F1" w14:textId="77777777" w:rsidR="0065349F" w:rsidRPr="00237F71" w:rsidRDefault="0065349F" w:rsidP="00C32211">
            <w:pPr>
              <w:jc w:val="center"/>
              <w:rPr>
                <w:color w:val="000000"/>
                <w:sz w:val="16"/>
                <w:szCs w:val="16"/>
              </w:rPr>
            </w:pPr>
            <w:r w:rsidRPr="00237F71">
              <w:rPr>
                <w:b/>
                <w:sz w:val="16"/>
                <w:szCs w:val="16"/>
              </w:rPr>
              <w:t>PRODUCENT/</w:t>
            </w:r>
            <w:r w:rsidRPr="00237F71">
              <w:rPr>
                <w:b/>
                <w:kern w:val="0"/>
                <w:sz w:val="16"/>
                <w:szCs w:val="16"/>
              </w:rPr>
              <w:t xml:space="preserve"> NR KATALOG</w:t>
            </w:r>
            <w:r w:rsidRPr="00237F71">
              <w:rPr>
                <w:b/>
                <w:color w:val="000000"/>
                <w:sz w:val="16"/>
                <w:szCs w:val="16"/>
              </w:rPr>
              <w:t xml:space="preserve"> </w:t>
            </w:r>
          </w:p>
          <w:p w14:paraId="2DDFDDB8" w14:textId="77777777" w:rsidR="0065349F" w:rsidRPr="00237F71" w:rsidRDefault="0065349F" w:rsidP="00C32211">
            <w:pPr>
              <w:jc w:val="center"/>
              <w:rPr>
                <w:color w:val="000000"/>
                <w:sz w:val="16"/>
                <w:szCs w:val="16"/>
              </w:rPr>
            </w:pPr>
            <w:r w:rsidRPr="00237F71">
              <w:rPr>
                <w:color w:val="000000"/>
                <w:sz w:val="16"/>
                <w:szCs w:val="16"/>
              </w:rPr>
              <w:t> </w:t>
            </w:r>
          </w:p>
        </w:tc>
      </w:tr>
      <w:tr w:rsidR="0065349F" w:rsidRPr="00237F71" w14:paraId="5E9B58BC" w14:textId="77777777" w:rsidTr="00C32211">
        <w:trPr>
          <w:cantSplit/>
          <w:trHeight w:val="660"/>
        </w:trPr>
        <w:tc>
          <w:tcPr>
            <w:tcW w:w="704" w:type="dxa"/>
            <w:tcBorders>
              <w:top w:val="single" w:sz="4" w:space="0" w:color="auto"/>
              <w:left w:val="single" w:sz="4" w:space="0" w:color="auto"/>
              <w:bottom w:val="single" w:sz="4" w:space="0" w:color="auto"/>
              <w:right w:val="single" w:sz="4" w:space="0" w:color="auto"/>
            </w:tcBorders>
            <w:vAlign w:val="center"/>
            <w:hideMark/>
          </w:tcPr>
          <w:p w14:paraId="2589DABC" w14:textId="77777777" w:rsidR="0065349F" w:rsidRPr="00237F71" w:rsidRDefault="0065349F" w:rsidP="00C32211">
            <w:pPr>
              <w:jc w:val="center"/>
              <w:rPr>
                <w:color w:val="000000"/>
                <w:sz w:val="22"/>
                <w:szCs w:val="22"/>
              </w:rPr>
            </w:pPr>
            <w:r w:rsidRPr="00237F71">
              <w:rPr>
                <w:b/>
                <w:color w:val="000000"/>
                <w:sz w:val="22"/>
                <w:szCs w:val="22"/>
              </w:rPr>
              <w:t>1.</w:t>
            </w:r>
          </w:p>
        </w:tc>
        <w:tc>
          <w:tcPr>
            <w:tcW w:w="6509" w:type="dxa"/>
            <w:tcBorders>
              <w:top w:val="single" w:sz="4" w:space="0" w:color="auto"/>
              <w:left w:val="single" w:sz="4" w:space="0" w:color="auto"/>
              <w:bottom w:val="single" w:sz="4" w:space="0" w:color="auto"/>
              <w:right w:val="single" w:sz="4" w:space="0" w:color="auto"/>
            </w:tcBorders>
            <w:vAlign w:val="center"/>
          </w:tcPr>
          <w:p w14:paraId="34991286" w14:textId="77777777" w:rsidR="0065349F" w:rsidRPr="00237F71" w:rsidRDefault="0065349F" w:rsidP="00C32211">
            <w:pPr>
              <w:tabs>
                <w:tab w:val="left" w:pos="708"/>
              </w:tabs>
              <w:rPr>
                <w:color w:val="000000"/>
                <w:sz w:val="22"/>
                <w:szCs w:val="22"/>
              </w:rPr>
            </w:pPr>
            <w:r w:rsidRPr="00237F71">
              <w:rPr>
                <w:color w:val="000000"/>
                <w:sz w:val="22"/>
                <w:szCs w:val="22"/>
              </w:rPr>
              <w:t>Terapeutyczny choledochoskop cyfrowy jednorazowego użytku:</w:t>
            </w:r>
          </w:p>
          <w:p w14:paraId="6F6877B1" w14:textId="77777777" w:rsidR="0065349F" w:rsidRPr="00237F71" w:rsidRDefault="0065349F" w:rsidP="00C32211">
            <w:pPr>
              <w:tabs>
                <w:tab w:val="left" w:pos="708"/>
              </w:tabs>
              <w:rPr>
                <w:color w:val="000000"/>
                <w:sz w:val="22"/>
                <w:szCs w:val="22"/>
              </w:rPr>
            </w:pPr>
            <w:r w:rsidRPr="00237F71">
              <w:rPr>
                <w:color w:val="000000"/>
                <w:sz w:val="22"/>
                <w:szCs w:val="22"/>
              </w:rPr>
              <w:t>• średnica max 10,8Fr</w:t>
            </w:r>
          </w:p>
          <w:p w14:paraId="15C4B96A" w14:textId="77777777" w:rsidR="0065349F" w:rsidRPr="00237F71" w:rsidRDefault="0065349F" w:rsidP="00C32211">
            <w:pPr>
              <w:tabs>
                <w:tab w:val="left" w:pos="708"/>
              </w:tabs>
              <w:rPr>
                <w:color w:val="000000"/>
                <w:sz w:val="22"/>
                <w:szCs w:val="22"/>
              </w:rPr>
            </w:pPr>
            <w:r w:rsidRPr="00237F71">
              <w:rPr>
                <w:color w:val="000000"/>
                <w:sz w:val="22"/>
                <w:szCs w:val="22"/>
              </w:rPr>
              <w:t>•  możliwość zagięcia końcówki w czterech kierunkach oraz funkcja blokady wygięcia,</w:t>
            </w:r>
          </w:p>
          <w:p w14:paraId="3709D194" w14:textId="77777777" w:rsidR="0065349F" w:rsidRPr="00237F71" w:rsidRDefault="0065349F" w:rsidP="00C32211">
            <w:pPr>
              <w:tabs>
                <w:tab w:val="left" w:pos="708"/>
              </w:tabs>
              <w:rPr>
                <w:color w:val="000000"/>
                <w:sz w:val="22"/>
                <w:szCs w:val="22"/>
              </w:rPr>
            </w:pPr>
            <w:r w:rsidRPr="00237F71">
              <w:rPr>
                <w:color w:val="000000"/>
                <w:sz w:val="22"/>
                <w:szCs w:val="22"/>
              </w:rPr>
              <w:t>•  podwójnym kanał do irygacji,</w:t>
            </w:r>
          </w:p>
          <w:p w14:paraId="0EB9EBD7" w14:textId="77777777" w:rsidR="0065349F" w:rsidRPr="00237F71" w:rsidRDefault="0065349F" w:rsidP="00C32211">
            <w:pPr>
              <w:tabs>
                <w:tab w:val="left" w:pos="708"/>
              </w:tabs>
              <w:rPr>
                <w:color w:val="000000"/>
                <w:sz w:val="22"/>
                <w:szCs w:val="22"/>
              </w:rPr>
            </w:pPr>
            <w:r w:rsidRPr="00237F71">
              <w:rPr>
                <w:color w:val="000000"/>
                <w:sz w:val="22"/>
                <w:szCs w:val="22"/>
              </w:rPr>
              <w:t>•  kanał roboczy o średnicy 1,2-1,3 mm</w:t>
            </w:r>
          </w:p>
          <w:p w14:paraId="0D995F1D" w14:textId="77777777" w:rsidR="0065349F" w:rsidRPr="00237F71" w:rsidRDefault="0065349F" w:rsidP="00C32211">
            <w:pPr>
              <w:tabs>
                <w:tab w:val="left" w:pos="708"/>
              </w:tabs>
              <w:rPr>
                <w:color w:val="000000"/>
                <w:sz w:val="22"/>
                <w:szCs w:val="22"/>
              </w:rPr>
            </w:pPr>
            <w:r w:rsidRPr="00237F71">
              <w:rPr>
                <w:color w:val="000000"/>
                <w:sz w:val="22"/>
                <w:szCs w:val="22"/>
              </w:rPr>
              <w:t>•  system oświetlenia typu LED</w:t>
            </w:r>
          </w:p>
        </w:tc>
        <w:tc>
          <w:tcPr>
            <w:tcW w:w="930" w:type="dxa"/>
            <w:tcBorders>
              <w:top w:val="single" w:sz="4" w:space="0" w:color="auto"/>
              <w:left w:val="single" w:sz="4" w:space="0" w:color="auto"/>
              <w:bottom w:val="single" w:sz="4" w:space="0" w:color="auto"/>
              <w:right w:val="single" w:sz="4" w:space="0" w:color="auto"/>
            </w:tcBorders>
            <w:vAlign w:val="center"/>
            <w:hideMark/>
          </w:tcPr>
          <w:p w14:paraId="4FE2A45D" w14:textId="77777777" w:rsidR="0065349F" w:rsidRPr="00237F71" w:rsidRDefault="0065349F" w:rsidP="00C32211">
            <w:pPr>
              <w:jc w:val="center"/>
              <w:rPr>
                <w:color w:val="000000"/>
                <w:sz w:val="22"/>
                <w:szCs w:val="22"/>
              </w:rPr>
            </w:pPr>
            <w:r w:rsidRPr="00237F71">
              <w:rPr>
                <w:b/>
                <w:color w:val="000000"/>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14:paraId="44C872E7" w14:textId="77777777" w:rsidR="0065349F" w:rsidRPr="00237F71" w:rsidRDefault="0065349F" w:rsidP="00C32211">
            <w:pPr>
              <w:jc w:val="center"/>
              <w:rPr>
                <w:b/>
                <w:color w:val="000000"/>
                <w:sz w:val="22"/>
                <w:szCs w:val="22"/>
              </w:rPr>
            </w:pPr>
            <w:r w:rsidRPr="00237F71">
              <w:rPr>
                <w:b/>
                <w:color w:val="000000"/>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8ECF011" w14:textId="77777777" w:rsidR="0065349F" w:rsidRPr="00237F71" w:rsidRDefault="0065349F" w:rsidP="00C32211">
            <w:pPr>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14:paraId="14C2A873" w14:textId="77777777" w:rsidR="0065349F" w:rsidRPr="00237F71" w:rsidRDefault="0065349F" w:rsidP="00C32211">
            <w:pPr>
              <w:jc w:val="center"/>
              <w:rPr>
                <w:color w:val="000000"/>
                <w:sz w:val="22"/>
                <w:szCs w:val="22"/>
              </w:rPr>
            </w:pPr>
            <w:r w:rsidRPr="00237F71">
              <w:rPr>
                <w:color w:val="000000"/>
                <w:sz w:val="22"/>
                <w:szCs w:val="22"/>
              </w:rPr>
              <w:t>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AC50950" w14:textId="77777777" w:rsidR="0065349F" w:rsidRPr="00237F71" w:rsidRDefault="0065349F" w:rsidP="00C32211">
            <w:pPr>
              <w:rPr>
                <w:color w:val="000000"/>
                <w:sz w:val="22"/>
                <w:szCs w:val="22"/>
              </w:rPr>
            </w:pPr>
            <w:r w:rsidRPr="00237F71">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030B1E" w14:textId="77777777" w:rsidR="0065349F" w:rsidRPr="00237F71" w:rsidRDefault="0065349F" w:rsidP="00C32211">
            <w:pPr>
              <w:jc w:val="center"/>
              <w:rPr>
                <w:color w:val="000000"/>
                <w:sz w:val="22"/>
                <w:szCs w:val="22"/>
              </w:rPr>
            </w:pPr>
            <w:r w:rsidRPr="00237F71">
              <w:rPr>
                <w:color w:val="000000"/>
                <w:sz w:val="22"/>
                <w:szCs w:val="22"/>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3CE5B8F" w14:textId="77777777" w:rsidR="0065349F" w:rsidRPr="00237F71" w:rsidRDefault="0065349F" w:rsidP="00C32211">
            <w:pPr>
              <w:jc w:val="center"/>
              <w:rPr>
                <w:color w:val="000000"/>
                <w:sz w:val="22"/>
                <w:szCs w:val="22"/>
              </w:rPr>
            </w:pPr>
            <w:r w:rsidRPr="00237F71">
              <w:rPr>
                <w:color w:val="000000"/>
                <w:sz w:val="22"/>
                <w:szCs w:val="22"/>
              </w:rPr>
              <w:t> </w:t>
            </w:r>
          </w:p>
        </w:tc>
      </w:tr>
      <w:tr w:rsidR="0065349F" w:rsidRPr="00237F71" w14:paraId="06E58BB9" w14:textId="77777777" w:rsidTr="00C32211">
        <w:trPr>
          <w:cantSplit/>
          <w:trHeight w:val="660"/>
        </w:trPr>
        <w:tc>
          <w:tcPr>
            <w:tcW w:w="704" w:type="dxa"/>
            <w:tcBorders>
              <w:top w:val="single" w:sz="4" w:space="0" w:color="auto"/>
              <w:left w:val="single" w:sz="4" w:space="0" w:color="auto"/>
              <w:bottom w:val="single" w:sz="4" w:space="0" w:color="auto"/>
              <w:right w:val="single" w:sz="4" w:space="0" w:color="auto"/>
            </w:tcBorders>
            <w:vAlign w:val="center"/>
            <w:hideMark/>
          </w:tcPr>
          <w:p w14:paraId="08A811B2" w14:textId="77777777" w:rsidR="0065349F" w:rsidRPr="00237F71" w:rsidRDefault="0065349F" w:rsidP="00C32211">
            <w:pPr>
              <w:jc w:val="center"/>
              <w:rPr>
                <w:color w:val="000000"/>
                <w:sz w:val="22"/>
                <w:szCs w:val="22"/>
              </w:rPr>
            </w:pPr>
            <w:r w:rsidRPr="00237F71">
              <w:rPr>
                <w:b/>
                <w:color w:val="000000"/>
                <w:sz w:val="22"/>
                <w:szCs w:val="22"/>
              </w:rPr>
              <w:t>2.</w:t>
            </w:r>
          </w:p>
        </w:tc>
        <w:tc>
          <w:tcPr>
            <w:tcW w:w="6509" w:type="dxa"/>
            <w:tcBorders>
              <w:top w:val="single" w:sz="4" w:space="0" w:color="auto"/>
              <w:left w:val="single" w:sz="4" w:space="0" w:color="auto"/>
              <w:bottom w:val="single" w:sz="4" w:space="0" w:color="auto"/>
              <w:right w:val="single" w:sz="4" w:space="0" w:color="auto"/>
            </w:tcBorders>
            <w:vAlign w:val="center"/>
          </w:tcPr>
          <w:p w14:paraId="32BB94A2" w14:textId="77777777" w:rsidR="0065349F" w:rsidRPr="00237F71" w:rsidRDefault="0065349F" w:rsidP="00C32211">
            <w:pPr>
              <w:tabs>
                <w:tab w:val="left" w:pos="708"/>
              </w:tabs>
              <w:rPr>
                <w:color w:val="000000"/>
                <w:sz w:val="22"/>
                <w:szCs w:val="22"/>
              </w:rPr>
            </w:pPr>
            <w:r w:rsidRPr="00237F71">
              <w:rPr>
                <w:color w:val="000000"/>
                <w:sz w:val="22"/>
                <w:szCs w:val="22"/>
              </w:rPr>
              <w:t>Szczypce biopsyjne współpracujące z kanałem roboczym choledochoskopu min 1,2 mm; długość robocza 286cm, średnica szczęk 1,0 mm</w:t>
            </w:r>
          </w:p>
        </w:tc>
        <w:tc>
          <w:tcPr>
            <w:tcW w:w="930" w:type="dxa"/>
            <w:tcBorders>
              <w:top w:val="single" w:sz="4" w:space="0" w:color="auto"/>
              <w:left w:val="single" w:sz="4" w:space="0" w:color="auto"/>
              <w:bottom w:val="single" w:sz="4" w:space="0" w:color="auto"/>
              <w:right w:val="single" w:sz="4" w:space="0" w:color="auto"/>
            </w:tcBorders>
            <w:vAlign w:val="center"/>
            <w:hideMark/>
          </w:tcPr>
          <w:p w14:paraId="6141E2D1" w14:textId="77777777" w:rsidR="0065349F" w:rsidRPr="00237F71" w:rsidRDefault="0065349F" w:rsidP="00C32211">
            <w:pPr>
              <w:jc w:val="center"/>
              <w:rPr>
                <w:color w:val="000000"/>
                <w:sz w:val="22"/>
                <w:szCs w:val="22"/>
              </w:rPr>
            </w:pPr>
            <w:r w:rsidRPr="00237F71">
              <w:rPr>
                <w:b/>
                <w:color w:val="000000"/>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14:paraId="37A74F35" w14:textId="77777777" w:rsidR="0065349F" w:rsidRPr="00237F71" w:rsidRDefault="0065349F" w:rsidP="00C32211">
            <w:pPr>
              <w:jc w:val="center"/>
              <w:rPr>
                <w:b/>
                <w:color w:val="000000"/>
                <w:sz w:val="22"/>
                <w:szCs w:val="22"/>
              </w:rPr>
            </w:pPr>
            <w:r w:rsidRPr="00237F71">
              <w:rPr>
                <w:b/>
                <w:color w:val="000000"/>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8967195" w14:textId="77777777" w:rsidR="0065349F" w:rsidRPr="00237F71" w:rsidRDefault="0065349F" w:rsidP="00C32211">
            <w:pPr>
              <w:jc w:val="center"/>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hideMark/>
          </w:tcPr>
          <w:p w14:paraId="2E9025FD" w14:textId="77777777" w:rsidR="0065349F" w:rsidRPr="00237F71" w:rsidRDefault="0065349F" w:rsidP="00C32211">
            <w:pPr>
              <w:jc w:val="center"/>
              <w:rPr>
                <w:color w:val="000000"/>
                <w:sz w:val="22"/>
                <w:szCs w:val="22"/>
              </w:rPr>
            </w:pPr>
            <w:r w:rsidRPr="00237F71">
              <w:rPr>
                <w:color w:val="000000"/>
                <w:sz w:val="22"/>
                <w:szCs w:val="22"/>
              </w:rPr>
              <w:t>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B0E31F9" w14:textId="77777777" w:rsidR="0065349F" w:rsidRPr="00237F71" w:rsidRDefault="0065349F" w:rsidP="00C32211">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AA02036" w14:textId="77777777" w:rsidR="0065349F" w:rsidRPr="00237F71" w:rsidRDefault="0065349F" w:rsidP="00C32211">
            <w:pPr>
              <w:jc w:val="center"/>
              <w:rPr>
                <w:color w:val="000000"/>
                <w:sz w:val="22"/>
                <w:szCs w:val="22"/>
              </w:rPr>
            </w:pPr>
            <w:r w:rsidRPr="00237F71">
              <w:rPr>
                <w:color w:val="000000"/>
                <w:sz w:val="22"/>
                <w:szCs w:val="22"/>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C0069BF" w14:textId="77777777" w:rsidR="0065349F" w:rsidRPr="00237F71" w:rsidRDefault="0065349F" w:rsidP="00C32211">
            <w:pPr>
              <w:jc w:val="center"/>
              <w:rPr>
                <w:color w:val="000000"/>
                <w:sz w:val="22"/>
                <w:szCs w:val="22"/>
              </w:rPr>
            </w:pPr>
            <w:r w:rsidRPr="00237F71">
              <w:rPr>
                <w:color w:val="000000"/>
                <w:sz w:val="22"/>
                <w:szCs w:val="22"/>
              </w:rPr>
              <w:t> </w:t>
            </w:r>
          </w:p>
        </w:tc>
      </w:tr>
      <w:tr w:rsidR="0065349F" w:rsidRPr="00237F71" w14:paraId="3BE75E1C" w14:textId="77777777" w:rsidTr="00C32211">
        <w:trPr>
          <w:cantSplit/>
          <w:trHeight w:val="660"/>
        </w:trPr>
        <w:tc>
          <w:tcPr>
            <w:tcW w:w="704" w:type="dxa"/>
            <w:tcBorders>
              <w:top w:val="single" w:sz="4" w:space="0" w:color="auto"/>
              <w:left w:val="single" w:sz="4" w:space="0" w:color="auto"/>
              <w:bottom w:val="single" w:sz="4" w:space="0" w:color="auto"/>
              <w:right w:val="single" w:sz="4" w:space="0" w:color="auto"/>
            </w:tcBorders>
            <w:vAlign w:val="center"/>
            <w:hideMark/>
          </w:tcPr>
          <w:p w14:paraId="2F2DE8B0" w14:textId="77777777" w:rsidR="0065349F" w:rsidRPr="00237F71" w:rsidRDefault="0065349F" w:rsidP="00C32211">
            <w:pPr>
              <w:jc w:val="center"/>
              <w:rPr>
                <w:color w:val="000000"/>
                <w:sz w:val="22"/>
                <w:szCs w:val="22"/>
              </w:rPr>
            </w:pPr>
            <w:r w:rsidRPr="00237F71">
              <w:rPr>
                <w:b/>
                <w:color w:val="000000"/>
                <w:sz w:val="22"/>
                <w:szCs w:val="22"/>
              </w:rPr>
              <w:t>3.</w:t>
            </w:r>
          </w:p>
        </w:tc>
        <w:tc>
          <w:tcPr>
            <w:tcW w:w="6509" w:type="dxa"/>
            <w:tcBorders>
              <w:top w:val="single" w:sz="4" w:space="0" w:color="auto"/>
              <w:left w:val="single" w:sz="4" w:space="0" w:color="auto"/>
              <w:bottom w:val="single" w:sz="4" w:space="0" w:color="auto"/>
              <w:right w:val="single" w:sz="4" w:space="0" w:color="auto"/>
            </w:tcBorders>
            <w:vAlign w:val="center"/>
          </w:tcPr>
          <w:p w14:paraId="0F446F6C" w14:textId="77777777" w:rsidR="0065349F" w:rsidRPr="00237F71" w:rsidRDefault="0065349F" w:rsidP="00C32211">
            <w:pPr>
              <w:tabs>
                <w:tab w:val="left" w:pos="708"/>
              </w:tabs>
              <w:rPr>
                <w:color w:val="000000"/>
                <w:sz w:val="22"/>
                <w:szCs w:val="22"/>
              </w:rPr>
            </w:pPr>
            <w:r w:rsidRPr="00237F71">
              <w:rPr>
                <w:color w:val="000000"/>
                <w:sz w:val="22"/>
                <w:szCs w:val="22"/>
              </w:rPr>
              <w:t>Koszyk do usuwania kamieni, współpracujący z kanałem roboczym choledochoskopu min 1,2 mm; długość robocza 286cm, średnica 15mm</w:t>
            </w:r>
          </w:p>
        </w:tc>
        <w:tc>
          <w:tcPr>
            <w:tcW w:w="930" w:type="dxa"/>
            <w:tcBorders>
              <w:top w:val="single" w:sz="4" w:space="0" w:color="auto"/>
              <w:left w:val="single" w:sz="4" w:space="0" w:color="auto"/>
              <w:bottom w:val="single" w:sz="4" w:space="0" w:color="auto"/>
              <w:right w:val="single" w:sz="4" w:space="0" w:color="auto"/>
            </w:tcBorders>
            <w:vAlign w:val="center"/>
            <w:hideMark/>
          </w:tcPr>
          <w:p w14:paraId="4F7340A6" w14:textId="77777777" w:rsidR="0065349F" w:rsidRPr="00237F71" w:rsidRDefault="0065349F" w:rsidP="00C32211">
            <w:pPr>
              <w:jc w:val="center"/>
              <w:rPr>
                <w:color w:val="000000"/>
                <w:sz w:val="22"/>
                <w:szCs w:val="22"/>
              </w:rPr>
            </w:pPr>
            <w:r w:rsidRPr="00237F71">
              <w:rPr>
                <w:b/>
                <w:color w:val="000000"/>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14:paraId="138405E9" w14:textId="77777777" w:rsidR="0065349F" w:rsidRPr="00237F71" w:rsidRDefault="0065349F" w:rsidP="00C32211">
            <w:pPr>
              <w:jc w:val="center"/>
              <w:rPr>
                <w:b/>
                <w:color w:val="000000"/>
                <w:sz w:val="22"/>
                <w:szCs w:val="22"/>
              </w:rPr>
            </w:pPr>
            <w:r w:rsidRPr="00237F71">
              <w:rPr>
                <w:b/>
                <w:color w:val="000000"/>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AE37ACF" w14:textId="77777777" w:rsidR="0065349F" w:rsidRPr="00237F71" w:rsidRDefault="0065349F" w:rsidP="00C32211">
            <w:pPr>
              <w:jc w:val="center"/>
              <w:rPr>
                <w:color w:val="000000"/>
                <w:sz w:val="22"/>
                <w:szCs w:val="22"/>
              </w:rPr>
            </w:pPr>
            <w:r w:rsidRPr="00237F71">
              <w:rPr>
                <w:color w:val="000000"/>
                <w:sz w:val="22"/>
                <w:szCs w:val="22"/>
              </w:rPr>
              <w:t> </w:t>
            </w:r>
          </w:p>
        </w:tc>
        <w:tc>
          <w:tcPr>
            <w:tcW w:w="825" w:type="dxa"/>
            <w:tcBorders>
              <w:top w:val="single" w:sz="4" w:space="0" w:color="auto"/>
              <w:left w:val="single" w:sz="4" w:space="0" w:color="auto"/>
              <w:bottom w:val="single" w:sz="4" w:space="0" w:color="auto"/>
              <w:right w:val="single" w:sz="4" w:space="0" w:color="auto"/>
            </w:tcBorders>
            <w:hideMark/>
          </w:tcPr>
          <w:p w14:paraId="13EB35C3" w14:textId="77777777" w:rsidR="0065349F" w:rsidRPr="00237F71" w:rsidRDefault="0065349F" w:rsidP="00C32211">
            <w:pPr>
              <w:jc w:val="center"/>
              <w:rPr>
                <w:color w:val="000000"/>
                <w:sz w:val="22"/>
                <w:szCs w:val="22"/>
              </w:rPr>
            </w:pPr>
            <w:r w:rsidRPr="00237F71">
              <w:rPr>
                <w:color w:val="000000"/>
                <w:sz w:val="22"/>
                <w:szCs w:val="22"/>
              </w:rPr>
              <w:t>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17A3628" w14:textId="77777777" w:rsidR="0065349F" w:rsidRPr="00237F71" w:rsidRDefault="0065349F" w:rsidP="00C32211">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7C7ED7" w14:textId="77777777" w:rsidR="0065349F" w:rsidRPr="00237F71" w:rsidRDefault="0065349F" w:rsidP="00C32211">
            <w:pPr>
              <w:jc w:val="center"/>
              <w:rPr>
                <w:color w:val="000000"/>
                <w:sz w:val="22"/>
                <w:szCs w:val="22"/>
              </w:rPr>
            </w:pPr>
            <w:r w:rsidRPr="00237F71">
              <w:rPr>
                <w:color w:val="000000"/>
                <w:sz w:val="22"/>
                <w:szCs w:val="22"/>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B1ABD92" w14:textId="77777777" w:rsidR="0065349F" w:rsidRPr="00237F71" w:rsidRDefault="0065349F" w:rsidP="00C32211">
            <w:pPr>
              <w:jc w:val="center"/>
              <w:rPr>
                <w:color w:val="000000"/>
                <w:sz w:val="22"/>
                <w:szCs w:val="22"/>
              </w:rPr>
            </w:pPr>
            <w:r w:rsidRPr="00237F71">
              <w:rPr>
                <w:color w:val="000000"/>
                <w:sz w:val="22"/>
                <w:szCs w:val="22"/>
              </w:rPr>
              <w:t> </w:t>
            </w:r>
          </w:p>
        </w:tc>
      </w:tr>
      <w:tr w:rsidR="0065349F" w:rsidRPr="00237F71" w14:paraId="6AE12002" w14:textId="77777777" w:rsidTr="00C32211">
        <w:trPr>
          <w:cantSplit/>
          <w:trHeight w:val="660"/>
        </w:trPr>
        <w:tc>
          <w:tcPr>
            <w:tcW w:w="704" w:type="dxa"/>
            <w:tcBorders>
              <w:top w:val="single" w:sz="4" w:space="0" w:color="auto"/>
              <w:left w:val="single" w:sz="4" w:space="0" w:color="auto"/>
              <w:bottom w:val="single" w:sz="4" w:space="0" w:color="auto"/>
              <w:right w:val="single" w:sz="4" w:space="0" w:color="auto"/>
            </w:tcBorders>
            <w:vAlign w:val="center"/>
            <w:hideMark/>
          </w:tcPr>
          <w:p w14:paraId="36122A5F" w14:textId="77777777" w:rsidR="0065349F" w:rsidRPr="00237F71" w:rsidRDefault="0065349F" w:rsidP="00C32211">
            <w:pPr>
              <w:jc w:val="center"/>
              <w:rPr>
                <w:color w:val="000000"/>
                <w:sz w:val="22"/>
                <w:szCs w:val="22"/>
              </w:rPr>
            </w:pPr>
            <w:r w:rsidRPr="00237F71">
              <w:rPr>
                <w:b/>
                <w:color w:val="000000"/>
                <w:sz w:val="22"/>
                <w:szCs w:val="22"/>
              </w:rPr>
              <w:t>4.</w:t>
            </w:r>
          </w:p>
        </w:tc>
        <w:tc>
          <w:tcPr>
            <w:tcW w:w="6509" w:type="dxa"/>
            <w:tcBorders>
              <w:top w:val="single" w:sz="4" w:space="0" w:color="auto"/>
              <w:left w:val="single" w:sz="4" w:space="0" w:color="auto"/>
              <w:bottom w:val="single" w:sz="4" w:space="0" w:color="auto"/>
              <w:right w:val="single" w:sz="4" w:space="0" w:color="auto"/>
            </w:tcBorders>
            <w:vAlign w:val="center"/>
          </w:tcPr>
          <w:p w14:paraId="71F03BF3" w14:textId="77777777" w:rsidR="0065349F" w:rsidRPr="00237F71" w:rsidRDefault="0065349F" w:rsidP="00C32211">
            <w:pPr>
              <w:tabs>
                <w:tab w:val="left" w:pos="708"/>
              </w:tabs>
              <w:rPr>
                <w:color w:val="000000"/>
                <w:sz w:val="22"/>
                <w:szCs w:val="22"/>
              </w:rPr>
            </w:pPr>
            <w:r w:rsidRPr="00237F71">
              <w:rPr>
                <w:color w:val="000000"/>
                <w:sz w:val="22"/>
                <w:szCs w:val="22"/>
              </w:rPr>
              <w:t>Pętla do usuwania ciał obcych, współpracująca z kanałem roboczym choledochoskopu min 1,2 mm; długość robocza 286cm, średnica 9mm</w:t>
            </w:r>
          </w:p>
        </w:tc>
        <w:tc>
          <w:tcPr>
            <w:tcW w:w="930" w:type="dxa"/>
            <w:tcBorders>
              <w:top w:val="single" w:sz="4" w:space="0" w:color="auto"/>
              <w:left w:val="single" w:sz="4" w:space="0" w:color="auto"/>
              <w:bottom w:val="single" w:sz="4" w:space="0" w:color="auto"/>
              <w:right w:val="single" w:sz="4" w:space="0" w:color="auto"/>
            </w:tcBorders>
            <w:vAlign w:val="center"/>
            <w:hideMark/>
          </w:tcPr>
          <w:p w14:paraId="2838D762" w14:textId="77777777" w:rsidR="0065349F" w:rsidRPr="00237F71" w:rsidRDefault="0065349F" w:rsidP="00C32211">
            <w:pPr>
              <w:jc w:val="center"/>
              <w:rPr>
                <w:color w:val="000000"/>
                <w:sz w:val="22"/>
                <w:szCs w:val="22"/>
              </w:rPr>
            </w:pPr>
            <w:r w:rsidRPr="00237F71">
              <w:rPr>
                <w:b/>
                <w:color w:val="000000"/>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14:paraId="27AB990E" w14:textId="77777777" w:rsidR="0065349F" w:rsidRPr="00237F71" w:rsidRDefault="0065349F" w:rsidP="00C32211">
            <w:pPr>
              <w:jc w:val="center"/>
              <w:rPr>
                <w:b/>
                <w:color w:val="000000"/>
                <w:sz w:val="22"/>
                <w:szCs w:val="22"/>
              </w:rPr>
            </w:pPr>
            <w:r w:rsidRPr="00237F71">
              <w:rPr>
                <w:b/>
                <w:color w:val="000000"/>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D1B6860" w14:textId="77777777" w:rsidR="0065349F" w:rsidRPr="00237F71" w:rsidRDefault="0065349F" w:rsidP="00C32211">
            <w:pPr>
              <w:jc w:val="center"/>
              <w:rPr>
                <w:color w:val="000000"/>
                <w:sz w:val="22"/>
                <w:szCs w:val="22"/>
              </w:rPr>
            </w:pPr>
            <w:r w:rsidRPr="00237F71">
              <w:rPr>
                <w:color w:val="000000"/>
                <w:sz w:val="22"/>
                <w:szCs w:val="22"/>
              </w:rPr>
              <w:t> </w:t>
            </w:r>
          </w:p>
        </w:tc>
        <w:tc>
          <w:tcPr>
            <w:tcW w:w="825" w:type="dxa"/>
            <w:tcBorders>
              <w:top w:val="single" w:sz="4" w:space="0" w:color="auto"/>
              <w:left w:val="single" w:sz="4" w:space="0" w:color="auto"/>
              <w:bottom w:val="single" w:sz="4" w:space="0" w:color="auto"/>
              <w:right w:val="single" w:sz="4" w:space="0" w:color="auto"/>
            </w:tcBorders>
            <w:hideMark/>
          </w:tcPr>
          <w:p w14:paraId="1F803738" w14:textId="77777777" w:rsidR="0065349F" w:rsidRPr="00237F71" w:rsidRDefault="0065349F" w:rsidP="00C32211">
            <w:pPr>
              <w:jc w:val="center"/>
              <w:rPr>
                <w:color w:val="000000"/>
                <w:sz w:val="22"/>
                <w:szCs w:val="22"/>
              </w:rPr>
            </w:pPr>
            <w:r w:rsidRPr="00237F71">
              <w:rPr>
                <w:color w:val="000000"/>
                <w:sz w:val="22"/>
                <w:szCs w:val="22"/>
              </w:rPr>
              <w:t>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4D31B11" w14:textId="77777777" w:rsidR="0065349F" w:rsidRPr="00237F71" w:rsidRDefault="0065349F" w:rsidP="00C32211">
            <w:pPr>
              <w:rPr>
                <w:color w:val="000000"/>
                <w:sz w:val="22"/>
                <w:szCs w:val="22"/>
              </w:rPr>
            </w:pPr>
            <w:r w:rsidRPr="00237F71">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C205BD" w14:textId="77777777" w:rsidR="0065349F" w:rsidRPr="00237F71" w:rsidRDefault="0065349F" w:rsidP="00C32211">
            <w:pPr>
              <w:jc w:val="center"/>
              <w:rPr>
                <w:color w:val="000000"/>
                <w:sz w:val="22"/>
                <w:szCs w:val="22"/>
              </w:rPr>
            </w:pPr>
            <w:r w:rsidRPr="00237F71">
              <w:rPr>
                <w:color w:val="000000"/>
                <w:sz w:val="22"/>
                <w:szCs w:val="22"/>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B62DDBC" w14:textId="77777777" w:rsidR="0065349F" w:rsidRPr="00237F71" w:rsidRDefault="0065349F" w:rsidP="00C32211">
            <w:pPr>
              <w:jc w:val="center"/>
              <w:rPr>
                <w:color w:val="000000"/>
                <w:sz w:val="22"/>
                <w:szCs w:val="22"/>
              </w:rPr>
            </w:pPr>
            <w:r w:rsidRPr="00237F71">
              <w:rPr>
                <w:color w:val="000000"/>
                <w:sz w:val="22"/>
                <w:szCs w:val="22"/>
              </w:rPr>
              <w:t> </w:t>
            </w:r>
          </w:p>
        </w:tc>
      </w:tr>
      <w:tr w:rsidR="0065349F" w:rsidRPr="00237F71" w14:paraId="157AFA25" w14:textId="77777777" w:rsidTr="00C32211">
        <w:trPr>
          <w:cantSplit/>
          <w:trHeight w:val="660"/>
        </w:trPr>
        <w:tc>
          <w:tcPr>
            <w:tcW w:w="704" w:type="dxa"/>
            <w:tcBorders>
              <w:top w:val="single" w:sz="4" w:space="0" w:color="auto"/>
              <w:left w:val="single" w:sz="4" w:space="0" w:color="auto"/>
              <w:bottom w:val="single" w:sz="4" w:space="0" w:color="auto"/>
              <w:right w:val="single" w:sz="4" w:space="0" w:color="auto"/>
            </w:tcBorders>
            <w:vAlign w:val="center"/>
            <w:hideMark/>
          </w:tcPr>
          <w:p w14:paraId="5995CBBA" w14:textId="77777777" w:rsidR="0065349F" w:rsidRPr="00237F71" w:rsidRDefault="0065349F" w:rsidP="00C32211">
            <w:pPr>
              <w:jc w:val="center"/>
              <w:rPr>
                <w:color w:val="000000"/>
                <w:sz w:val="22"/>
                <w:szCs w:val="22"/>
              </w:rPr>
            </w:pPr>
            <w:r w:rsidRPr="00237F71">
              <w:rPr>
                <w:b/>
                <w:color w:val="000000"/>
                <w:sz w:val="22"/>
                <w:szCs w:val="22"/>
              </w:rPr>
              <w:t>5.</w:t>
            </w:r>
          </w:p>
        </w:tc>
        <w:tc>
          <w:tcPr>
            <w:tcW w:w="6509" w:type="dxa"/>
            <w:tcBorders>
              <w:top w:val="single" w:sz="4" w:space="0" w:color="auto"/>
              <w:left w:val="single" w:sz="4" w:space="0" w:color="auto"/>
              <w:bottom w:val="single" w:sz="4" w:space="0" w:color="auto"/>
              <w:right w:val="single" w:sz="4" w:space="0" w:color="auto"/>
            </w:tcBorders>
            <w:vAlign w:val="center"/>
          </w:tcPr>
          <w:p w14:paraId="62B5758F" w14:textId="77777777" w:rsidR="0065349F" w:rsidRPr="00237F71" w:rsidRDefault="0065349F" w:rsidP="00C32211">
            <w:pPr>
              <w:tabs>
                <w:tab w:val="left" w:pos="708"/>
              </w:tabs>
              <w:rPr>
                <w:color w:val="000000"/>
                <w:sz w:val="22"/>
                <w:szCs w:val="22"/>
              </w:rPr>
            </w:pPr>
            <w:r w:rsidRPr="00237F71">
              <w:rPr>
                <w:color w:val="000000"/>
                <w:sz w:val="22"/>
                <w:szCs w:val="22"/>
              </w:rPr>
              <w:t>Zestaw drenów do irygacji</w:t>
            </w:r>
          </w:p>
        </w:tc>
        <w:tc>
          <w:tcPr>
            <w:tcW w:w="930" w:type="dxa"/>
            <w:tcBorders>
              <w:top w:val="single" w:sz="4" w:space="0" w:color="auto"/>
              <w:left w:val="single" w:sz="4" w:space="0" w:color="auto"/>
              <w:bottom w:val="single" w:sz="4" w:space="0" w:color="auto"/>
              <w:right w:val="single" w:sz="4" w:space="0" w:color="auto"/>
            </w:tcBorders>
            <w:vAlign w:val="center"/>
            <w:hideMark/>
          </w:tcPr>
          <w:p w14:paraId="666BEABB" w14:textId="77777777" w:rsidR="0065349F" w:rsidRPr="00237F71" w:rsidRDefault="0065349F" w:rsidP="00C32211">
            <w:pPr>
              <w:jc w:val="center"/>
              <w:rPr>
                <w:color w:val="000000"/>
                <w:sz w:val="22"/>
                <w:szCs w:val="22"/>
              </w:rPr>
            </w:pPr>
            <w:r w:rsidRPr="00237F71">
              <w:rPr>
                <w:b/>
                <w:color w:val="000000"/>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14:paraId="5518E478" w14:textId="77777777" w:rsidR="0065349F" w:rsidRPr="00237F71" w:rsidRDefault="0065349F" w:rsidP="00C32211">
            <w:pPr>
              <w:jc w:val="center"/>
              <w:rPr>
                <w:b/>
                <w:color w:val="000000"/>
                <w:sz w:val="22"/>
                <w:szCs w:val="22"/>
              </w:rPr>
            </w:pPr>
            <w:r w:rsidRPr="00237F71">
              <w:rPr>
                <w:b/>
                <w:color w:val="000000"/>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701B5F2" w14:textId="77777777" w:rsidR="0065349F" w:rsidRPr="00237F71" w:rsidRDefault="0065349F" w:rsidP="00C32211">
            <w:pPr>
              <w:jc w:val="center"/>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hideMark/>
          </w:tcPr>
          <w:p w14:paraId="57ADE366" w14:textId="77777777" w:rsidR="0065349F" w:rsidRPr="00237F71" w:rsidRDefault="0065349F" w:rsidP="00C32211">
            <w:pPr>
              <w:jc w:val="center"/>
              <w:rPr>
                <w:color w:val="000000"/>
                <w:sz w:val="22"/>
                <w:szCs w:val="22"/>
              </w:rPr>
            </w:pPr>
            <w:r w:rsidRPr="00237F71">
              <w:rPr>
                <w:color w:val="000000"/>
                <w:sz w:val="22"/>
                <w:szCs w:val="22"/>
              </w:rPr>
              <w:t>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4F99BC4" w14:textId="77777777" w:rsidR="0065349F" w:rsidRPr="00237F71" w:rsidRDefault="0065349F" w:rsidP="00C32211">
            <w:pPr>
              <w:jc w:val="center"/>
              <w:rPr>
                <w:color w:val="000000"/>
                <w:sz w:val="22"/>
                <w:szCs w:val="22"/>
              </w:rPr>
            </w:pPr>
            <w:r w:rsidRPr="00237F71">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D994A2" w14:textId="77777777" w:rsidR="0065349F" w:rsidRPr="00237F71" w:rsidRDefault="0065349F" w:rsidP="00C32211">
            <w:pPr>
              <w:jc w:val="center"/>
              <w:rPr>
                <w:color w:val="000000"/>
                <w:sz w:val="22"/>
                <w:szCs w:val="22"/>
              </w:rPr>
            </w:pPr>
            <w:r w:rsidRPr="00237F71">
              <w:rPr>
                <w:color w:val="000000"/>
                <w:sz w:val="22"/>
                <w:szCs w:val="22"/>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427C9F1" w14:textId="77777777" w:rsidR="0065349F" w:rsidRPr="00237F71" w:rsidRDefault="0065349F" w:rsidP="00C32211">
            <w:pPr>
              <w:jc w:val="center"/>
              <w:rPr>
                <w:color w:val="000000"/>
                <w:sz w:val="22"/>
                <w:szCs w:val="22"/>
              </w:rPr>
            </w:pPr>
            <w:r w:rsidRPr="00237F71">
              <w:rPr>
                <w:color w:val="000000"/>
                <w:sz w:val="22"/>
                <w:szCs w:val="22"/>
              </w:rPr>
              <w:t> </w:t>
            </w:r>
          </w:p>
        </w:tc>
      </w:tr>
      <w:tr w:rsidR="0065349F" w:rsidRPr="00237F71" w14:paraId="29062D8A" w14:textId="77777777" w:rsidTr="00C32211">
        <w:trPr>
          <w:cantSplit/>
          <w:trHeight w:val="660"/>
        </w:trPr>
        <w:tc>
          <w:tcPr>
            <w:tcW w:w="704" w:type="dxa"/>
            <w:tcBorders>
              <w:top w:val="single" w:sz="4" w:space="0" w:color="auto"/>
              <w:left w:val="single" w:sz="4" w:space="0" w:color="auto"/>
              <w:bottom w:val="single" w:sz="4" w:space="0" w:color="auto"/>
              <w:right w:val="single" w:sz="4" w:space="0" w:color="auto"/>
            </w:tcBorders>
            <w:vAlign w:val="center"/>
            <w:hideMark/>
          </w:tcPr>
          <w:p w14:paraId="29DB1DE2" w14:textId="77777777" w:rsidR="0065349F" w:rsidRPr="00237F71" w:rsidRDefault="0065349F" w:rsidP="00C32211">
            <w:pPr>
              <w:jc w:val="center"/>
              <w:rPr>
                <w:color w:val="000000"/>
                <w:sz w:val="22"/>
                <w:szCs w:val="22"/>
              </w:rPr>
            </w:pPr>
            <w:r w:rsidRPr="00237F71">
              <w:rPr>
                <w:b/>
                <w:color w:val="000000"/>
                <w:sz w:val="22"/>
                <w:szCs w:val="22"/>
              </w:rPr>
              <w:t>6.</w:t>
            </w:r>
          </w:p>
        </w:tc>
        <w:tc>
          <w:tcPr>
            <w:tcW w:w="6509" w:type="dxa"/>
            <w:tcBorders>
              <w:top w:val="single" w:sz="4" w:space="0" w:color="auto"/>
              <w:left w:val="single" w:sz="4" w:space="0" w:color="auto"/>
              <w:bottom w:val="single" w:sz="4" w:space="0" w:color="auto"/>
              <w:right w:val="single" w:sz="4" w:space="0" w:color="auto"/>
            </w:tcBorders>
            <w:vAlign w:val="center"/>
          </w:tcPr>
          <w:p w14:paraId="561622AB" w14:textId="77777777" w:rsidR="0065349F" w:rsidRPr="00237F71" w:rsidRDefault="0065349F" w:rsidP="00C32211">
            <w:pPr>
              <w:tabs>
                <w:tab w:val="left" w:pos="708"/>
              </w:tabs>
              <w:rPr>
                <w:color w:val="000000"/>
                <w:sz w:val="22"/>
                <w:szCs w:val="22"/>
              </w:rPr>
            </w:pPr>
            <w:r w:rsidRPr="00237F71">
              <w:rPr>
                <w:color w:val="000000"/>
                <w:sz w:val="22"/>
                <w:szCs w:val="22"/>
              </w:rPr>
              <w:t>Elektroda do elektrohydraulicznej litotrypsji współpracująca z kanałem roboczym oferowanego choledochoskopu (z pozycji 1)**</w:t>
            </w:r>
          </w:p>
        </w:tc>
        <w:tc>
          <w:tcPr>
            <w:tcW w:w="930" w:type="dxa"/>
            <w:tcBorders>
              <w:top w:val="single" w:sz="4" w:space="0" w:color="auto"/>
              <w:left w:val="single" w:sz="4" w:space="0" w:color="auto"/>
              <w:bottom w:val="single" w:sz="4" w:space="0" w:color="auto"/>
              <w:right w:val="single" w:sz="4" w:space="0" w:color="auto"/>
            </w:tcBorders>
            <w:vAlign w:val="center"/>
            <w:hideMark/>
          </w:tcPr>
          <w:p w14:paraId="2A3CE379" w14:textId="77777777" w:rsidR="0065349F" w:rsidRPr="00237F71" w:rsidRDefault="0065349F" w:rsidP="00C32211">
            <w:pPr>
              <w:jc w:val="center"/>
              <w:rPr>
                <w:color w:val="000000"/>
                <w:sz w:val="22"/>
                <w:szCs w:val="22"/>
              </w:rPr>
            </w:pPr>
            <w:r w:rsidRPr="00237F71">
              <w:rPr>
                <w:b/>
                <w:color w:val="000000"/>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14:paraId="7CEF5B44" w14:textId="77777777" w:rsidR="0065349F" w:rsidRPr="00237F71" w:rsidRDefault="0065349F" w:rsidP="00C32211">
            <w:pPr>
              <w:jc w:val="center"/>
              <w:rPr>
                <w:b/>
                <w:color w:val="000000"/>
                <w:sz w:val="22"/>
                <w:szCs w:val="22"/>
              </w:rPr>
            </w:pPr>
            <w:r w:rsidRPr="00237F71">
              <w:rPr>
                <w:b/>
                <w:color w:val="000000"/>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58D3665" w14:textId="77777777" w:rsidR="0065349F" w:rsidRPr="00237F71" w:rsidRDefault="0065349F" w:rsidP="00C32211">
            <w:pPr>
              <w:jc w:val="center"/>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hideMark/>
          </w:tcPr>
          <w:p w14:paraId="156C6961" w14:textId="77777777" w:rsidR="0065349F" w:rsidRPr="00237F71" w:rsidRDefault="0065349F" w:rsidP="00C32211">
            <w:pPr>
              <w:jc w:val="center"/>
              <w:rPr>
                <w:color w:val="000000"/>
                <w:sz w:val="22"/>
                <w:szCs w:val="22"/>
              </w:rPr>
            </w:pPr>
            <w:r w:rsidRPr="00237F71">
              <w:rPr>
                <w:color w:val="000000"/>
                <w:sz w:val="22"/>
                <w:szCs w:val="22"/>
              </w:rPr>
              <w:t>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B1379EA" w14:textId="77777777" w:rsidR="0065349F" w:rsidRPr="00237F71" w:rsidRDefault="0065349F" w:rsidP="00C32211">
            <w:pPr>
              <w:jc w:val="center"/>
              <w:rPr>
                <w:color w:val="000000"/>
                <w:sz w:val="22"/>
                <w:szCs w:val="22"/>
              </w:rPr>
            </w:pPr>
            <w:r w:rsidRPr="00237F71">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38F162" w14:textId="77777777" w:rsidR="0065349F" w:rsidRPr="00237F71" w:rsidRDefault="0065349F" w:rsidP="00C32211">
            <w:pPr>
              <w:jc w:val="center"/>
              <w:rPr>
                <w:color w:val="000000"/>
                <w:sz w:val="22"/>
                <w:szCs w:val="22"/>
              </w:rPr>
            </w:pPr>
            <w:r w:rsidRPr="00237F71">
              <w:rPr>
                <w:color w:val="000000"/>
                <w:sz w:val="22"/>
                <w:szCs w:val="22"/>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490FB51" w14:textId="77777777" w:rsidR="0065349F" w:rsidRPr="00237F71" w:rsidRDefault="0065349F" w:rsidP="00C32211">
            <w:pPr>
              <w:jc w:val="center"/>
              <w:rPr>
                <w:color w:val="000000"/>
                <w:sz w:val="22"/>
                <w:szCs w:val="22"/>
              </w:rPr>
            </w:pPr>
            <w:r w:rsidRPr="00237F71">
              <w:rPr>
                <w:color w:val="000000"/>
                <w:sz w:val="22"/>
                <w:szCs w:val="22"/>
              </w:rPr>
              <w:t> </w:t>
            </w:r>
          </w:p>
        </w:tc>
      </w:tr>
      <w:tr w:rsidR="0065349F" w:rsidRPr="00237F71" w14:paraId="66242526" w14:textId="77777777" w:rsidTr="00C32211">
        <w:trPr>
          <w:cantSplit/>
          <w:trHeight w:val="660"/>
        </w:trPr>
        <w:tc>
          <w:tcPr>
            <w:tcW w:w="10588" w:type="dxa"/>
            <w:gridSpan w:val="6"/>
            <w:tcBorders>
              <w:top w:val="single" w:sz="4" w:space="0" w:color="auto"/>
              <w:left w:val="single" w:sz="4" w:space="0" w:color="auto"/>
              <w:bottom w:val="single" w:sz="4" w:space="0" w:color="auto"/>
              <w:right w:val="single" w:sz="4" w:space="0" w:color="auto"/>
            </w:tcBorders>
            <w:vAlign w:val="center"/>
          </w:tcPr>
          <w:p w14:paraId="6D0DDC2D" w14:textId="77777777" w:rsidR="0065349F" w:rsidRPr="00237F71" w:rsidRDefault="0065349F" w:rsidP="00C32211">
            <w:pPr>
              <w:jc w:val="right"/>
              <w:rPr>
                <w:b/>
                <w:color w:val="000000"/>
                <w:sz w:val="22"/>
                <w:szCs w:val="22"/>
              </w:rPr>
            </w:pPr>
            <w:r w:rsidRPr="00237F71">
              <w:rPr>
                <w:b/>
                <w:color w:val="000000"/>
                <w:sz w:val="22"/>
                <w:szCs w:val="22"/>
              </w:rPr>
              <w:t>RAZEM:</w:t>
            </w:r>
          </w:p>
        </w:tc>
        <w:tc>
          <w:tcPr>
            <w:tcW w:w="1031" w:type="dxa"/>
            <w:tcBorders>
              <w:top w:val="single" w:sz="4" w:space="0" w:color="auto"/>
              <w:left w:val="single" w:sz="4" w:space="0" w:color="auto"/>
              <w:bottom w:val="single" w:sz="4" w:space="0" w:color="auto"/>
              <w:right w:val="single" w:sz="4" w:space="0" w:color="auto"/>
            </w:tcBorders>
            <w:vAlign w:val="center"/>
          </w:tcPr>
          <w:p w14:paraId="47C48A68" w14:textId="77777777" w:rsidR="0065349F" w:rsidRPr="00237F71" w:rsidRDefault="0065349F" w:rsidP="00C32211">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FE8C86" w14:textId="77777777" w:rsidR="0065349F" w:rsidRPr="00237F71" w:rsidRDefault="0065349F" w:rsidP="00C32211">
            <w:pPr>
              <w:jc w:val="center"/>
              <w:rPr>
                <w:color w:val="000000"/>
                <w:sz w:val="22"/>
                <w:szCs w:val="22"/>
              </w:rPr>
            </w:pPr>
          </w:p>
        </w:tc>
        <w:tc>
          <w:tcPr>
            <w:tcW w:w="1300" w:type="dxa"/>
            <w:tcBorders>
              <w:top w:val="single" w:sz="4" w:space="0" w:color="auto"/>
              <w:left w:val="single" w:sz="4" w:space="0" w:color="auto"/>
              <w:bottom w:val="single" w:sz="4" w:space="0" w:color="auto"/>
              <w:right w:val="single" w:sz="4" w:space="0" w:color="auto"/>
            </w:tcBorders>
            <w:vAlign w:val="center"/>
          </w:tcPr>
          <w:p w14:paraId="1561DB3B" w14:textId="77777777" w:rsidR="0065349F" w:rsidRPr="00237F71" w:rsidRDefault="0065349F" w:rsidP="00C32211">
            <w:pPr>
              <w:jc w:val="center"/>
              <w:rPr>
                <w:color w:val="000000"/>
                <w:sz w:val="22"/>
                <w:szCs w:val="22"/>
              </w:rPr>
            </w:pPr>
          </w:p>
        </w:tc>
      </w:tr>
    </w:tbl>
    <w:p w14:paraId="13B1FDEC" w14:textId="77777777" w:rsidR="0065349F" w:rsidRPr="00237F71" w:rsidRDefault="0065349F" w:rsidP="0065349F">
      <w:pPr>
        <w:tabs>
          <w:tab w:val="left" w:pos="2340"/>
        </w:tabs>
      </w:pPr>
      <w:r w:rsidRPr="00237F71">
        <w:t>* Zamawiający wymaga nieodpłatnego użyczenia generatora do obsługi choledochoskopu</w:t>
      </w:r>
    </w:p>
    <w:p w14:paraId="2E66F56B" w14:textId="77777777" w:rsidR="0065349F" w:rsidRPr="00237F71" w:rsidRDefault="0065349F" w:rsidP="0065349F">
      <w:pPr>
        <w:tabs>
          <w:tab w:val="left" w:pos="2340"/>
        </w:tabs>
        <w:sectPr w:rsidR="0065349F" w:rsidRPr="00237F71" w:rsidSect="00C32211">
          <w:headerReference w:type="default" r:id="rId8"/>
          <w:footerReference w:type="default" r:id="rId9"/>
          <w:pgSz w:w="16838" w:h="11906" w:orient="landscape"/>
          <w:pgMar w:top="1418" w:right="1418" w:bottom="1418" w:left="1418" w:header="709" w:footer="709" w:gutter="0"/>
          <w:cols w:space="708"/>
          <w:docGrid w:linePitch="360"/>
        </w:sectPr>
      </w:pPr>
      <w:r w:rsidRPr="00237F71">
        <w:t>** Zamawiający wymaga nieodpłatnego użyczenia generatora do obsługi elektrod</w:t>
      </w:r>
    </w:p>
    <w:p w14:paraId="3EE1C391"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76186644"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211841AE" w14:textId="77777777" w:rsidR="0065349F" w:rsidRPr="00612188" w:rsidRDefault="0065349F" w:rsidP="0065349F">
      <w:pPr>
        <w:rPr>
          <w:rFonts w:eastAsia="Calibri"/>
          <w:b/>
          <w:sz w:val="22"/>
          <w:szCs w:val="22"/>
        </w:rPr>
      </w:pPr>
      <w:r w:rsidRPr="00612188">
        <w:rPr>
          <w:rFonts w:eastAsia="Calibri"/>
          <w:b/>
          <w:sz w:val="22"/>
          <w:szCs w:val="22"/>
        </w:rPr>
        <w:t xml:space="preserve">     Pakiet nr 9</w:t>
      </w:r>
      <w:r w:rsidRPr="00612188">
        <w:rPr>
          <w:rFonts w:eastAsia="Calibri"/>
          <w:sz w:val="22"/>
          <w:szCs w:val="22"/>
        </w:rPr>
        <w:t xml:space="preserve"> </w:t>
      </w:r>
    </w:p>
    <w:p w14:paraId="3A9C772B" w14:textId="77777777" w:rsidR="0065349F" w:rsidRPr="00612188" w:rsidRDefault="0065349F" w:rsidP="0065349F">
      <w:pPr>
        <w:rPr>
          <w:rFonts w:eastAsia="Calibri"/>
          <w:sz w:val="22"/>
          <w:szCs w:val="22"/>
        </w:rPr>
      </w:pPr>
      <w:r w:rsidRPr="00612188">
        <w:rPr>
          <w:rFonts w:eastAsia="Calibri"/>
          <w:b/>
          <w:sz w:val="22"/>
          <w:szCs w:val="22"/>
        </w:rPr>
        <w:t xml:space="preserve">     Podkłady medyczne w rolkach</w:t>
      </w:r>
    </w:p>
    <w:p w14:paraId="1F9486FD" w14:textId="77777777" w:rsidR="0065349F" w:rsidRPr="00237F71" w:rsidRDefault="0065349F" w:rsidP="0065349F">
      <w:pPr>
        <w:widowControl/>
        <w:spacing w:line="276" w:lineRule="auto"/>
        <w:rPr>
          <w:rFonts w:ascii="Calibri" w:hAnsi="Calibri"/>
          <w:sz w:val="22"/>
          <w:szCs w:val="22"/>
          <w:lang w:val="en-US"/>
        </w:rPr>
      </w:pPr>
    </w:p>
    <w:tbl>
      <w:tblPr>
        <w:tblW w:w="14593"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7"/>
        <w:gridCol w:w="5041"/>
        <w:gridCol w:w="811"/>
        <w:gridCol w:w="986"/>
        <w:gridCol w:w="988"/>
        <w:gridCol w:w="1129"/>
        <w:gridCol w:w="1410"/>
        <w:gridCol w:w="1549"/>
        <w:gridCol w:w="2122"/>
      </w:tblGrid>
      <w:tr w:rsidR="0065349F" w:rsidRPr="00237F71" w14:paraId="6D48F085" w14:textId="77777777" w:rsidTr="00C32211">
        <w:trPr>
          <w:trHeight w:val="17"/>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200B4DA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p>
          <w:p w14:paraId="6CAE22C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6F783D52"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p>
          <w:p w14:paraId="72D572B0"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019DCC8B"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1DBC94B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66A0F383"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47AACA2F" w14:textId="42848E62" w:rsidR="0065349F" w:rsidRPr="00237F71" w:rsidRDefault="00F00886" w:rsidP="00C32211">
            <w:pPr>
              <w:widowControl/>
              <w:suppressAutoHyphens w:val="0"/>
              <w:overflowPunct/>
              <w:autoSpaceDE/>
              <w:autoSpaceDN/>
              <w:adjustRightInd/>
              <w:jc w:val="center"/>
              <w:textAlignment w:val="auto"/>
              <w:rPr>
                <w:kern w:val="0"/>
                <w:szCs w:val="24"/>
                <w:lang w:val="pl-PL"/>
              </w:rPr>
            </w:pPr>
            <w:r>
              <w:rPr>
                <w:b/>
                <w:bCs/>
                <w:kern w:val="0"/>
                <w:sz w:val="16"/>
                <w:szCs w:val="16"/>
                <w:lang w:val="pl-PL"/>
              </w:rPr>
              <w:t>12 m-cy</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7E1B4A4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77FDAAD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599099C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B67673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68F07F1A"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r w:rsidRPr="00237F71">
              <w:rPr>
                <w:b/>
                <w:bCs/>
                <w:kern w:val="0"/>
                <w:sz w:val="16"/>
                <w:szCs w:val="16"/>
                <w:lang w:val="pl-PL"/>
              </w:rPr>
              <w:t>PRODUCENT/NUMER KATALOGOWY</w:t>
            </w:r>
          </w:p>
        </w:tc>
      </w:tr>
      <w:tr w:rsidR="0065349F" w:rsidRPr="00237F71" w14:paraId="00C774F3"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2240039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0CD7B46B" w14:textId="2D2B9858" w:rsidR="0065349F" w:rsidRPr="00516EB9" w:rsidRDefault="0065349F" w:rsidP="00C32211">
            <w:pPr>
              <w:widowControl/>
              <w:suppressAutoHyphens w:val="0"/>
              <w:overflowPunct/>
              <w:autoSpaceDE/>
              <w:autoSpaceDN/>
              <w:adjustRightInd/>
              <w:spacing w:before="100" w:beforeAutospacing="1" w:after="119"/>
              <w:textAlignment w:val="auto"/>
              <w:rPr>
                <w:kern w:val="0"/>
                <w:sz w:val="22"/>
                <w:szCs w:val="22"/>
                <w:lang w:val="en-US"/>
              </w:rPr>
            </w:pPr>
            <w:r w:rsidRPr="00516EB9">
              <w:rPr>
                <w:kern w:val="0"/>
                <w:sz w:val="22"/>
                <w:szCs w:val="22"/>
                <w:lang w:val="en-US"/>
              </w:rPr>
              <w:t>Podkład</w:t>
            </w:r>
            <w:r w:rsidR="00F00886">
              <w:rPr>
                <w:kern w:val="0"/>
                <w:sz w:val="22"/>
                <w:szCs w:val="22"/>
                <w:lang w:val="en-US"/>
              </w:rPr>
              <w:t>y medyczne jednorazowe w rolkach</w:t>
            </w:r>
            <w:r w:rsidRPr="00516EB9">
              <w:rPr>
                <w:kern w:val="0"/>
                <w:sz w:val="22"/>
                <w:szCs w:val="22"/>
                <w:lang w:val="en-US"/>
              </w:rPr>
              <w:t>. Podkłady jednorazowe o wymiarach: 50cm x 50 cm, dwie warstwy bibuły (może być papier)  i j</w:t>
            </w:r>
            <w:r w:rsidR="00277ABE">
              <w:rPr>
                <w:kern w:val="0"/>
                <w:sz w:val="22"/>
                <w:szCs w:val="22"/>
                <w:lang w:val="en-US"/>
              </w:rPr>
              <w:t>edna warstwa folii z perforacją</w:t>
            </w:r>
            <w:r w:rsidRPr="00516EB9">
              <w:rPr>
                <w:kern w:val="0"/>
                <w:sz w:val="22"/>
                <w:szCs w:val="22"/>
                <w:lang w:val="en-US"/>
              </w:rPr>
              <w:t xml:space="preserve"> co 50 cm</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4A31358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18"/>
                <w:szCs w:val="18"/>
                <w:lang w:val="pl-PL"/>
              </w:rPr>
            </w:pPr>
            <w:r w:rsidRPr="00237F71">
              <w:rPr>
                <w:b/>
                <w:bCs/>
                <w:kern w:val="0"/>
                <w:sz w:val="18"/>
                <w:szCs w:val="18"/>
                <w:lang w:val="pl-PL"/>
              </w:rPr>
              <w:t>ROLKA</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5CE0436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Pr>
                <w:b/>
                <w:bCs/>
                <w:kern w:val="0"/>
                <w:sz w:val="22"/>
                <w:szCs w:val="22"/>
                <w:lang w:val="pl-PL"/>
              </w:rPr>
              <w:t xml:space="preserve"> 9</w:t>
            </w:r>
            <w:r w:rsidRPr="00237F71">
              <w:rPr>
                <w:b/>
                <w:bCs/>
                <w:kern w:val="0"/>
                <w:sz w:val="22"/>
                <w:szCs w:val="22"/>
                <w:lang w:val="pl-PL"/>
              </w:rPr>
              <w:t>00</w:t>
            </w:r>
          </w:p>
        </w:tc>
        <w:tc>
          <w:tcPr>
            <w:tcW w:w="993" w:type="dxa"/>
            <w:tcBorders>
              <w:top w:val="outset" w:sz="6" w:space="0" w:color="00000A"/>
              <w:left w:val="outset" w:sz="6" w:space="0" w:color="00000A"/>
              <w:bottom w:val="outset" w:sz="6" w:space="0" w:color="00000A"/>
              <w:right w:val="outset" w:sz="6" w:space="0" w:color="00000A"/>
            </w:tcBorders>
            <w:vAlign w:val="center"/>
          </w:tcPr>
          <w:p w14:paraId="2286B6D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25200EB9"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59E19BC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3F2239E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1F14ECA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012B6FD0" w14:textId="77777777" w:rsidTr="00C32211">
        <w:trPr>
          <w:trHeight w:val="21"/>
          <w:tblCellSpacing w:w="0" w:type="dxa"/>
        </w:trPr>
        <w:tc>
          <w:tcPr>
            <w:tcW w:w="9490" w:type="dxa"/>
            <w:gridSpan w:val="6"/>
            <w:tcBorders>
              <w:top w:val="outset" w:sz="6" w:space="0" w:color="00000A"/>
              <w:left w:val="outset" w:sz="6" w:space="0" w:color="00000A"/>
              <w:bottom w:val="outset" w:sz="6" w:space="0" w:color="00000A"/>
              <w:right w:val="outset" w:sz="6" w:space="0" w:color="00000A"/>
            </w:tcBorders>
            <w:vAlign w:val="center"/>
            <w:hideMark/>
          </w:tcPr>
          <w:p w14:paraId="7EDE3D2E"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b/>
                <w:kern w:val="0"/>
                <w:sz w:val="22"/>
                <w:szCs w:val="22"/>
                <w:lang w:val="pl-PL"/>
              </w:rPr>
            </w:pPr>
            <w:r w:rsidRPr="00237F71">
              <w:rPr>
                <w:b/>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14:paraId="2EDE02A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6197AB2"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6A84BBF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7A6D2ED0"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49A9E0DE"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15247B0B" w14:textId="77777777" w:rsidR="0065349F" w:rsidRPr="00237F71" w:rsidRDefault="0065349F" w:rsidP="0065349F">
      <w:pPr>
        <w:widowControl/>
        <w:suppressAutoHyphens w:val="0"/>
        <w:overflowPunct/>
        <w:autoSpaceDE/>
        <w:autoSpaceDN/>
        <w:adjustRightInd/>
        <w:spacing w:before="100" w:beforeAutospacing="1"/>
        <w:textAlignment w:val="auto"/>
        <w:rPr>
          <w:kern w:val="0"/>
          <w:szCs w:val="24"/>
          <w:lang w:val="pl-PL"/>
        </w:rPr>
      </w:pPr>
    </w:p>
    <w:p w14:paraId="33911908" w14:textId="77777777" w:rsidR="0065349F" w:rsidRDefault="0065349F" w:rsidP="0065349F">
      <w:pPr>
        <w:tabs>
          <w:tab w:val="left" w:pos="8340"/>
        </w:tabs>
        <w:rPr>
          <w:lang w:val="en-US"/>
        </w:rPr>
      </w:pPr>
    </w:p>
    <w:p w14:paraId="607A1F0C" w14:textId="77777777" w:rsidR="0065349F" w:rsidRDefault="0065349F" w:rsidP="0065349F">
      <w:pPr>
        <w:tabs>
          <w:tab w:val="left" w:pos="8340"/>
        </w:tabs>
        <w:rPr>
          <w:lang w:val="en-US"/>
        </w:rPr>
      </w:pPr>
    </w:p>
    <w:p w14:paraId="4805F2B7" w14:textId="77777777" w:rsidR="0065349F" w:rsidRDefault="0065349F" w:rsidP="0065349F">
      <w:pPr>
        <w:tabs>
          <w:tab w:val="left" w:pos="8340"/>
        </w:tabs>
        <w:rPr>
          <w:lang w:val="en-US"/>
        </w:rPr>
      </w:pPr>
    </w:p>
    <w:p w14:paraId="273D2AC7" w14:textId="77777777" w:rsidR="0065349F" w:rsidRDefault="0065349F" w:rsidP="0065349F">
      <w:pPr>
        <w:tabs>
          <w:tab w:val="left" w:pos="8340"/>
        </w:tabs>
        <w:rPr>
          <w:lang w:val="en-US"/>
        </w:rPr>
      </w:pPr>
    </w:p>
    <w:p w14:paraId="709ED507" w14:textId="77777777" w:rsidR="0065349F" w:rsidRDefault="0065349F" w:rsidP="0065349F">
      <w:pPr>
        <w:tabs>
          <w:tab w:val="left" w:pos="8340"/>
        </w:tabs>
        <w:rPr>
          <w:lang w:val="en-US"/>
        </w:rPr>
      </w:pPr>
    </w:p>
    <w:p w14:paraId="185F6B5A" w14:textId="77777777" w:rsidR="0065349F" w:rsidRDefault="0065349F" w:rsidP="0065349F">
      <w:pPr>
        <w:tabs>
          <w:tab w:val="left" w:pos="8340"/>
        </w:tabs>
        <w:rPr>
          <w:lang w:val="en-US"/>
        </w:rPr>
      </w:pPr>
    </w:p>
    <w:p w14:paraId="1FA60E46" w14:textId="77777777" w:rsidR="0065349F" w:rsidRDefault="0065349F" w:rsidP="0065349F">
      <w:pPr>
        <w:tabs>
          <w:tab w:val="left" w:pos="8340"/>
        </w:tabs>
        <w:rPr>
          <w:lang w:val="en-US"/>
        </w:rPr>
      </w:pPr>
    </w:p>
    <w:p w14:paraId="19F62507" w14:textId="77777777" w:rsidR="0065349F" w:rsidRDefault="0065349F" w:rsidP="0065349F">
      <w:pPr>
        <w:tabs>
          <w:tab w:val="left" w:pos="8340"/>
        </w:tabs>
        <w:rPr>
          <w:lang w:val="en-US"/>
        </w:rPr>
      </w:pPr>
    </w:p>
    <w:p w14:paraId="75BC92B3" w14:textId="77777777" w:rsidR="009852A7" w:rsidRDefault="009852A7" w:rsidP="0065349F">
      <w:pPr>
        <w:tabs>
          <w:tab w:val="left" w:pos="8340"/>
        </w:tabs>
        <w:rPr>
          <w:lang w:val="en-US"/>
        </w:rPr>
      </w:pPr>
    </w:p>
    <w:p w14:paraId="12F74D32" w14:textId="77777777" w:rsidR="0065349F" w:rsidRDefault="0065349F" w:rsidP="0065349F">
      <w:pPr>
        <w:tabs>
          <w:tab w:val="left" w:pos="8340"/>
        </w:tabs>
        <w:rPr>
          <w:lang w:val="en-US"/>
        </w:rPr>
      </w:pPr>
      <w:r>
        <w:rPr>
          <w:rFonts w:eastAsia="Calibri"/>
          <w:b/>
          <w:sz w:val="20"/>
        </w:rPr>
        <w:t xml:space="preserve">     Pakiet nr 10</w:t>
      </w:r>
    </w:p>
    <w:p w14:paraId="6838A985" w14:textId="5E54DC7B" w:rsidR="0065349F" w:rsidRPr="009852A7" w:rsidRDefault="00C32211" w:rsidP="009852A7">
      <w:pPr>
        <w:rPr>
          <w:rFonts w:eastAsia="Calibri"/>
          <w:b/>
          <w:sz w:val="20"/>
        </w:rPr>
      </w:pPr>
      <w:r w:rsidRPr="00C32211">
        <w:rPr>
          <w:rFonts w:eastAsia="Calibri"/>
          <w:b/>
          <w:sz w:val="20"/>
        </w:rPr>
        <w:t xml:space="preserve">     Mobilny system strefy jałowej z tacą na narzędzia oraz sterylna osłona jednorazowa filtracyjna do nawiewu laminarnego</w:t>
      </w:r>
    </w:p>
    <w:tbl>
      <w:tblPr>
        <w:tblW w:w="14601" w:type="dxa"/>
        <w:jc w:val="center"/>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5102"/>
        <w:gridCol w:w="710"/>
        <w:gridCol w:w="992"/>
        <w:gridCol w:w="993"/>
        <w:gridCol w:w="1134"/>
        <w:gridCol w:w="1417"/>
        <w:gridCol w:w="1559"/>
        <w:gridCol w:w="2127"/>
      </w:tblGrid>
      <w:tr w:rsidR="0065349F" w:rsidRPr="00F04E9F" w14:paraId="2A4E58FD" w14:textId="77777777" w:rsidTr="00553228">
        <w:trPr>
          <w:trHeight w:val="396"/>
          <w:tblCellSpacing w:w="0" w:type="dxa"/>
          <w:jc w:val="center"/>
        </w:trPr>
        <w:tc>
          <w:tcPr>
            <w:tcW w:w="567" w:type="dxa"/>
            <w:tcBorders>
              <w:top w:val="outset" w:sz="6" w:space="0" w:color="00000A"/>
              <w:left w:val="outset" w:sz="6" w:space="0" w:color="00000A"/>
              <w:bottom w:val="outset" w:sz="6" w:space="0" w:color="00000A"/>
              <w:right w:val="outset" w:sz="6" w:space="0" w:color="00000A"/>
            </w:tcBorders>
            <w:hideMark/>
          </w:tcPr>
          <w:p w14:paraId="60CC4774" w14:textId="77777777" w:rsidR="0065349F" w:rsidRPr="00553228" w:rsidRDefault="0065349F" w:rsidP="00C32211">
            <w:pPr>
              <w:tabs>
                <w:tab w:val="left" w:pos="8340"/>
              </w:tabs>
              <w:rPr>
                <w:sz w:val="16"/>
                <w:szCs w:val="16"/>
                <w:lang w:val="pl-PL"/>
              </w:rPr>
            </w:pPr>
          </w:p>
          <w:p w14:paraId="17DE1BD0" w14:textId="77777777" w:rsidR="0065349F" w:rsidRPr="00553228" w:rsidRDefault="0065349F" w:rsidP="00C32211">
            <w:pPr>
              <w:tabs>
                <w:tab w:val="left" w:pos="8340"/>
              </w:tabs>
              <w:rPr>
                <w:sz w:val="16"/>
                <w:szCs w:val="16"/>
                <w:lang w:val="pl-PL"/>
              </w:rPr>
            </w:pPr>
          </w:p>
          <w:p w14:paraId="3EDDB8E7" w14:textId="77777777" w:rsidR="0065349F" w:rsidRPr="00553228" w:rsidRDefault="0065349F" w:rsidP="00553228">
            <w:pPr>
              <w:tabs>
                <w:tab w:val="left" w:pos="8340"/>
              </w:tabs>
              <w:jc w:val="center"/>
              <w:rPr>
                <w:sz w:val="16"/>
                <w:szCs w:val="16"/>
                <w:lang w:val="pl-PL"/>
              </w:rPr>
            </w:pPr>
            <w:r w:rsidRPr="00553228">
              <w:rPr>
                <w:b/>
                <w:bCs/>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5B0B548D" w14:textId="77777777" w:rsidR="0065349F" w:rsidRPr="00553228" w:rsidRDefault="0065349F" w:rsidP="00553228">
            <w:pPr>
              <w:tabs>
                <w:tab w:val="left" w:pos="8340"/>
              </w:tabs>
              <w:jc w:val="center"/>
              <w:rPr>
                <w:sz w:val="16"/>
                <w:szCs w:val="16"/>
                <w:lang w:val="pl-PL"/>
              </w:rPr>
            </w:pPr>
          </w:p>
          <w:p w14:paraId="5CB78EDF" w14:textId="77777777" w:rsidR="0065349F" w:rsidRPr="00553228" w:rsidRDefault="0065349F" w:rsidP="00553228">
            <w:pPr>
              <w:tabs>
                <w:tab w:val="left" w:pos="8340"/>
              </w:tabs>
              <w:jc w:val="center"/>
              <w:rPr>
                <w:sz w:val="16"/>
                <w:szCs w:val="16"/>
                <w:lang w:val="pl-PL"/>
              </w:rPr>
            </w:pPr>
            <w:r w:rsidRPr="00553228">
              <w:rPr>
                <w:b/>
                <w:bCs/>
                <w:sz w:val="16"/>
                <w:szCs w:val="16"/>
                <w:lang w:val="pl-PL"/>
              </w:rPr>
              <w:t>ASORTYMENT</w:t>
            </w:r>
          </w:p>
          <w:p w14:paraId="08F0DF33" w14:textId="77777777" w:rsidR="0065349F" w:rsidRPr="00553228" w:rsidRDefault="0065349F" w:rsidP="00553228">
            <w:pPr>
              <w:tabs>
                <w:tab w:val="left" w:pos="8340"/>
              </w:tabs>
              <w:jc w:val="center"/>
              <w:rPr>
                <w:sz w:val="16"/>
                <w:szCs w:val="16"/>
                <w:lang w:val="pl-PL"/>
              </w:rPr>
            </w:pPr>
            <w:r w:rsidRPr="00553228">
              <w:rPr>
                <w:b/>
                <w:bCs/>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14:paraId="1BAF675E" w14:textId="77777777" w:rsidR="0065349F" w:rsidRPr="00553228" w:rsidRDefault="0065349F" w:rsidP="00553228">
            <w:pPr>
              <w:tabs>
                <w:tab w:val="left" w:pos="8340"/>
              </w:tabs>
              <w:jc w:val="center"/>
              <w:rPr>
                <w:sz w:val="16"/>
                <w:szCs w:val="16"/>
                <w:lang w:val="pl-PL"/>
              </w:rPr>
            </w:pPr>
          </w:p>
          <w:p w14:paraId="331D51B3" w14:textId="77777777" w:rsidR="0065349F" w:rsidRPr="00553228" w:rsidRDefault="0065349F" w:rsidP="00553228">
            <w:pPr>
              <w:tabs>
                <w:tab w:val="left" w:pos="8340"/>
              </w:tabs>
              <w:jc w:val="center"/>
              <w:rPr>
                <w:sz w:val="16"/>
                <w:szCs w:val="16"/>
                <w:lang w:val="pl-PL"/>
              </w:rPr>
            </w:pPr>
            <w:r w:rsidRPr="00553228">
              <w:rPr>
                <w:b/>
                <w:bCs/>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hideMark/>
          </w:tcPr>
          <w:p w14:paraId="06D3FD9F" w14:textId="77777777" w:rsidR="0065349F" w:rsidRPr="00553228" w:rsidRDefault="0065349F" w:rsidP="00553228">
            <w:pPr>
              <w:tabs>
                <w:tab w:val="left" w:pos="8340"/>
              </w:tabs>
              <w:jc w:val="center"/>
              <w:rPr>
                <w:color w:val="FF0000"/>
                <w:sz w:val="16"/>
                <w:szCs w:val="16"/>
                <w:lang w:val="pl-PL"/>
              </w:rPr>
            </w:pPr>
          </w:p>
          <w:p w14:paraId="501C6F4F" w14:textId="10D878EA" w:rsidR="00F00886" w:rsidRPr="00C67B50" w:rsidRDefault="0065349F" w:rsidP="00C67B50">
            <w:pPr>
              <w:tabs>
                <w:tab w:val="left" w:pos="8340"/>
              </w:tabs>
              <w:jc w:val="center"/>
              <w:rPr>
                <w:b/>
                <w:bCs/>
                <w:sz w:val="16"/>
                <w:szCs w:val="16"/>
                <w:lang w:val="pl-PL"/>
              </w:rPr>
            </w:pPr>
            <w:r w:rsidRPr="00C67B50">
              <w:rPr>
                <w:b/>
                <w:bCs/>
                <w:sz w:val="16"/>
                <w:szCs w:val="16"/>
                <w:lang w:val="pl-PL"/>
              </w:rPr>
              <w:t>ILOŚĆ</w:t>
            </w:r>
          </w:p>
          <w:p w14:paraId="0665D167" w14:textId="04F1ECF7" w:rsidR="0065349F" w:rsidRPr="00553228" w:rsidRDefault="00F00886" w:rsidP="00553228">
            <w:pPr>
              <w:tabs>
                <w:tab w:val="left" w:pos="8340"/>
              </w:tabs>
              <w:jc w:val="center"/>
              <w:rPr>
                <w:sz w:val="16"/>
                <w:szCs w:val="16"/>
                <w:lang w:val="pl-PL"/>
              </w:rPr>
            </w:pPr>
            <w:r w:rsidRPr="00C67B50">
              <w:rPr>
                <w:b/>
                <w:bCs/>
                <w:sz w:val="16"/>
                <w:szCs w:val="16"/>
                <w:lang w:val="pl-PL"/>
              </w:rPr>
              <w:t>12m-cy (poz.2)</w:t>
            </w:r>
          </w:p>
        </w:tc>
        <w:tc>
          <w:tcPr>
            <w:tcW w:w="993" w:type="dxa"/>
            <w:tcBorders>
              <w:top w:val="outset" w:sz="6" w:space="0" w:color="00000A"/>
              <w:left w:val="outset" w:sz="6" w:space="0" w:color="00000A"/>
              <w:bottom w:val="outset" w:sz="6" w:space="0" w:color="00000A"/>
              <w:right w:val="outset" w:sz="6" w:space="0" w:color="00000A"/>
            </w:tcBorders>
            <w:hideMark/>
          </w:tcPr>
          <w:p w14:paraId="0B1F107F" w14:textId="77777777" w:rsidR="0065349F" w:rsidRPr="00553228" w:rsidRDefault="0065349F" w:rsidP="00553228">
            <w:pPr>
              <w:tabs>
                <w:tab w:val="left" w:pos="8340"/>
              </w:tabs>
              <w:jc w:val="center"/>
              <w:rPr>
                <w:sz w:val="16"/>
                <w:szCs w:val="16"/>
                <w:lang w:val="pl-PL"/>
              </w:rPr>
            </w:pPr>
          </w:p>
          <w:p w14:paraId="41C894D4" w14:textId="77777777" w:rsidR="0065349F" w:rsidRPr="00553228" w:rsidRDefault="0065349F" w:rsidP="00553228">
            <w:pPr>
              <w:tabs>
                <w:tab w:val="left" w:pos="8340"/>
              </w:tabs>
              <w:jc w:val="center"/>
              <w:rPr>
                <w:sz w:val="16"/>
                <w:szCs w:val="16"/>
                <w:lang w:val="pl-PL"/>
              </w:rPr>
            </w:pPr>
            <w:r w:rsidRPr="00553228">
              <w:rPr>
                <w:b/>
                <w:bCs/>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hideMark/>
          </w:tcPr>
          <w:p w14:paraId="470267CD" w14:textId="77777777" w:rsidR="0065349F" w:rsidRPr="00553228" w:rsidRDefault="0065349F" w:rsidP="00553228">
            <w:pPr>
              <w:tabs>
                <w:tab w:val="left" w:pos="8340"/>
              </w:tabs>
              <w:jc w:val="center"/>
              <w:rPr>
                <w:sz w:val="16"/>
                <w:szCs w:val="16"/>
                <w:lang w:val="pl-PL"/>
              </w:rPr>
            </w:pPr>
          </w:p>
          <w:p w14:paraId="4254F4B2" w14:textId="77777777" w:rsidR="0065349F" w:rsidRPr="00553228" w:rsidRDefault="0065349F" w:rsidP="00553228">
            <w:pPr>
              <w:tabs>
                <w:tab w:val="left" w:pos="8340"/>
              </w:tabs>
              <w:jc w:val="center"/>
              <w:rPr>
                <w:sz w:val="16"/>
                <w:szCs w:val="16"/>
                <w:lang w:val="pl-PL"/>
              </w:rPr>
            </w:pPr>
            <w:r w:rsidRPr="00553228">
              <w:rPr>
                <w:b/>
                <w:bCs/>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hideMark/>
          </w:tcPr>
          <w:p w14:paraId="503C269B" w14:textId="77777777" w:rsidR="0065349F" w:rsidRPr="00553228" w:rsidRDefault="0065349F" w:rsidP="00553228">
            <w:pPr>
              <w:tabs>
                <w:tab w:val="left" w:pos="8340"/>
              </w:tabs>
              <w:jc w:val="center"/>
              <w:rPr>
                <w:sz w:val="16"/>
                <w:szCs w:val="16"/>
                <w:lang w:val="pl-PL"/>
              </w:rPr>
            </w:pPr>
          </w:p>
          <w:p w14:paraId="2EA1EF43" w14:textId="77777777" w:rsidR="0065349F" w:rsidRPr="00553228" w:rsidRDefault="0065349F" w:rsidP="00553228">
            <w:pPr>
              <w:tabs>
                <w:tab w:val="left" w:pos="8340"/>
              </w:tabs>
              <w:jc w:val="center"/>
              <w:rPr>
                <w:sz w:val="16"/>
                <w:szCs w:val="16"/>
                <w:lang w:val="pl-PL"/>
              </w:rPr>
            </w:pPr>
            <w:r w:rsidRPr="00553228">
              <w:rPr>
                <w:b/>
                <w:bCs/>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hideMark/>
          </w:tcPr>
          <w:p w14:paraId="1564A6D9" w14:textId="77777777" w:rsidR="0065349F" w:rsidRPr="00553228" w:rsidRDefault="0065349F" w:rsidP="00553228">
            <w:pPr>
              <w:tabs>
                <w:tab w:val="left" w:pos="8340"/>
              </w:tabs>
              <w:jc w:val="center"/>
              <w:rPr>
                <w:sz w:val="16"/>
                <w:szCs w:val="16"/>
                <w:lang w:val="pl-PL"/>
              </w:rPr>
            </w:pPr>
          </w:p>
          <w:p w14:paraId="51618D93" w14:textId="77777777" w:rsidR="0065349F" w:rsidRPr="00553228" w:rsidRDefault="0065349F" w:rsidP="00553228">
            <w:pPr>
              <w:tabs>
                <w:tab w:val="left" w:pos="8340"/>
              </w:tabs>
              <w:jc w:val="center"/>
              <w:rPr>
                <w:sz w:val="16"/>
                <w:szCs w:val="16"/>
                <w:lang w:val="pl-PL"/>
              </w:rPr>
            </w:pPr>
            <w:r w:rsidRPr="00553228">
              <w:rPr>
                <w:b/>
                <w:bCs/>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hideMark/>
          </w:tcPr>
          <w:p w14:paraId="268129D4" w14:textId="77777777" w:rsidR="0065349F" w:rsidRPr="00553228" w:rsidRDefault="0065349F" w:rsidP="00553228">
            <w:pPr>
              <w:tabs>
                <w:tab w:val="left" w:pos="8340"/>
              </w:tabs>
              <w:jc w:val="center"/>
              <w:rPr>
                <w:sz w:val="16"/>
                <w:szCs w:val="16"/>
                <w:lang w:val="pl-PL"/>
              </w:rPr>
            </w:pPr>
          </w:p>
          <w:p w14:paraId="442E734C" w14:textId="77777777" w:rsidR="0065349F" w:rsidRPr="00553228" w:rsidRDefault="0065349F" w:rsidP="00553228">
            <w:pPr>
              <w:tabs>
                <w:tab w:val="left" w:pos="8340"/>
              </w:tabs>
              <w:jc w:val="center"/>
              <w:rPr>
                <w:sz w:val="16"/>
                <w:szCs w:val="16"/>
                <w:lang w:val="pl-PL"/>
              </w:rPr>
            </w:pPr>
            <w:r w:rsidRPr="00553228">
              <w:rPr>
                <w:b/>
                <w:bCs/>
                <w:sz w:val="16"/>
                <w:szCs w:val="16"/>
                <w:lang w:val="pl-PL"/>
              </w:rPr>
              <w:t>PRODUCENT/NUMER KATALOGOWY</w:t>
            </w:r>
          </w:p>
          <w:p w14:paraId="4509F6D0" w14:textId="77777777" w:rsidR="0065349F" w:rsidRPr="00553228" w:rsidRDefault="0065349F" w:rsidP="00553228">
            <w:pPr>
              <w:tabs>
                <w:tab w:val="left" w:pos="8340"/>
              </w:tabs>
              <w:jc w:val="center"/>
              <w:rPr>
                <w:sz w:val="16"/>
                <w:szCs w:val="16"/>
                <w:lang w:val="pl-PL"/>
              </w:rPr>
            </w:pPr>
          </w:p>
        </w:tc>
      </w:tr>
      <w:tr w:rsidR="0065349F" w:rsidRPr="00F04E9F" w14:paraId="313AEC50" w14:textId="77777777" w:rsidTr="00553228">
        <w:trPr>
          <w:trHeight w:val="665"/>
          <w:tblCellSpacing w:w="0" w:type="dxa"/>
          <w:jc w:val="center"/>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1AB8AA12" w14:textId="77777777" w:rsidR="0065349F" w:rsidRPr="00F04E9F" w:rsidRDefault="0065349F" w:rsidP="00C32211">
            <w:pPr>
              <w:tabs>
                <w:tab w:val="left" w:pos="8340"/>
              </w:tabs>
              <w:rPr>
                <w:lang w:val="pl-PL"/>
              </w:rPr>
            </w:pPr>
            <w:r w:rsidRPr="00F04E9F">
              <w:rPr>
                <w:b/>
                <w:bCs/>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396124F2" w14:textId="5FC25B84" w:rsidR="0065349F" w:rsidRPr="00F04E9F" w:rsidRDefault="00C32211" w:rsidP="009A5F2C">
            <w:pPr>
              <w:tabs>
                <w:tab w:val="left" w:pos="8340"/>
              </w:tabs>
              <w:rPr>
                <w:sz w:val="22"/>
                <w:szCs w:val="22"/>
                <w:lang w:val="pl-PL"/>
              </w:rPr>
            </w:pPr>
            <w:r>
              <w:rPr>
                <w:rFonts w:eastAsia="Calibri"/>
                <w:sz w:val="22"/>
                <w:szCs w:val="22"/>
              </w:rPr>
              <w:t>M</w:t>
            </w:r>
            <w:r w:rsidR="0065349F" w:rsidRPr="00F04E9F">
              <w:rPr>
                <w:rFonts w:eastAsia="Calibri"/>
                <w:sz w:val="22"/>
                <w:szCs w:val="22"/>
              </w:rPr>
              <w:t>obil</w:t>
            </w:r>
            <w:r>
              <w:rPr>
                <w:rFonts w:eastAsia="Calibri"/>
                <w:sz w:val="22"/>
                <w:szCs w:val="22"/>
              </w:rPr>
              <w:t>ny sy</w:t>
            </w:r>
            <w:r w:rsidR="004C7710">
              <w:rPr>
                <w:rFonts w:eastAsia="Calibri"/>
                <w:sz w:val="22"/>
                <w:szCs w:val="22"/>
              </w:rPr>
              <w:t>stem strefy jałowej z tacą</w:t>
            </w:r>
            <w:r>
              <w:rPr>
                <w:rFonts w:eastAsia="Calibri"/>
                <w:sz w:val="22"/>
                <w:szCs w:val="22"/>
              </w:rPr>
              <w:t xml:space="preserve"> </w:t>
            </w:r>
            <w:r w:rsidR="0065349F" w:rsidRPr="00F04E9F">
              <w:rPr>
                <w:rFonts w:eastAsia="Calibri"/>
                <w:sz w:val="22"/>
                <w:szCs w:val="22"/>
              </w:rPr>
              <w:t>na narzędzia</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5ED3186D" w14:textId="77777777" w:rsidR="0065349F" w:rsidRPr="00E07854" w:rsidRDefault="0065349F" w:rsidP="00C32211">
            <w:pPr>
              <w:tabs>
                <w:tab w:val="left" w:pos="8340"/>
              </w:tabs>
              <w:rPr>
                <w:sz w:val="22"/>
                <w:szCs w:val="22"/>
                <w:lang w:val="pl-PL"/>
              </w:rPr>
            </w:pPr>
            <w:r w:rsidRPr="00E07854">
              <w:rPr>
                <w:b/>
                <w:bCs/>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635CF67F" w14:textId="77777777" w:rsidR="0065349F" w:rsidRPr="00E07854" w:rsidRDefault="0065349F" w:rsidP="00E07854">
            <w:pPr>
              <w:tabs>
                <w:tab w:val="left" w:pos="8340"/>
              </w:tabs>
              <w:jc w:val="center"/>
              <w:rPr>
                <w:b/>
                <w:sz w:val="22"/>
                <w:szCs w:val="22"/>
                <w:lang w:val="pl-PL"/>
              </w:rPr>
            </w:pPr>
            <w:r w:rsidRPr="00E07854">
              <w:rPr>
                <w:b/>
                <w:sz w:val="22"/>
                <w:szCs w:val="22"/>
                <w:lang w:val="pl-PL"/>
              </w:rPr>
              <w:t>1</w:t>
            </w:r>
          </w:p>
        </w:tc>
        <w:tc>
          <w:tcPr>
            <w:tcW w:w="993" w:type="dxa"/>
            <w:tcBorders>
              <w:top w:val="outset" w:sz="6" w:space="0" w:color="00000A"/>
              <w:left w:val="outset" w:sz="6" w:space="0" w:color="00000A"/>
              <w:bottom w:val="outset" w:sz="6" w:space="0" w:color="00000A"/>
              <w:right w:val="outset" w:sz="6" w:space="0" w:color="00000A"/>
            </w:tcBorders>
            <w:vAlign w:val="center"/>
          </w:tcPr>
          <w:p w14:paraId="00694B5E" w14:textId="77777777" w:rsidR="0065349F" w:rsidRPr="00F04E9F" w:rsidRDefault="0065349F" w:rsidP="00C32211">
            <w:pPr>
              <w:tabs>
                <w:tab w:val="left" w:pos="8340"/>
              </w:tabs>
              <w:rPr>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627D17D5" w14:textId="77777777" w:rsidR="0065349F" w:rsidRPr="00F04E9F" w:rsidRDefault="0065349F" w:rsidP="00C32211">
            <w:pPr>
              <w:tabs>
                <w:tab w:val="left" w:pos="8340"/>
              </w:tabs>
              <w:rPr>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7408398B" w14:textId="77777777" w:rsidR="0065349F" w:rsidRPr="00F04E9F" w:rsidRDefault="0065349F" w:rsidP="00C32211">
            <w:pPr>
              <w:tabs>
                <w:tab w:val="left" w:pos="8340"/>
              </w:tabs>
              <w:rPr>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7A9478B0" w14:textId="77777777" w:rsidR="0065349F" w:rsidRPr="00F04E9F" w:rsidRDefault="0065349F" w:rsidP="00C32211">
            <w:pPr>
              <w:tabs>
                <w:tab w:val="left" w:pos="8340"/>
              </w:tabs>
              <w:rPr>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2CE6E70F" w14:textId="77777777" w:rsidR="0065349F" w:rsidRPr="00F04E9F" w:rsidRDefault="0065349F" w:rsidP="00C32211">
            <w:pPr>
              <w:tabs>
                <w:tab w:val="left" w:pos="8340"/>
              </w:tabs>
              <w:rPr>
                <w:lang w:val="pl-PL"/>
              </w:rPr>
            </w:pPr>
          </w:p>
        </w:tc>
      </w:tr>
      <w:tr w:rsidR="0065349F" w:rsidRPr="00F04E9F" w14:paraId="372E81E4" w14:textId="77777777" w:rsidTr="00553228">
        <w:trPr>
          <w:trHeight w:val="665"/>
          <w:tblCellSpacing w:w="0" w:type="dxa"/>
          <w:jc w:val="center"/>
        </w:trPr>
        <w:tc>
          <w:tcPr>
            <w:tcW w:w="567" w:type="dxa"/>
            <w:tcBorders>
              <w:top w:val="outset" w:sz="6" w:space="0" w:color="00000A"/>
              <w:left w:val="outset" w:sz="6" w:space="0" w:color="00000A"/>
              <w:bottom w:val="outset" w:sz="6" w:space="0" w:color="00000A"/>
              <w:right w:val="outset" w:sz="6" w:space="0" w:color="00000A"/>
            </w:tcBorders>
            <w:vAlign w:val="center"/>
          </w:tcPr>
          <w:p w14:paraId="3C8885F1" w14:textId="77777777" w:rsidR="0065349F" w:rsidRPr="00F04E9F" w:rsidRDefault="0065349F" w:rsidP="00C32211">
            <w:pPr>
              <w:tabs>
                <w:tab w:val="left" w:pos="8340"/>
              </w:tabs>
              <w:rPr>
                <w:b/>
                <w:bCs/>
                <w:lang w:val="pl-PL"/>
              </w:rPr>
            </w:pPr>
            <w:r>
              <w:rPr>
                <w:b/>
                <w:bCs/>
                <w:lang w:val="pl-PL"/>
              </w:rPr>
              <w:t>2.</w:t>
            </w:r>
          </w:p>
        </w:tc>
        <w:tc>
          <w:tcPr>
            <w:tcW w:w="5102" w:type="dxa"/>
            <w:tcBorders>
              <w:top w:val="outset" w:sz="6" w:space="0" w:color="00000A"/>
              <w:left w:val="outset" w:sz="6" w:space="0" w:color="00000A"/>
              <w:bottom w:val="outset" w:sz="6" w:space="0" w:color="00000A"/>
              <w:right w:val="outset" w:sz="6" w:space="0" w:color="00000A"/>
            </w:tcBorders>
            <w:vAlign w:val="center"/>
          </w:tcPr>
          <w:p w14:paraId="5C872FF6" w14:textId="77777777" w:rsidR="0065349F" w:rsidRPr="0082154B" w:rsidRDefault="0065349F" w:rsidP="00C32211">
            <w:pPr>
              <w:tabs>
                <w:tab w:val="left" w:pos="8340"/>
              </w:tabs>
              <w:rPr>
                <w:rFonts w:eastAsia="Calibri"/>
                <w:sz w:val="22"/>
                <w:szCs w:val="22"/>
                <w:lang w:val="pl-PL"/>
              </w:rPr>
            </w:pPr>
            <w:r>
              <w:rPr>
                <w:rFonts w:eastAsia="Calibri"/>
                <w:sz w:val="22"/>
                <w:szCs w:val="22"/>
                <w:lang w:val="pl-PL"/>
              </w:rPr>
              <w:t>S</w:t>
            </w:r>
            <w:r w:rsidRPr="0082154B">
              <w:rPr>
                <w:rFonts w:eastAsia="Calibri"/>
                <w:sz w:val="22"/>
                <w:szCs w:val="22"/>
                <w:lang w:val="pl-PL"/>
              </w:rPr>
              <w:t>terylna osłona jednorazowa filtracyjna do nawiewu laminarnego</w:t>
            </w:r>
          </w:p>
          <w:p w14:paraId="4947E029" w14:textId="77777777" w:rsidR="0065349F" w:rsidRPr="00F04E9F" w:rsidRDefault="0065349F" w:rsidP="00C32211">
            <w:pPr>
              <w:tabs>
                <w:tab w:val="left" w:pos="8340"/>
              </w:tabs>
              <w:rPr>
                <w:rFonts w:eastAsia="Calibri"/>
                <w:sz w:val="22"/>
                <w:szCs w:val="22"/>
              </w:rPr>
            </w:pPr>
          </w:p>
        </w:tc>
        <w:tc>
          <w:tcPr>
            <w:tcW w:w="710" w:type="dxa"/>
            <w:tcBorders>
              <w:top w:val="outset" w:sz="6" w:space="0" w:color="00000A"/>
              <w:left w:val="outset" w:sz="6" w:space="0" w:color="00000A"/>
              <w:bottom w:val="outset" w:sz="6" w:space="0" w:color="00000A"/>
              <w:right w:val="outset" w:sz="6" w:space="0" w:color="00000A"/>
            </w:tcBorders>
            <w:vAlign w:val="center"/>
          </w:tcPr>
          <w:p w14:paraId="656F5F08" w14:textId="77777777" w:rsidR="0065349F" w:rsidRPr="00E07854" w:rsidRDefault="0065349F" w:rsidP="00C32211">
            <w:pPr>
              <w:tabs>
                <w:tab w:val="left" w:pos="8340"/>
              </w:tabs>
              <w:rPr>
                <w:b/>
                <w:bCs/>
                <w:sz w:val="22"/>
                <w:szCs w:val="22"/>
                <w:lang w:val="pl-PL"/>
              </w:rPr>
            </w:pPr>
            <w:r w:rsidRPr="00E07854">
              <w:rPr>
                <w:b/>
                <w:bCs/>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tcPr>
          <w:p w14:paraId="7C9DA373" w14:textId="1B505FF7" w:rsidR="0065349F" w:rsidRPr="00E07854" w:rsidRDefault="0065349F" w:rsidP="00E07854">
            <w:pPr>
              <w:tabs>
                <w:tab w:val="left" w:pos="8340"/>
              </w:tabs>
              <w:jc w:val="center"/>
              <w:rPr>
                <w:b/>
                <w:sz w:val="22"/>
                <w:szCs w:val="22"/>
                <w:lang w:val="pl-PL"/>
              </w:rPr>
            </w:pPr>
            <w:r w:rsidRPr="00E07854">
              <w:rPr>
                <w:b/>
                <w:sz w:val="22"/>
                <w:szCs w:val="22"/>
                <w:lang w:val="pl-PL"/>
              </w:rPr>
              <w:t>120</w:t>
            </w:r>
          </w:p>
        </w:tc>
        <w:tc>
          <w:tcPr>
            <w:tcW w:w="993" w:type="dxa"/>
            <w:tcBorders>
              <w:top w:val="outset" w:sz="6" w:space="0" w:color="00000A"/>
              <w:left w:val="outset" w:sz="6" w:space="0" w:color="00000A"/>
              <w:bottom w:val="outset" w:sz="6" w:space="0" w:color="00000A"/>
              <w:right w:val="outset" w:sz="6" w:space="0" w:color="00000A"/>
            </w:tcBorders>
            <w:vAlign w:val="center"/>
          </w:tcPr>
          <w:p w14:paraId="4694620C" w14:textId="77777777" w:rsidR="0065349F" w:rsidRPr="00F04E9F" w:rsidRDefault="0065349F" w:rsidP="00C32211">
            <w:pPr>
              <w:tabs>
                <w:tab w:val="left" w:pos="8340"/>
              </w:tabs>
              <w:rPr>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45823628" w14:textId="77777777" w:rsidR="0065349F" w:rsidRPr="00F04E9F" w:rsidRDefault="0065349F" w:rsidP="00C32211">
            <w:pPr>
              <w:tabs>
                <w:tab w:val="left" w:pos="8340"/>
              </w:tabs>
              <w:rPr>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2F648788" w14:textId="77777777" w:rsidR="0065349F" w:rsidRPr="00F04E9F" w:rsidRDefault="0065349F" w:rsidP="00C32211">
            <w:pPr>
              <w:tabs>
                <w:tab w:val="left" w:pos="8340"/>
              </w:tabs>
              <w:rPr>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tcPr>
          <w:p w14:paraId="3EB02E91" w14:textId="77777777" w:rsidR="0065349F" w:rsidRPr="00F04E9F" w:rsidRDefault="0065349F" w:rsidP="00C32211">
            <w:pPr>
              <w:tabs>
                <w:tab w:val="left" w:pos="8340"/>
              </w:tabs>
              <w:rPr>
                <w:lang w:val="pl-PL"/>
              </w:rPr>
            </w:pPr>
          </w:p>
        </w:tc>
        <w:tc>
          <w:tcPr>
            <w:tcW w:w="2127" w:type="dxa"/>
            <w:tcBorders>
              <w:top w:val="outset" w:sz="6" w:space="0" w:color="00000A"/>
              <w:left w:val="outset" w:sz="6" w:space="0" w:color="00000A"/>
              <w:bottom w:val="outset" w:sz="6" w:space="0" w:color="00000A"/>
              <w:right w:val="outset" w:sz="6" w:space="0" w:color="00000A"/>
            </w:tcBorders>
          </w:tcPr>
          <w:p w14:paraId="07F7596E" w14:textId="77777777" w:rsidR="0065349F" w:rsidRPr="00F04E9F" w:rsidRDefault="0065349F" w:rsidP="00C32211">
            <w:pPr>
              <w:tabs>
                <w:tab w:val="left" w:pos="8340"/>
              </w:tabs>
              <w:rPr>
                <w:lang w:val="pl-PL"/>
              </w:rPr>
            </w:pPr>
          </w:p>
        </w:tc>
      </w:tr>
      <w:tr w:rsidR="0065349F" w:rsidRPr="00F04E9F" w14:paraId="7339EDDF" w14:textId="77777777" w:rsidTr="00553228">
        <w:trPr>
          <w:trHeight w:val="528"/>
          <w:tblCellSpacing w:w="0" w:type="dxa"/>
          <w:jc w:val="center"/>
        </w:trPr>
        <w:tc>
          <w:tcPr>
            <w:tcW w:w="9498" w:type="dxa"/>
            <w:gridSpan w:val="6"/>
            <w:tcBorders>
              <w:top w:val="outset" w:sz="6" w:space="0" w:color="00000A"/>
              <w:left w:val="outset" w:sz="6" w:space="0" w:color="00000A"/>
              <w:bottom w:val="outset" w:sz="6" w:space="0" w:color="00000A"/>
              <w:right w:val="outset" w:sz="6" w:space="0" w:color="00000A"/>
            </w:tcBorders>
            <w:vAlign w:val="center"/>
            <w:hideMark/>
          </w:tcPr>
          <w:p w14:paraId="0E39D2C3" w14:textId="77777777" w:rsidR="0065349F" w:rsidRPr="00F04E9F" w:rsidRDefault="0065349F" w:rsidP="00C32211">
            <w:pPr>
              <w:tabs>
                <w:tab w:val="left" w:pos="8340"/>
              </w:tabs>
              <w:rPr>
                <w:lang w:val="pl-PL"/>
              </w:rPr>
            </w:pPr>
            <w:r w:rsidRPr="00F04E9F">
              <w:rPr>
                <w:b/>
                <w:bCs/>
                <w:lang w:val="pl-PL"/>
              </w:rPr>
              <w:t xml:space="preserve">RAZEM: </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5B572887" w14:textId="77777777" w:rsidR="0065349F" w:rsidRPr="00F04E9F" w:rsidRDefault="0065349F" w:rsidP="00C32211">
            <w:pPr>
              <w:tabs>
                <w:tab w:val="left" w:pos="8340"/>
              </w:tabs>
              <w:rPr>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39BAAAE5" w14:textId="77777777" w:rsidR="0065349F" w:rsidRPr="00F04E9F" w:rsidRDefault="0065349F" w:rsidP="00C32211">
            <w:pPr>
              <w:tabs>
                <w:tab w:val="left" w:pos="8340"/>
              </w:tabs>
              <w:rPr>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493AE397" w14:textId="77777777" w:rsidR="0065349F" w:rsidRPr="00F04E9F" w:rsidRDefault="0065349F" w:rsidP="00C32211">
            <w:pPr>
              <w:tabs>
                <w:tab w:val="left" w:pos="8340"/>
              </w:tabs>
              <w:rPr>
                <w:lang w:val="pl-PL"/>
              </w:rPr>
            </w:pPr>
          </w:p>
        </w:tc>
      </w:tr>
    </w:tbl>
    <w:p w14:paraId="6B8AA348" w14:textId="77777777" w:rsidR="0065349F" w:rsidRDefault="0065349F" w:rsidP="0065349F">
      <w:pPr>
        <w:tabs>
          <w:tab w:val="left" w:pos="8340"/>
        </w:tabs>
        <w:rPr>
          <w:lang w:val="en-US"/>
        </w:rPr>
      </w:pPr>
    </w:p>
    <w:p w14:paraId="276E2A83" w14:textId="77777777" w:rsidR="0065349F" w:rsidRPr="00D752B0" w:rsidRDefault="0065349F" w:rsidP="0065349F">
      <w:pPr>
        <w:tabs>
          <w:tab w:val="left" w:pos="8340"/>
        </w:tabs>
        <w:rPr>
          <w:b/>
          <w:color w:val="000000" w:themeColor="text1"/>
          <w:sz w:val="22"/>
          <w:szCs w:val="22"/>
          <w:lang w:val="en-US"/>
        </w:rPr>
      </w:pPr>
      <w:r w:rsidRPr="00D752B0">
        <w:rPr>
          <w:b/>
          <w:color w:val="000000" w:themeColor="text1"/>
          <w:sz w:val="22"/>
          <w:szCs w:val="22"/>
          <w:lang w:val="en-US"/>
        </w:rPr>
        <w:t>Mobilny system strefy jałowej ze stolikiem na narzędzia.</w:t>
      </w:r>
    </w:p>
    <w:p w14:paraId="4861A5E7" w14:textId="77777777" w:rsidR="0065349F" w:rsidRPr="00D752B0" w:rsidRDefault="0065349F" w:rsidP="0065349F">
      <w:pPr>
        <w:tabs>
          <w:tab w:val="left" w:pos="8340"/>
        </w:tabs>
        <w:rPr>
          <w:color w:val="000000" w:themeColor="text1"/>
          <w:sz w:val="22"/>
          <w:szCs w:val="22"/>
          <w:lang w:val="en-US"/>
        </w:rPr>
      </w:pPr>
      <w:r w:rsidRPr="00D752B0">
        <w:rPr>
          <w:color w:val="000000" w:themeColor="text1"/>
          <w:sz w:val="22"/>
          <w:szCs w:val="22"/>
          <w:lang w:val="en-US"/>
        </w:rPr>
        <w:t>Głębokość strefy: 133 cm</w:t>
      </w:r>
    </w:p>
    <w:p w14:paraId="65265F3D" w14:textId="77777777" w:rsidR="0065349F" w:rsidRPr="00D752B0" w:rsidRDefault="0065349F" w:rsidP="0065349F">
      <w:pPr>
        <w:tabs>
          <w:tab w:val="left" w:pos="8340"/>
        </w:tabs>
        <w:rPr>
          <w:color w:val="000000" w:themeColor="text1"/>
          <w:sz w:val="22"/>
          <w:szCs w:val="22"/>
          <w:lang w:val="en-US"/>
        </w:rPr>
      </w:pPr>
      <w:r w:rsidRPr="00D752B0">
        <w:rPr>
          <w:color w:val="000000" w:themeColor="text1"/>
          <w:sz w:val="22"/>
          <w:szCs w:val="22"/>
          <w:lang w:val="en-US"/>
        </w:rPr>
        <w:t>Wydajność [m3/h] 400</w:t>
      </w:r>
    </w:p>
    <w:p w14:paraId="0C209C94" w14:textId="3478C2F6" w:rsidR="0065349F" w:rsidRPr="00D752B0" w:rsidRDefault="00C16E8A" w:rsidP="0065349F">
      <w:pPr>
        <w:tabs>
          <w:tab w:val="left" w:pos="8340"/>
        </w:tabs>
        <w:rPr>
          <w:color w:val="000000" w:themeColor="text1"/>
          <w:sz w:val="22"/>
          <w:szCs w:val="22"/>
          <w:lang w:val="en-US"/>
        </w:rPr>
      </w:pPr>
      <w:r>
        <w:rPr>
          <w:color w:val="000000" w:themeColor="text1"/>
          <w:sz w:val="22"/>
          <w:szCs w:val="22"/>
          <w:lang w:val="en-US"/>
        </w:rPr>
        <w:t>Prędkość l</w:t>
      </w:r>
      <w:r w:rsidR="0065349F" w:rsidRPr="00D752B0">
        <w:rPr>
          <w:color w:val="000000" w:themeColor="text1"/>
          <w:sz w:val="22"/>
          <w:szCs w:val="22"/>
          <w:lang w:val="en-US"/>
        </w:rPr>
        <w:t>aminarnego strumienia powietrza [ m/s]:0,4 – 0,5</w:t>
      </w:r>
      <w:r w:rsidR="0057217B" w:rsidRPr="00D752B0">
        <w:rPr>
          <w:color w:val="000000" w:themeColor="text1"/>
          <w:sz w:val="22"/>
          <w:szCs w:val="22"/>
          <w:lang w:val="en-US"/>
        </w:rPr>
        <w:t xml:space="preserve">                            </w:t>
      </w:r>
    </w:p>
    <w:p w14:paraId="5A237F14" w14:textId="4C8FDAFE" w:rsidR="0065349F" w:rsidRPr="00D752B0" w:rsidRDefault="0065349F" w:rsidP="00C41F37">
      <w:pPr>
        <w:tabs>
          <w:tab w:val="left" w:pos="12283"/>
        </w:tabs>
        <w:rPr>
          <w:color w:val="000000" w:themeColor="text1"/>
          <w:sz w:val="22"/>
          <w:szCs w:val="22"/>
          <w:lang w:val="en-US"/>
        </w:rPr>
      </w:pPr>
      <w:r w:rsidRPr="00D752B0">
        <w:rPr>
          <w:color w:val="000000" w:themeColor="text1"/>
          <w:sz w:val="22"/>
          <w:szCs w:val="22"/>
          <w:lang w:val="en-US"/>
        </w:rPr>
        <w:t>Stół zabiegowy [cm] : 60</w:t>
      </w:r>
      <w:r w:rsidR="00CC32EB">
        <w:rPr>
          <w:color w:val="000000" w:themeColor="text1"/>
          <w:sz w:val="22"/>
          <w:szCs w:val="22"/>
          <w:lang w:val="en-US"/>
        </w:rPr>
        <w:t xml:space="preserve"> </w:t>
      </w:r>
      <w:r w:rsidRPr="00D752B0">
        <w:rPr>
          <w:color w:val="000000" w:themeColor="text1"/>
          <w:sz w:val="22"/>
          <w:szCs w:val="22"/>
          <w:lang w:val="en-US"/>
        </w:rPr>
        <w:t>x</w:t>
      </w:r>
      <w:r w:rsidR="00CC32EB">
        <w:rPr>
          <w:color w:val="000000" w:themeColor="text1"/>
          <w:sz w:val="22"/>
          <w:szCs w:val="22"/>
          <w:lang w:val="en-US"/>
        </w:rPr>
        <w:t xml:space="preserve"> </w:t>
      </w:r>
      <w:r w:rsidRPr="00D752B0">
        <w:rPr>
          <w:color w:val="000000" w:themeColor="text1"/>
          <w:sz w:val="22"/>
          <w:szCs w:val="22"/>
          <w:lang w:val="en-US"/>
        </w:rPr>
        <w:t>133</w:t>
      </w:r>
      <w:r w:rsidR="00C41F37">
        <w:rPr>
          <w:color w:val="000000" w:themeColor="text1"/>
          <w:sz w:val="22"/>
          <w:szCs w:val="22"/>
          <w:lang w:val="en-US"/>
        </w:rPr>
        <w:tab/>
      </w:r>
    </w:p>
    <w:p w14:paraId="1ECF0DA4" w14:textId="77777777" w:rsidR="0065349F" w:rsidRPr="00D752B0" w:rsidRDefault="0065349F" w:rsidP="0065349F">
      <w:pPr>
        <w:tabs>
          <w:tab w:val="left" w:pos="8340"/>
        </w:tabs>
        <w:rPr>
          <w:color w:val="000000" w:themeColor="text1"/>
          <w:sz w:val="22"/>
          <w:szCs w:val="22"/>
          <w:lang w:val="en-US"/>
        </w:rPr>
      </w:pPr>
      <w:r w:rsidRPr="00D752B0">
        <w:rPr>
          <w:color w:val="000000" w:themeColor="text1"/>
          <w:sz w:val="22"/>
          <w:szCs w:val="22"/>
          <w:lang w:val="en-US"/>
        </w:rPr>
        <w:t>Wysokość ustawienia tacy [cm] : 80-120</w:t>
      </w:r>
    </w:p>
    <w:p w14:paraId="15DF7665" w14:textId="5D717E6B" w:rsidR="00D752B0" w:rsidRPr="00D752B0" w:rsidRDefault="0065349F" w:rsidP="0065349F">
      <w:pPr>
        <w:tabs>
          <w:tab w:val="left" w:pos="8340"/>
        </w:tabs>
        <w:rPr>
          <w:color w:val="000000" w:themeColor="text1"/>
          <w:sz w:val="22"/>
          <w:szCs w:val="22"/>
          <w:lang w:val="en-US"/>
        </w:rPr>
      </w:pPr>
      <w:r w:rsidRPr="00D752B0">
        <w:rPr>
          <w:color w:val="000000" w:themeColor="text1"/>
          <w:sz w:val="22"/>
          <w:szCs w:val="22"/>
          <w:lang w:val="en-US"/>
        </w:rPr>
        <w:t>Skuteczność filtracji filtra HEPA &gt; 3 microm [ % MPPS] : 99,995</w:t>
      </w:r>
    </w:p>
    <w:p w14:paraId="41FA377D" w14:textId="125129C2" w:rsidR="0065349F" w:rsidRPr="00C11497" w:rsidRDefault="0065349F" w:rsidP="000C6E99">
      <w:pPr>
        <w:tabs>
          <w:tab w:val="left" w:pos="8340"/>
        </w:tabs>
        <w:rPr>
          <w:sz w:val="22"/>
          <w:szCs w:val="22"/>
          <w:lang w:val="en-US"/>
        </w:rPr>
      </w:pPr>
      <w:r w:rsidRPr="00C11497">
        <w:rPr>
          <w:sz w:val="22"/>
          <w:szCs w:val="22"/>
          <w:lang w:val="en-US"/>
        </w:rPr>
        <w:t>Temperatura otoczenia : + 10</w:t>
      </w:r>
      <w:r w:rsidR="006967A2" w:rsidRPr="00C11497">
        <w:rPr>
          <w:rFonts w:ascii="Agency FB" w:hAnsi="Agency FB" w:cs="Arial"/>
          <w:sz w:val="21"/>
          <w:szCs w:val="21"/>
          <w:shd w:val="clear" w:color="auto" w:fill="FFFFFF"/>
        </w:rPr>
        <w:t>º</w:t>
      </w:r>
      <w:r w:rsidRPr="00C11497">
        <w:rPr>
          <w:sz w:val="22"/>
          <w:szCs w:val="22"/>
          <w:lang w:val="en-US"/>
        </w:rPr>
        <w:t xml:space="preserve"> do + 30</w:t>
      </w:r>
      <w:r w:rsidR="006967A2" w:rsidRPr="00C11497">
        <w:rPr>
          <w:rFonts w:ascii="Agency FB" w:hAnsi="Agency FB" w:cs="Arial"/>
          <w:sz w:val="22"/>
          <w:szCs w:val="22"/>
          <w:lang w:val="en-US"/>
        </w:rPr>
        <w:t>º</w:t>
      </w:r>
      <w:r w:rsidR="006967A2" w:rsidRPr="00C11497">
        <w:rPr>
          <w:rFonts w:ascii="Arial" w:hAnsi="Arial" w:cs="Arial"/>
          <w:sz w:val="22"/>
          <w:szCs w:val="22"/>
          <w:lang w:val="en-US"/>
        </w:rPr>
        <w:t xml:space="preserve"> C</w:t>
      </w:r>
      <w:r w:rsidR="00785476" w:rsidRPr="00C11497">
        <w:rPr>
          <w:sz w:val="22"/>
          <w:szCs w:val="22"/>
          <w:lang w:val="en-US"/>
        </w:rPr>
        <w:t xml:space="preserve"> ( +50 do + 86</w:t>
      </w:r>
      <w:r w:rsidR="006967A2" w:rsidRPr="00C11497">
        <w:rPr>
          <w:rFonts w:ascii="Agency FB" w:hAnsi="Agency FB"/>
          <w:sz w:val="22"/>
          <w:szCs w:val="22"/>
          <w:lang w:val="en-US"/>
        </w:rPr>
        <w:t>º</w:t>
      </w:r>
      <w:r w:rsidR="006967A2" w:rsidRPr="00C11497">
        <w:rPr>
          <w:sz w:val="22"/>
          <w:szCs w:val="22"/>
          <w:lang w:val="en-US"/>
        </w:rPr>
        <w:t xml:space="preserve"> F</w:t>
      </w:r>
      <w:r w:rsidR="00785476" w:rsidRPr="00C11497">
        <w:rPr>
          <w:sz w:val="22"/>
          <w:szCs w:val="22"/>
          <w:lang w:val="en-US"/>
        </w:rPr>
        <w:t>)</w:t>
      </w:r>
      <w:r w:rsidR="000C6E99" w:rsidRPr="00C11497">
        <w:rPr>
          <w:sz w:val="22"/>
          <w:szCs w:val="22"/>
          <w:lang w:val="en-US"/>
        </w:rPr>
        <w:t xml:space="preserve"> </w:t>
      </w:r>
    </w:p>
    <w:p w14:paraId="372F8F93" w14:textId="77777777" w:rsidR="0065349F" w:rsidRDefault="0065349F" w:rsidP="0065349F">
      <w:pPr>
        <w:tabs>
          <w:tab w:val="left" w:pos="8340"/>
        </w:tabs>
        <w:rPr>
          <w:color w:val="000000" w:themeColor="text1"/>
          <w:sz w:val="22"/>
          <w:szCs w:val="22"/>
          <w:lang w:val="en-US"/>
        </w:rPr>
      </w:pPr>
      <w:r w:rsidRPr="00D752B0">
        <w:rPr>
          <w:color w:val="000000" w:themeColor="text1"/>
          <w:sz w:val="22"/>
          <w:szCs w:val="22"/>
          <w:lang w:val="en-US"/>
        </w:rPr>
        <w:t>Wilgotność względna : od 5 % do 80 % bez kondensacji</w:t>
      </w:r>
    </w:p>
    <w:p w14:paraId="6F1B23E5" w14:textId="789B3378" w:rsidR="00D752B0" w:rsidRDefault="009852A7" w:rsidP="0065349F">
      <w:pPr>
        <w:tabs>
          <w:tab w:val="left" w:pos="8340"/>
        </w:tabs>
        <w:rPr>
          <w:b/>
          <w:color w:val="000000" w:themeColor="text1"/>
          <w:sz w:val="22"/>
          <w:szCs w:val="22"/>
          <w:lang w:val="en-US"/>
        </w:rPr>
      </w:pPr>
      <w:r>
        <w:rPr>
          <w:b/>
          <w:color w:val="000000" w:themeColor="text1"/>
          <w:sz w:val="22"/>
          <w:szCs w:val="22"/>
          <w:lang w:val="en-US"/>
        </w:rPr>
        <w:t>Filtr/sterylna osłona jednorazowa</w:t>
      </w:r>
    </w:p>
    <w:p w14:paraId="6C8E1B62" w14:textId="12B2B898" w:rsidR="00B817C7" w:rsidRPr="00B817C7" w:rsidRDefault="00B817C7" w:rsidP="0065349F">
      <w:pPr>
        <w:tabs>
          <w:tab w:val="left" w:pos="8340"/>
        </w:tabs>
        <w:rPr>
          <w:color w:val="000000" w:themeColor="text1"/>
          <w:sz w:val="22"/>
          <w:szCs w:val="22"/>
          <w:lang w:val="en-US"/>
        </w:rPr>
      </w:pPr>
      <w:r>
        <w:rPr>
          <w:color w:val="000000" w:themeColor="text1"/>
          <w:sz w:val="22"/>
          <w:szCs w:val="22"/>
          <w:lang w:val="en-US"/>
        </w:rPr>
        <w:t xml:space="preserve">Sterylna jednorazowa osłona filtracyjna do nawiewu laminarnego kompatybilna z </w:t>
      </w:r>
      <w:r w:rsidR="00FB76E4">
        <w:rPr>
          <w:color w:val="000000" w:themeColor="text1"/>
          <w:sz w:val="22"/>
          <w:szCs w:val="22"/>
          <w:lang w:val="en-US"/>
        </w:rPr>
        <w:t>za</w:t>
      </w:r>
      <w:r>
        <w:rPr>
          <w:color w:val="000000" w:themeColor="text1"/>
          <w:sz w:val="22"/>
          <w:szCs w:val="22"/>
          <w:lang w:val="en-US"/>
        </w:rPr>
        <w:t>oferowanym urz</w:t>
      </w:r>
      <w:r w:rsidR="00FB76E4">
        <w:rPr>
          <w:color w:val="000000" w:themeColor="text1"/>
          <w:sz w:val="22"/>
          <w:szCs w:val="22"/>
          <w:lang w:val="en-US"/>
        </w:rPr>
        <w:t>ą</w:t>
      </w:r>
      <w:r>
        <w:rPr>
          <w:color w:val="000000" w:themeColor="text1"/>
          <w:sz w:val="22"/>
          <w:szCs w:val="22"/>
          <w:lang w:val="en-US"/>
        </w:rPr>
        <w:t xml:space="preserve">dzeniem gwarantująca </w:t>
      </w:r>
      <w:r w:rsidR="00FB76E4">
        <w:rPr>
          <w:color w:val="000000" w:themeColor="text1"/>
          <w:sz w:val="22"/>
          <w:szCs w:val="22"/>
          <w:lang w:val="en-US"/>
        </w:rPr>
        <w:t>jałowy stół zabiegowy.</w:t>
      </w:r>
    </w:p>
    <w:p w14:paraId="3A509C55" w14:textId="45919429" w:rsidR="009852A7" w:rsidRPr="009852A7" w:rsidRDefault="009154F7" w:rsidP="0065349F">
      <w:pPr>
        <w:tabs>
          <w:tab w:val="left" w:pos="8340"/>
        </w:tabs>
        <w:rPr>
          <w:color w:val="000000" w:themeColor="text1"/>
          <w:sz w:val="22"/>
          <w:szCs w:val="22"/>
          <w:lang w:val="en-US"/>
        </w:rPr>
      </w:pPr>
      <w:r>
        <w:rPr>
          <w:color w:val="000000" w:themeColor="text1"/>
          <w:sz w:val="22"/>
          <w:szCs w:val="22"/>
          <w:lang w:val="en-US"/>
        </w:rPr>
        <w:t xml:space="preserve"> </w:t>
      </w:r>
    </w:p>
    <w:p w14:paraId="46F2561C" w14:textId="2F24BD66" w:rsidR="0065349F" w:rsidRPr="00AF11CF" w:rsidRDefault="00517D28" w:rsidP="0065349F">
      <w:pPr>
        <w:tabs>
          <w:tab w:val="left" w:pos="8340"/>
        </w:tabs>
        <w:rPr>
          <w:sz w:val="22"/>
          <w:szCs w:val="22"/>
          <w:lang w:val="en-US"/>
        </w:rPr>
      </w:pPr>
      <w:r w:rsidRPr="00AF11CF">
        <w:rPr>
          <w:sz w:val="22"/>
          <w:szCs w:val="22"/>
          <w:lang w:val="en-US"/>
        </w:rPr>
        <w:t>Osłony komaptybilne z mobilnym stolikiem zabieg</w:t>
      </w:r>
      <w:r w:rsidR="009852A7">
        <w:rPr>
          <w:sz w:val="22"/>
          <w:szCs w:val="22"/>
          <w:lang w:val="en-US"/>
        </w:rPr>
        <w:t>owym z nawiewem powietrza jałow</w:t>
      </w:r>
      <w:r w:rsidRPr="00AF11CF">
        <w:rPr>
          <w:sz w:val="22"/>
          <w:szCs w:val="22"/>
          <w:lang w:val="en-US"/>
        </w:rPr>
        <w:t xml:space="preserve">ego: </w:t>
      </w:r>
    </w:p>
    <w:p w14:paraId="1446A75E" w14:textId="2F82C873" w:rsidR="00517D28" w:rsidRPr="00AF11CF" w:rsidRDefault="00517D28" w:rsidP="00CE0D0C">
      <w:pPr>
        <w:pStyle w:val="Akapitzlist0"/>
        <w:numPr>
          <w:ilvl w:val="0"/>
          <w:numId w:val="42"/>
        </w:numPr>
        <w:tabs>
          <w:tab w:val="left" w:pos="8340"/>
        </w:tabs>
        <w:rPr>
          <w:sz w:val="22"/>
          <w:szCs w:val="22"/>
          <w:lang w:val="en-US"/>
        </w:rPr>
      </w:pPr>
      <w:r w:rsidRPr="00AF11CF">
        <w:rPr>
          <w:sz w:val="22"/>
          <w:szCs w:val="22"/>
          <w:lang w:val="en-US"/>
        </w:rPr>
        <w:t>jednorazowe,sterylne, w opakowaniu z instrukcją stosowania</w:t>
      </w:r>
      <w:r w:rsidR="009852A7">
        <w:rPr>
          <w:sz w:val="22"/>
          <w:szCs w:val="22"/>
          <w:lang w:val="en-US"/>
        </w:rPr>
        <w:t xml:space="preserve"> </w:t>
      </w:r>
      <w:r w:rsidRPr="00AF11CF">
        <w:rPr>
          <w:sz w:val="22"/>
          <w:szCs w:val="22"/>
          <w:lang w:val="en-US"/>
        </w:rPr>
        <w:t>/zakładania</w:t>
      </w:r>
    </w:p>
    <w:p w14:paraId="3C24BFC1" w14:textId="283E01E5" w:rsidR="00517D28" w:rsidRPr="00AF11CF" w:rsidRDefault="00517D28" w:rsidP="00CE0D0C">
      <w:pPr>
        <w:pStyle w:val="Akapitzlist0"/>
        <w:numPr>
          <w:ilvl w:val="0"/>
          <w:numId w:val="42"/>
        </w:numPr>
        <w:tabs>
          <w:tab w:val="left" w:pos="8340"/>
        </w:tabs>
        <w:rPr>
          <w:sz w:val="22"/>
          <w:szCs w:val="22"/>
          <w:lang w:val="en-US"/>
        </w:rPr>
      </w:pPr>
      <w:r w:rsidRPr="00AF11CF">
        <w:rPr>
          <w:sz w:val="22"/>
          <w:szCs w:val="22"/>
          <w:lang w:val="en-US"/>
        </w:rPr>
        <w:t>powierzchnia aktywnej osłony filtra stałego stolika nie mniejsza niż 60 x 45 cm</w:t>
      </w:r>
    </w:p>
    <w:p w14:paraId="6DDB70BA" w14:textId="7C42ADB3" w:rsidR="00517D28" w:rsidRPr="00AF11CF" w:rsidRDefault="009852A7" w:rsidP="00CE0D0C">
      <w:pPr>
        <w:pStyle w:val="Akapitzlist0"/>
        <w:numPr>
          <w:ilvl w:val="0"/>
          <w:numId w:val="42"/>
        </w:numPr>
        <w:tabs>
          <w:tab w:val="left" w:pos="8340"/>
        </w:tabs>
        <w:rPr>
          <w:sz w:val="22"/>
          <w:szCs w:val="22"/>
          <w:lang w:val="en-US"/>
        </w:rPr>
      </w:pPr>
      <w:r>
        <w:rPr>
          <w:sz w:val="22"/>
          <w:szCs w:val="22"/>
          <w:lang w:val="en-US"/>
        </w:rPr>
        <w:t>samo</w:t>
      </w:r>
      <w:r w:rsidR="00517D28" w:rsidRPr="00AF11CF">
        <w:rPr>
          <w:sz w:val="22"/>
          <w:szCs w:val="22"/>
          <w:lang w:val="en-US"/>
        </w:rPr>
        <w:t xml:space="preserve">przylepne sterylne wywinięcia umożliwiające sterowanie stolika przez osobę </w:t>
      </w:r>
      <w:r w:rsidR="00AF11CF" w:rsidRPr="00AF11CF">
        <w:rPr>
          <w:sz w:val="22"/>
          <w:szCs w:val="22"/>
          <w:lang w:val="en-US"/>
        </w:rPr>
        <w:t>“czystą “</w:t>
      </w:r>
    </w:p>
    <w:p w14:paraId="7EF841C4" w14:textId="3737E0EC" w:rsidR="0065349F" w:rsidRPr="009852A7" w:rsidRDefault="00AF11CF" w:rsidP="009852A7">
      <w:pPr>
        <w:pStyle w:val="Akapitzlist0"/>
        <w:numPr>
          <w:ilvl w:val="0"/>
          <w:numId w:val="42"/>
        </w:numPr>
        <w:tabs>
          <w:tab w:val="left" w:pos="8340"/>
        </w:tabs>
        <w:rPr>
          <w:sz w:val="22"/>
          <w:szCs w:val="22"/>
          <w:lang w:val="en-US"/>
        </w:rPr>
      </w:pPr>
      <w:r w:rsidRPr="00AF11CF">
        <w:rPr>
          <w:sz w:val="22"/>
          <w:szCs w:val="22"/>
          <w:lang w:val="en-US"/>
        </w:rPr>
        <w:t xml:space="preserve">zabezpieczenie przed użyciem niecertyfikowanych osłon oraz przed powtórnym wykorzystaniem </w:t>
      </w:r>
      <w:r w:rsidRPr="009852A7">
        <w:rPr>
          <w:sz w:val="22"/>
          <w:szCs w:val="22"/>
          <w:lang w:val="en-US"/>
        </w:rPr>
        <w:t>osłon</w:t>
      </w:r>
      <w:r w:rsidR="009852A7">
        <w:rPr>
          <w:sz w:val="22"/>
          <w:szCs w:val="22"/>
          <w:lang w:val="en-US"/>
        </w:rPr>
        <w:t>y</w:t>
      </w:r>
      <w:r w:rsidRPr="009852A7">
        <w:rPr>
          <w:sz w:val="22"/>
          <w:szCs w:val="22"/>
          <w:lang w:val="en-US"/>
        </w:rPr>
        <w:t xml:space="preserve"> poprzez zastosowanie unikatowego oznaczenia kodowego</w:t>
      </w:r>
    </w:p>
    <w:p w14:paraId="74780569" w14:textId="77777777" w:rsidR="00C67B50" w:rsidRDefault="00C67B50" w:rsidP="0065349F">
      <w:pPr>
        <w:tabs>
          <w:tab w:val="left" w:pos="8340"/>
        </w:tabs>
        <w:rPr>
          <w:rFonts w:eastAsia="Calibri"/>
          <w:b/>
          <w:sz w:val="22"/>
          <w:szCs w:val="22"/>
        </w:rPr>
      </w:pPr>
    </w:p>
    <w:p w14:paraId="14FFF777" w14:textId="64CBAB50" w:rsidR="0065349F" w:rsidRPr="00612188" w:rsidRDefault="0065349F" w:rsidP="0065349F">
      <w:pPr>
        <w:tabs>
          <w:tab w:val="left" w:pos="8340"/>
        </w:tabs>
        <w:rPr>
          <w:sz w:val="22"/>
          <w:szCs w:val="22"/>
          <w:lang w:val="en-US"/>
        </w:rPr>
      </w:pPr>
      <w:r w:rsidRPr="00612188">
        <w:rPr>
          <w:rFonts w:eastAsia="Calibri"/>
          <w:b/>
          <w:sz w:val="22"/>
          <w:szCs w:val="22"/>
        </w:rPr>
        <w:t>Pakiet nr 11</w:t>
      </w:r>
    </w:p>
    <w:p w14:paraId="26331182" w14:textId="57500479" w:rsidR="00612188" w:rsidRPr="00612188" w:rsidRDefault="0089385E" w:rsidP="004A2BB6">
      <w:pPr>
        <w:tabs>
          <w:tab w:val="left" w:pos="0"/>
          <w:tab w:val="left" w:pos="1276"/>
        </w:tabs>
        <w:rPr>
          <w:rFonts w:eastAsia="Calibri"/>
          <w:b/>
          <w:sz w:val="22"/>
          <w:szCs w:val="22"/>
        </w:rPr>
      </w:pPr>
      <w:r w:rsidRPr="00612188">
        <w:rPr>
          <w:rFonts w:eastAsia="Calibri"/>
          <w:b/>
          <w:sz w:val="22"/>
          <w:szCs w:val="22"/>
        </w:rPr>
        <w:t>Laser do wykonywania zabiegów cyklofotodestrukcji u pacjentów z jaskrą oraz sonda do lasera jaskrowego z wiązką mikropulsową  oraz wiązka ciągła z podświetleniem</w:t>
      </w:r>
    </w:p>
    <w:tbl>
      <w:tblPr>
        <w:tblW w:w="14601" w:type="dxa"/>
        <w:tblCellSpacing w:w="0" w:type="dxa"/>
        <w:tblInd w:w="-8"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5102"/>
        <w:gridCol w:w="710"/>
        <w:gridCol w:w="992"/>
        <w:gridCol w:w="993"/>
        <w:gridCol w:w="1134"/>
        <w:gridCol w:w="1417"/>
        <w:gridCol w:w="1559"/>
        <w:gridCol w:w="2127"/>
      </w:tblGrid>
      <w:tr w:rsidR="0089385E" w:rsidRPr="00F04E9F" w14:paraId="5493D4F2" w14:textId="77777777" w:rsidTr="00355FD5">
        <w:trPr>
          <w:trHeight w:val="396"/>
          <w:tblCellSpacing w:w="0" w:type="dxa"/>
        </w:trPr>
        <w:tc>
          <w:tcPr>
            <w:tcW w:w="567" w:type="dxa"/>
            <w:tcBorders>
              <w:top w:val="outset" w:sz="6" w:space="0" w:color="00000A"/>
              <w:left w:val="outset" w:sz="6" w:space="0" w:color="00000A"/>
              <w:bottom w:val="outset" w:sz="6" w:space="0" w:color="00000A"/>
              <w:right w:val="outset" w:sz="6" w:space="0" w:color="00000A"/>
            </w:tcBorders>
            <w:hideMark/>
          </w:tcPr>
          <w:p w14:paraId="31EFB0D6" w14:textId="77777777" w:rsidR="0089385E" w:rsidRPr="00553228" w:rsidRDefault="0089385E" w:rsidP="00553228">
            <w:pPr>
              <w:tabs>
                <w:tab w:val="left" w:pos="8340"/>
              </w:tabs>
              <w:jc w:val="center"/>
              <w:rPr>
                <w:sz w:val="16"/>
                <w:szCs w:val="16"/>
                <w:lang w:val="pl-PL"/>
              </w:rPr>
            </w:pPr>
          </w:p>
          <w:p w14:paraId="535FD237" w14:textId="77777777" w:rsidR="0089385E" w:rsidRPr="00553228" w:rsidRDefault="0089385E" w:rsidP="00553228">
            <w:pPr>
              <w:tabs>
                <w:tab w:val="left" w:pos="8340"/>
              </w:tabs>
              <w:jc w:val="center"/>
              <w:rPr>
                <w:sz w:val="16"/>
                <w:szCs w:val="16"/>
                <w:lang w:val="pl-PL"/>
              </w:rPr>
            </w:pPr>
          </w:p>
          <w:p w14:paraId="1E1064F8" w14:textId="77777777" w:rsidR="0089385E" w:rsidRPr="00553228" w:rsidRDefault="0089385E" w:rsidP="00553228">
            <w:pPr>
              <w:tabs>
                <w:tab w:val="left" w:pos="8340"/>
              </w:tabs>
              <w:jc w:val="center"/>
              <w:rPr>
                <w:sz w:val="16"/>
                <w:szCs w:val="16"/>
                <w:lang w:val="pl-PL"/>
              </w:rPr>
            </w:pPr>
            <w:r w:rsidRPr="00553228">
              <w:rPr>
                <w:b/>
                <w:bCs/>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75FE4187" w14:textId="77777777" w:rsidR="0089385E" w:rsidRPr="00553228" w:rsidRDefault="0089385E" w:rsidP="00553228">
            <w:pPr>
              <w:tabs>
                <w:tab w:val="left" w:pos="8340"/>
              </w:tabs>
              <w:jc w:val="center"/>
              <w:rPr>
                <w:sz w:val="16"/>
                <w:szCs w:val="16"/>
                <w:lang w:val="pl-PL"/>
              </w:rPr>
            </w:pPr>
          </w:p>
          <w:p w14:paraId="3624C42A" w14:textId="77777777" w:rsidR="0089385E" w:rsidRPr="00553228" w:rsidRDefault="0089385E" w:rsidP="00553228">
            <w:pPr>
              <w:tabs>
                <w:tab w:val="left" w:pos="8340"/>
              </w:tabs>
              <w:jc w:val="center"/>
              <w:rPr>
                <w:sz w:val="16"/>
                <w:szCs w:val="16"/>
                <w:lang w:val="pl-PL"/>
              </w:rPr>
            </w:pPr>
            <w:r w:rsidRPr="00553228">
              <w:rPr>
                <w:b/>
                <w:bCs/>
                <w:sz w:val="16"/>
                <w:szCs w:val="16"/>
                <w:lang w:val="pl-PL"/>
              </w:rPr>
              <w:t>ASORTYMENT</w:t>
            </w:r>
          </w:p>
          <w:p w14:paraId="3B865D4B" w14:textId="77777777" w:rsidR="0089385E" w:rsidRPr="00553228" w:rsidRDefault="0089385E" w:rsidP="00553228">
            <w:pPr>
              <w:tabs>
                <w:tab w:val="left" w:pos="8340"/>
              </w:tabs>
              <w:jc w:val="center"/>
              <w:rPr>
                <w:sz w:val="16"/>
                <w:szCs w:val="16"/>
                <w:lang w:val="pl-PL"/>
              </w:rPr>
            </w:pPr>
            <w:r w:rsidRPr="00553228">
              <w:rPr>
                <w:b/>
                <w:bCs/>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14:paraId="2CB5DE83" w14:textId="77777777" w:rsidR="0089385E" w:rsidRPr="00553228" w:rsidRDefault="0089385E" w:rsidP="00553228">
            <w:pPr>
              <w:tabs>
                <w:tab w:val="left" w:pos="8340"/>
              </w:tabs>
              <w:jc w:val="center"/>
              <w:rPr>
                <w:sz w:val="16"/>
                <w:szCs w:val="16"/>
                <w:lang w:val="pl-PL"/>
              </w:rPr>
            </w:pPr>
          </w:p>
          <w:p w14:paraId="58262061" w14:textId="77777777" w:rsidR="0089385E" w:rsidRPr="00553228" w:rsidRDefault="0089385E" w:rsidP="00553228">
            <w:pPr>
              <w:tabs>
                <w:tab w:val="left" w:pos="8340"/>
              </w:tabs>
              <w:jc w:val="center"/>
              <w:rPr>
                <w:sz w:val="16"/>
                <w:szCs w:val="16"/>
                <w:lang w:val="pl-PL"/>
              </w:rPr>
            </w:pPr>
            <w:r w:rsidRPr="00553228">
              <w:rPr>
                <w:b/>
                <w:bCs/>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hideMark/>
          </w:tcPr>
          <w:p w14:paraId="49B50C71" w14:textId="77777777" w:rsidR="0089385E" w:rsidRPr="00553228" w:rsidRDefault="0089385E" w:rsidP="00553228">
            <w:pPr>
              <w:tabs>
                <w:tab w:val="left" w:pos="8340"/>
              </w:tabs>
              <w:jc w:val="center"/>
              <w:rPr>
                <w:color w:val="FF0000"/>
                <w:sz w:val="16"/>
                <w:szCs w:val="16"/>
                <w:lang w:val="pl-PL"/>
              </w:rPr>
            </w:pPr>
          </w:p>
          <w:p w14:paraId="5893DFF8" w14:textId="2C327275" w:rsidR="00821023" w:rsidRPr="00752074" w:rsidRDefault="00821023" w:rsidP="00752074">
            <w:pPr>
              <w:tabs>
                <w:tab w:val="left" w:pos="8340"/>
              </w:tabs>
              <w:jc w:val="center"/>
              <w:rPr>
                <w:b/>
                <w:bCs/>
                <w:sz w:val="16"/>
                <w:szCs w:val="16"/>
                <w:lang w:val="pl-PL"/>
              </w:rPr>
            </w:pPr>
            <w:r w:rsidRPr="00752074">
              <w:rPr>
                <w:b/>
                <w:bCs/>
                <w:sz w:val="16"/>
                <w:szCs w:val="16"/>
                <w:lang w:val="pl-PL"/>
              </w:rPr>
              <w:t>ILOŚĆ</w:t>
            </w:r>
          </w:p>
          <w:p w14:paraId="60876FE8" w14:textId="64AD5EAE" w:rsidR="0089385E" w:rsidRPr="00553228" w:rsidRDefault="00821023" w:rsidP="00821023">
            <w:pPr>
              <w:tabs>
                <w:tab w:val="left" w:pos="8340"/>
              </w:tabs>
              <w:jc w:val="center"/>
              <w:rPr>
                <w:sz w:val="16"/>
                <w:szCs w:val="16"/>
                <w:lang w:val="pl-PL"/>
              </w:rPr>
            </w:pPr>
            <w:r w:rsidRPr="00752074">
              <w:rPr>
                <w:b/>
                <w:bCs/>
                <w:sz w:val="16"/>
                <w:szCs w:val="16"/>
                <w:lang w:val="pl-PL"/>
              </w:rPr>
              <w:t>12m-cy (poz.2</w:t>
            </w:r>
            <w:r w:rsidR="00752074">
              <w:rPr>
                <w:b/>
                <w:bCs/>
                <w:sz w:val="16"/>
                <w:szCs w:val="16"/>
                <w:lang w:val="pl-PL"/>
              </w:rPr>
              <w:t xml:space="preserve"> i 3</w:t>
            </w:r>
            <w:r w:rsidRPr="00752074">
              <w:rPr>
                <w:b/>
                <w:bCs/>
                <w:sz w:val="16"/>
                <w:szCs w:val="16"/>
                <w:lang w:val="pl-PL"/>
              </w:rPr>
              <w:t>)</w:t>
            </w:r>
          </w:p>
        </w:tc>
        <w:tc>
          <w:tcPr>
            <w:tcW w:w="993" w:type="dxa"/>
            <w:tcBorders>
              <w:top w:val="outset" w:sz="6" w:space="0" w:color="00000A"/>
              <w:left w:val="outset" w:sz="6" w:space="0" w:color="00000A"/>
              <w:bottom w:val="outset" w:sz="6" w:space="0" w:color="00000A"/>
              <w:right w:val="outset" w:sz="6" w:space="0" w:color="00000A"/>
            </w:tcBorders>
            <w:hideMark/>
          </w:tcPr>
          <w:p w14:paraId="46DD1456" w14:textId="77777777" w:rsidR="0089385E" w:rsidRPr="00553228" w:rsidRDefault="0089385E" w:rsidP="00553228">
            <w:pPr>
              <w:tabs>
                <w:tab w:val="left" w:pos="8340"/>
              </w:tabs>
              <w:jc w:val="center"/>
              <w:rPr>
                <w:sz w:val="16"/>
                <w:szCs w:val="16"/>
                <w:lang w:val="pl-PL"/>
              </w:rPr>
            </w:pPr>
          </w:p>
          <w:p w14:paraId="2A620727" w14:textId="77777777" w:rsidR="0089385E" w:rsidRPr="00553228" w:rsidRDefault="0089385E" w:rsidP="00553228">
            <w:pPr>
              <w:tabs>
                <w:tab w:val="left" w:pos="8340"/>
              </w:tabs>
              <w:jc w:val="center"/>
              <w:rPr>
                <w:sz w:val="16"/>
                <w:szCs w:val="16"/>
                <w:lang w:val="pl-PL"/>
              </w:rPr>
            </w:pPr>
            <w:r w:rsidRPr="00553228">
              <w:rPr>
                <w:b/>
                <w:bCs/>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hideMark/>
          </w:tcPr>
          <w:p w14:paraId="0DB929D4" w14:textId="77777777" w:rsidR="0089385E" w:rsidRPr="00553228" w:rsidRDefault="0089385E" w:rsidP="00553228">
            <w:pPr>
              <w:tabs>
                <w:tab w:val="left" w:pos="8340"/>
              </w:tabs>
              <w:jc w:val="center"/>
              <w:rPr>
                <w:sz w:val="16"/>
                <w:szCs w:val="16"/>
                <w:lang w:val="pl-PL"/>
              </w:rPr>
            </w:pPr>
          </w:p>
          <w:p w14:paraId="13866882" w14:textId="77777777" w:rsidR="0089385E" w:rsidRPr="00553228" w:rsidRDefault="0089385E" w:rsidP="00553228">
            <w:pPr>
              <w:tabs>
                <w:tab w:val="left" w:pos="8340"/>
              </w:tabs>
              <w:jc w:val="center"/>
              <w:rPr>
                <w:sz w:val="16"/>
                <w:szCs w:val="16"/>
                <w:lang w:val="pl-PL"/>
              </w:rPr>
            </w:pPr>
            <w:r w:rsidRPr="00553228">
              <w:rPr>
                <w:b/>
                <w:bCs/>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hideMark/>
          </w:tcPr>
          <w:p w14:paraId="26640970" w14:textId="77777777" w:rsidR="0089385E" w:rsidRPr="00553228" w:rsidRDefault="0089385E" w:rsidP="00553228">
            <w:pPr>
              <w:tabs>
                <w:tab w:val="left" w:pos="8340"/>
              </w:tabs>
              <w:jc w:val="center"/>
              <w:rPr>
                <w:sz w:val="16"/>
                <w:szCs w:val="16"/>
                <w:lang w:val="pl-PL"/>
              </w:rPr>
            </w:pPr>
          </w:p>
          <w:p w14:paraId="66CAC8BB" w14:textId="77777777" w:rsidR="0089385E" w:rsidRPr="00553228" w:rsidRDefault="0089385E" w:rsidP="00553228">
            <w:pPr>
              <w:tabs>
                <w:tab w:val="left" w:pos="8340"/>
              </w:tabs>
              <w:jc w:val="center"/>
              <w:rPr>
                <w:sz w:val="16"/>
                <w:szCs w:val="16"/>
                <w:lang w:val="pl-PL"/>
              </w:rPr>
            </w:pPr>
            <w:r w:rsidRPr="00553228">
              <w:rPr>
                <w:b/>
                <w:bCs/>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hideMark/>
          </w:tcPr>
          <w:p w14:paraId="0C838CDF" w14:textId="77777777" w:rsidR="0089385E" w:rsidRPr="00553228" w:rsidRDefault="0089385E" w:rsidP="00553228">
            <w:pPr>
              <w:tabs>
                <w:tab w:val="left" w:pos="8340"/>
              </w:tabs>
              <w:jc w:val="center"/>
              <w:rPr>
                <w:sz w:val="16"/>
                <w:szCs w:val="16"/>
                <w:lang w:val="pl-PL"/>
              </w:rPr>
            </w:pPr>
          </w:p>
          <w:p w14:paraId="2DBFFFCF" w14:textId="77777777" w:rsidR="0089385E" w:rsidRPr="00553228" w:rsidRDefault="0089385E" w:rsidP="00553228">
            <w:pPr>
              <w:tabs>
                <w:tab w:val="left" w:pos="8340"/>
              </w:tabs>
              <w:jc w:val="center"/>
              <w:rPr>
                <w:sz w:val="16"/>
                <w:szCs w:val="16"/>
                <w:lang w:val="pl-PL"/>
              </w:rPr>
            </w:pPr>
            <w:r w:rsidRPr="00553228">
              <w:rPr>
                <w:b/>
                <w:bCs/>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hideMark/>
          </w:tcPr>
          <w:p w14:paraId="39C575E7" w14:textId="77777777" w:rsidR="0089385E" w:rsidRPr="00553228" w:rsidRDefault="0089385E" w:rsidP="00553228">
            <w:pPr>
              <w:tabs>
                <w:tab w:val="left" w:pos="8340"/>
              </w:tabs>
              <w:jc w:val="center"/>
              <w:rPr>
                <w:sz w:val="16"/>
                <w:szCs w:val="16"/>
                <w:lang w:val="pl-PL"/>
              </w:rPr>
            </w:pPr>
          </w:p>
          <w:p w14:paraId="6748E041" w14:textId="77777777" w:rsidR="0089385E" w:rsidRPr="00553228" w:rsidRDefault="0089385E" w:rsidP="00553228">
            <w:pPr>
              <w:tabs>
                <w:tab w:val="left" w:pos="8340"/>
              </w:tabs>
              <w:jc w:val="center"/>
              <w:rPr>
                <w:sz w:val="16"/>
                <w:szCs w:val="16"/>
                <w:lang w:val="pl-PL"/>
              </w:rPr>
            </w:pPr>
            <w:r w:rsidRPr="00553228">
              <w:rPr>
                <w:b/>
                <w:bCs/>
                <w:sz w:val="16"/>
                <w:szCs w:val="16"/>
                <w:lang w:val="pl-PL"/>
              </w:rPr>
              <w:t>PRODUCENT/NUMER KATALOGOWY</w:t>
            </w:r>
          </w:p>
          <w:p w14:paraId="71D0066F" w14:textId="77777777" w:rsidR="0089385E" w:rsidRPr="00553228" w:rsidRDefault="0089385E" w:rsidP="00553228">
            <w:pPr>
              <w:tabs>
                <w:tab w:val="left" w:pos="8340"/>
              </w:tabs>
              <w:jc w:val="center"/>
              <w:rPr>
                <w:sz w:val="16"/>
                <w:szCs w:val="16"/>
                <w:lang w:val="pl-PL"/>
              </w:rPr>
            </w:pPr>
          </w:p>
        </w:tc>
      </w:tr>
      <w:tr w:rsidR="0089385E" w:rsidRPr="00F04E9F" w14:paraId="46592026" w14:textId="77777777" w:rsidTr="00355FD5">
        <w:trPr>
          <w:trHeight w:val="66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465D353C" w14:textId="77777777" w:rsidR="0089385E" w:rsidRPr="00F04E9F" w:rsidRDefault="0089385E" w:rsidP="00355FD5">
            <w:pPr>
              <w:tabs>
                <w:tab w:val="left" w:pos="8340"/>
              </w:tabs>
              <w:rPr>
                <w:lang w:val="pl-PL"/>
              </w:rPr>
            </w:pPr>
            <w:r w:rsidRPr="00F04E9F">
              <w:rPr>
                <w:b/>
                <w:bCs/>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00D0192A" w14:textId="4F528037" w:rsidR="0089385E" w:rsidRPr="00F04E9F" w:rsidRDefault="0089385E" w:rsidP="00355FD5">
            <w:pPr>
              <w:tabs>
                <w:tab w:val="left" w:pos="8340"/>
              </w:tabs>
              <w:rPr>
                <w:sz w:val="22"/>
                <w:szCs w:val="22"/>
                <w:lang w:val="pl-PL"/>
              </w:rPr>
            </w:pPr>
            <w:r>
              <w:rPr>
                <w:rFonts w:eastAsia="Calibri"/>
                <w:sz w:val="22"/>
                <w:szCs w:val="22"/>
              </w:rPr>
              <w:t>L</w:t>
            </w:r>
            <w:r w:rsidR="00FF2378">
              <w:rPr>
                <w:rFonts w:eastAsia="Calibri"/>
                <w:sz w:val="22"/>
                <w:szCs w:val="22"/>
              </w:rPr>
              <w:t>aser 810 n</w:t>
            </w:r>
            <w:r w:rsidR="00ED2710">
              <w:rPr>
                <w:rFonts w:eastAsia="Calibri"/>
                <w:sz w:val="22"/>
                <w:szCs w:val="22"/>
              </w:rPr>
              <w:t xml:space="preserve">m </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4A6215FB" w14:textId="77777777" w:rsidR="0089385E" w:rsidRPr="00E07854" w:rsidRDefault="0089385E" w:rsidP="00355FD5">
            <w:pPr>
              <w:tabs>
                <w:tab w:val="left" w:pos="8340"/>
              </w:tabs>
              <w:rPr>
                <w:sz w:val="22"/>
                <w:szCs w:val="22"/>
                <w:lang w:val="pl-PL"/>
              </w:rPr>
            </w:pPr>
            <w:r w:rsidRPr="00E07854">
              <w:rPr>
                <w:b/>
                <w:bCs/>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2FF22117" w14:textId="77777777" w:rsidR="0089385E" w:rsidRPr="00E07854" w:rsidRDefault="0089385E" w:rsidP="00821023">
            <w:pPr>
              <w:tabs>
                <w:tab w:val="left" w:pos="8340"/>
              </w:tabs>
              <w:jc w:val="center"/>
              <w:rPr>
                <w:b/>
                <w:sz w:val="22"/>
                <w:szCs w:val="22"/>
                <w:lang w:val="pl-PL"/>
              </w:rPr>
            </w:pPr>
            <w:r w:rsidRPr="00E07854">
              <w:rPr>
                <w:b/>
                <w:sz w:val="22"/>
                <w:szCs w:val="22"/>
                <w:lang w:val="pl-PL"/>
              </w:rPr>
              <w:t>1</w:t>
            </w:r>
          </w:p>
        </w:tc>
        <w:tc>
          <w:tcPr>
            <w:tcW w:w="993" w:type="dxa"/>
            <w:tcBorders>
              <w:top w:val="outset" w:sz="6" w:space="0" w:color="00000A"/>
              <w:left w:val="outset" w:sz="6" w:space="0" w:color="00000A"/>
              <w:bottom w:val="outset" w:sz="6" w:space="0" w:color="00000A"/>
              <w:right w:val="outset" w:sz="6" w:space="0" w:color="00000A"/>
            </w:tcBorders>
            <w:vAlign w:val="center"/>
          </w:tcPr>
          <w:p w14:paraId="76EC4BAA" w14:textId="77777777" w:rsidR="0089385E" w:rsidRPr="00F04E9F" w:rsidRDefault="0089385E" w:rsidP="00355FD5">
            <w:pPr>
              <w:tabs>
                <w:tab w:val="left" w:pos="8340"/>
              </w:tabs>
              <w:rPr>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621FB091" w14:textId="77777777" w:rsidR="0089385E" w:rsidRPr="00F04E9F" w:rsidRDefault="0089385E" w:rsidP="00355FD5">
            <w:pPr>
              <w:tabs>
                <w:tab w:val="left" w:pos="8340"/>
              </w:tabs>
              <w:rPr>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74C59598" w14:textId="77777777" w:rsidR="0089385E" w:rsidRPr="00F04E9F" w:rsidRDefault="0089385E" w:rsidP="00355FD5">
            <w:pPr>
              <w:tabs>
                <w:tab w:val="left" w:pos="8340"/>
              </w:tabs>
              <w:rPr>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5B08F023" w14:textId="77777777" w:rsidR="0089385E" w:rsidRPr="00F04E9F" w:rsidRDefault="0089385E" w:rsidP="00355FD5">
            <w:pPr>
              <w:tabs>
                <w:tab w:val="left" w:pos="8340"/>
              </w:tabs>
              <w:rPr>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00F15BBD" w14:textId="77777777" w:rsidR="0089385E" w:rsidRPr="00F04E9F" w:rsidRDefault="0089385E" w:rsidP="00355FD5">
            <w:pPr>
              <w:tabs>
                <w:tab w:val="left" w:pos="8340"/>
              </w:tabs>
              <w:rPr>
                <w:lang w:val="pl-PL"/>
              </w:rPr>
            </w:pPr>
          </w:p>
        </w:tc>
      </w:tr>
      <w:tr w:rsidR="0089385E" w:rsidRPr="00F04E9F" w14:paraId="1B8DB09B" w14:textId="77777777" w:rsidTr="00355FD5">
        <w:trPr>
          <w:trHeight w:val="66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tcPr>
          <w:p w14:paraId="64333E60" w14:textId="77777777" w:rsidR="0089385E" w:rsidRPr="00F04E9F" w:rsidRDefault="0089385E" w:rsidP="00355FD5">
            <w:pPr>
              <w:tabs>
                <w:tab w:val="left" w:pos="8340"/>
              </w:tabs>
              <w:rPr>
                <w:b/>
                <w:bCs/>
                <w:lang w:val="pl-PL"/>
              </w:rPr>
            </w:pPr>
            <w:r>
              <w:rPr>
                <w:b/>
                <w:bCs/>
                <w:lang w:val="pl-PL"/>
              </w:rPr>
              <w:t>2.</w:t>
            </w:r>
          </w:p>
        </w:tc>
        <w:tc>
          <w:tcPr>
            <w:tcW w:w="5102" w:type="dxa"/>
            <w:tcBorders>
              <w:top w:val="outset" w:sz="6" w:space="0" w:color="00000A"/>
              <w:left w:val="outset" w:sz="6" w:space="0" w:color="00000A"/>
              <w:bottom w:val="outset" w:sz="6" w:space="0" w:color="00000A"/>
              <w:right w:val="outset" w:sz="6" w:space="0" w:color="00000A"/>
            </w:tcBorders>
            <w:vAlign w:val="center"/>
          </w:tcPr>
          <w:p w14:paraId="44D0D74E" w14:textId="1520FBEB" w:rsidR="0089385E" w:rsidRPr="00F04E9F" w:rsidRDefault="0089385E" w:rsidP="0089385E">
            <w:pPr>
              <w:tabs>
                <w:tab w:val="left" w:pos="8340"/>
              </w:tabs>
              <w:rPr>
                <w:rFonts w:eastAsia="Calibri"/>
                <w:sz w:val="22"/>
                <w:szCs w:val="22"/>
              </w:rPr>
            </w:pPr>
            <w:r>
              <w:rPr>
                <w:rFonts w:eastAsia="Calibri"/>
                <w:sz w:val="22"/>
                <w:szCs w:val="22"/>
                <w:lang w:val="pl-PL"/>
              </w:rPr>
              <w:t xml:space="preserve">Sonda do lasera jaskrowego </w:t>
            </w:r>
            <w:r w:rsidR="009154F7">
              <w:rPr>
                <w:rFonts w:eastAsia="Calibri"/>
                <w:sz w:val="22"/>
                <w:szCs w:val="22"/>
                <w:lang w:val="pl-PL"/>
              </w:rPr>
              <w:t xml:space="preserve">z </w:t>
            </w:r>
            <w:r>
              <w:rPr>
                <w:rFonts w:eastAsia="Calibri"/>
                <w:sz w:val="22"/>
                <w:szCs w:val="22"/>
                <w:lang w:val="pl-PL"/>
              </w:rPr>
              <w:t xml:space="preserve">wiązką mikropulsową </w:t>
            </w:r>
          </w:p>
        </w:tc>
        <w:tc>
          <w:tcPr>
            <w:tcW w:w="710" w:type="dxa"/>
            <w:tcBorders>
              <w:top w:val="outset" w:sz="6" w:space="0" w:color="00000A"/>
              <w:left w:val="outset" w:sz="6" w:space="0" w:color="00000A"/>
              <w:bottom w:val="outset" w:sz="6" w:space="0" w:color="00000A"/>
              <w:right w:val="outset" w:sz="6" w:space="0" w:color="00000A"/>
            </w:tcBorders>
            <w:vAlign w:val="center"/>
          </w:tcPr>
          <w:p w14:paraId="1AE099CA" w14:textId="77777777" w:rsidR="0089385E" w:rsidRPr="00E07854" w:rsidRDefault="0089385E" w:rsidP="00355FD5">
            <w:pPr>
              <w:tabs>
                <w:tab w:val="left" w:pos="8340"/>
              </w:tabs>
              <w:rPr>
                <w:b/>
                <w:bCs/>
                <w:sz w:val="22"/>
                <w:szCs w:val="22"/>
                <w:lang w:val="pl-PL"/>
              </w:rPr>
            </w:pPr>
            <w:r w:rsidRPr="00E07854">
              <w:rPr>
                <w:b/>
                <w:bCs/>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tcPr>
          <w:p w14:paraId="357894AE" w14:textId="784ED6DD" w:rsidR="0089385E" w:rsidRPr="00E07854" w:rsidRDefault="0089385E" w:rsidP="00821023">
            <w:pPr>
              <w:tabs>
                <w:tab w:val="left" w:pos="8340"/>
              </w:tabs>
              <w:jc w:val="center"/>
              <w:rPr>
                <w:b/>
                <w:sz w:val="22"/>
                <w:szCs w:val="22"/>
                <w:lang w:val="pl-PL"/>
              </w:rPr>
            </w:pPr>
            <w:r w:rsidRPr="00E07854">
              <w:rPr>
                <w:b/>
                <w:sz w:val="22"/>
                <w:szCs w:val="22"/>
                <w:lang w:val="pl-PL"/>
              </w:rPr>
              <w:t>110</w:t>
            </w:r>
          </w:p>
        </w:tc>
        <w:tc>
          <w:tcPr>
            <w:tcW w:w="993" w:type="dxa"/>
            <w:tcBorders>
              <w:top w:val="outset" w:sz="6" w:space="0" w:color="00000A"/>
              <w:left w:val="outset" w:sz="6" w:space="0" w:color="00000A"/>
              <w:bottom w:val="outset" w:sz="6" w:space="0" w:color="00000A"/>
              <w:right w:val="outset" w:sz="6" w:space="0" w:color="00000A"/>
            </w:tcBorders>
            <w:vAlign w:val="center"/>
          </w:tcPr>
          <w:p w14:paraId="6DEC96D3" w14:textId="77777777" w:rsidR="0089385E" w:rsidRPr="00F04E9F" w:rsidRDefault="0089385E" w:rsidP="00355FD5">
            <w:pPr>
              <w:tabs>
                <w:tab w:val="left" w:pos="8340"/>
              </w:tabs>
              <w:rPr>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2862FEA9" w14:textId="77777777" w:rsidR="0089385E" w:rsidRPr="00F04E9F" w:rsidRDefault="0089385E" w:rsidP="00355FD5">
            <w:pPr>
              <w:tabs>
                <w:tab w:val="left" w:pos="8340"/>
              </w:tabs>
              <w:rPr>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78D06358" w14:textId="77777777" w:rsidR="0089385E" w:rsidRPr="00F04E9F" w:rsidRDefault="0089385E" w:rsidP="00355FD5">
            <w:pPr>
              <w:tabs>
                <w:tab w:val="left" w:pos="8340"/>
              </w:tabs>
              <w:rPr>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tcPr>
          <w:p w14:paraId="6D8031E2" w14:textId="77777777" w:rsidR="0089385E" w:rsidRPr="00F04E9F" w:rsidRDefault="0089385E" w:rsidP="00355FD5">
            <w:pPr>
              <w:tabs>
                <w:tab w:val="left" w:pos="8340"/>
              </w:tabs>
              <w:rPr>
                <w:lang w:val="pl-PL"/>
              </w:rPr>
            </w:pPr>
          </w:p>
        </w:tc>
        <w:tc>
          <w:tcPr>
            <w:tcW w:w="2127" w:type="dxa"/>
            <w:tcBorders>
              <w:top w:val="outset" w:sz="6" w:space="0" w:color="00000A"/>
              <w:left w:val="outset" w:sz="6" w:space="0" w:color="00000A"/>
              <w:bottom w:val="outset" w:sz="6" w:space="0" w:color="00000A"/>
              <w:right w:val="outset" w:sz="6" w:space="0" w:color="00000A"/>
            </w:tcBorders>
          </w:tcPr>
          <w:p w14:paraId="6A06A24F" w14:textId="77777777" w:rsidR="0089385E" w:rsidRPr="00F04E9F" w:rsidRDefault="0089385E" w:rsidP="00355FD5">
            <w:pPr>
              <w:tabs>
                <w:tab w:val="left" w:pos="8340"/>
              </w:tabs>
              <w:rPr>
                <w:lang w:val="pl-PL"/>
              </w:rPr>
            </w:pPr>
          </w:p>
        </w:tc>
      </w:tr>
      <w:tr w:rsidR="0089385E" w:rsidRPr="00F04E9F" w14:paraId="7FC74B6D" w14:textId="77777777" w:rsidTr="00355FD5">
        <w:trPr>
          <w:trHeight w:val="66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tcPr>
          <w:p w14:paraId="1FA6483F" w14:textId="1BA5842B" w:rsidR="0089385E" w:rsidRDefault="0089385E" w:rsidP="00355FD5">
            <w:pPr>
              <w:tabs>
                <w:tab w:val="left" w:pos="8340"/>
              </w:tabs>
              <w:rPr>
                <w:b/>
                <w:bCs/>
                <w:lang w:val="pl-PL"/>
              </w:rPr>
            </w:pPr>
            <w:r>
              <w:rPr>
                <w:b/>
                <w:bCs/>
                <w:lang w:val="pl-PL"/>
              </w:rPr>
              <w:t>3.</w:t>
            </w:r>
          </w:p>
        </w:tc>
        <w:tc>
          <w:tcPr>
            <w:tcW w:w="5102" w:type="dxa"/>
            <w:tcBorders>
              <w:top w:val="outset" w:sz="6" w:space="0" w:color="00000A"/>
              <w:left w:val="outset" w:sz="6" w:space="0" w:color="00000A"/>
              <w:bottom w:val="outset" w:sz="6" w:space="0" w:color="00000A"/>
              <w:right w:val="outset" w:sz="6" w:space="0" w:color="00000A"/>
            </w:tcBorders>
            <w:vAlign w:val="center"/>
          </w:tcPr>
          <w:p w14:paraId="492E62EA" w14:textId="2D6D20D1" w:rsidR="0089385E" w:rsidRDefault="0089385E" w:rsidP="0089385E">
            <w:pPr>
              <w:tabs>
                <w:tab w:val="left" w:pos="8340"/>
              </w:tabs>
              <w:rPr>
                <w:rFonts w:eastAsia="Calibri"/>
                <w:sz w:val="22"/>
                <w:szCs w:val="22"/>
                <w:lang w:val="pl-PL"/>
              </w:rPr>
            </w:pPr>
            <w:r>
              <w:rPr>
                <w:rFonts w:eastAsia="Calibri"/>
                <w:sz w:val="22"/>
                <w:szCs w:val="22"/>
                <w:lang w:val="pl-PL"/>
              </w:rPr>
              <w:t xml:space="preserve">Sonda do lasera jaskrowego </w:t>
            </w:r>
            <w:r w:rsidR="009154F7">
              <w:rPr>
                <w:rFonts w:eastAsia="Calibri"/>
                <w:sz w:val="22"/>
                <w:szCs w:val="22"/>
                <w:lang w:val="pl-PL"/>
              </w:rPr>
              <w:t xml:space="preserve">z </w:t>
            </w:r>
            <w:r>
              <w:rPr>
                <w:rFonts w:eastAsia="Calibri"/>
                <w:sz w:val="22"/>
                <w:szCs w:val="22"/>
                <w:lang w:val="pl-PL"/>
              </w:rPr>
              <w:t>wiązką ciągłą z transi</w:t>
            </w:r>
            <w:r w:rsidR="003922DB">
              <w:rPr>
                <w:rFonts w:eastAsia="Calibri"/>
                <w:sz w:val="22"/>
                <w:szCs w:val="22"/>
                <w:lang w:val="pl-PL"/>
              </w:rPr>
              <w:t>l</w:t>
            </w:r>
            <w:r>
              <w:rPr>
                <w:rFonts w:eastAsia="Calibri"/>
                <w:sz w:val="22"/>
                <w:szCs w:val="22"/>
                <w:lang w:val="pl-PL"/>
              </w:rPr>
              <w:t xml:space="preserve">luminacją </w:t>
            </w:r>
          </w:p>
        </w:tc>
        <w:tc>
          <w:tcPr>
            <w:tcW w:w="710" w:type="dxa"/>
            <w:tcBorders>
              <w:top w:val="outset" w:sz="6" w:space="0" w:color="00000A"/>
              <w:left w:val="outset" w:sz="6" w:space="0" w:color="00000A"/>
              <w:bottom w:val="outset" w:sz="6" w:space="0" w:color="00000A"/>
              <w:right w:val="outset" w:sz="6" w:space="0" w:color="00000A"/>
            </w:tcBorders>
            <w:vAlign w:val="center"/>
          </w:tcPr>
          <w:p w14:paraId="13959688" w14:textId="3E5E25CA" w:rsidR="0089385E" w:rsidRPr="00E07854" w:rsidRDefault="00E07854" w:rsidP="00355FD5">
            <w:pPr>
              <w:tabs>
                <w:tab w:val="left" w:pos="8340"/>
              </w:tabs>
              <w:rPr>
                <w:b/>
                <w:bCs/>
                <w:sz w:val="22"/>
                <w:szCs w:val="22"/>
                <w:lang w:val="pl-PL"/>
              </w:rPr>
            </w:pPr>
            <w:r>
              <w:rPr>
                <w:b/>
                <w:bCs/>
                <w:sz w:val="22"/>
                <w:szCs w:val="22"/>
                <w:lang w:val="pl-PL"/>
              </w:rPr>
              <w:t>s</w:t>
            </w:r>
            <w:r w:rsidR="0089385E" w:rsidRPr="00E07854">
              <w:rPr>
                <w:b/>
                <w:bCs/>
                <w:sz w:val="22"/>
                <w:szCs w:val="22"/>
                <w:lang w:val="pl-PL"/>
              </w:rPr>
              <w:t>zt.</w:t>
            </w:r>
          </w:p>
        </w:tc>
        <w:tc>
          <w:tcPr>
            <w:tcW w:w="992" w:type="dxa"/>
            <w:tcBorders>
              <w:top w:val="outset" w:sz="6" w:space="0" w:color="00000A"/>
              <w:left w:val="outset" w:sz="6" w:space="0" w:color="00000A"/>
              <w:bottom w:val="outset" w:sz="6" w:space="0" w:color="00000A"/>
              <w:right w:val="outset" w:sz="6" w:space="0" w:color="00000A"/>
            </w:tcBorders>
            <w:vAlign w:val="center"/>
          </w:tcPr>
          <w:p w14:paraId="6CBCABFB" w14:textId="5900A258" w:rsidR="0089385E" w:rsidRPr="00E07854" w:rsidRDefault="0089385E" w:rsidP="00821023">
            <w:pPr>
              <w:tabs>
                <w:tab w:val="left" w:pos="8340"/>
              </w:tabs>
              <w:jc w:val="center"/>
              <w:rPr>
                <w:b/>
                <w:sz w:val="22"/>
                <w:szCs w:val="22"/>
                <w:lang w:val="pl-PL"/>
              </w:rPr>
            </w:pPr>
            <w:r w:rsidRPr="00E07854">
              <w:rPr>
                <w:b/>
                <w:sz w:val="22"/>
                <w:szCs w:val="22"/>
                <w:lang w:val="pl-PL"/>
              </w:rPr>
              <w:t>20</w:t>
            </w:r>
          </w:p>
        </w:tc>
        <w:tc>
          <w:tcPr>
            <w:tcW w:w="993" w:type="dxa"/>
            <w:tcBorders>
              <w:top w:val="outset" w:sz="6" w:space="0" w:color="00000A"/>
              <w:left w:val="outset" w:sz="6" w:space="0" w:color="00000A"/>
              <w:bottom w:val="outset" w:sz="6" w:space="0" w:color="00000A"/>
              <w:right w:val="outset" w:sz="6" w:space="0" w:color="00000A"/>
            </w:tcBorders>
            <w:vAlign w:val="center"/>
          </w:tcPr>
          <w:p w14:paraId="1D1EAE74" w14:textId="77777777" w:rsidR="0089385E" w:rsidRPr="00F04E9F" w:rsidRDefault="0089385E" w:rsidP="00355FD5">
            <w:pPr>
              <w:tabs>
                <w:tab w:val="left" w:pos="8340"/>
              </w:tabs>
              <w:rPr>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3D174BC4" w14:textId="77777777" w:rsidR="0089385E" w:rsidRPr="00F04E9F" w:rsidRDefault="0089385E" w:rsidP="00355FD5">
            <w:pPr>
              <w:tabs>
                <w:tab w:val="left" w:pos="8340"/>
              </w:tabs>
              <w:rPr>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41C27DD0" w14:textId="77777777" w:rsidR="0089385E" w:rsidRPr="00F04E9F" w:rsidRDefault="0089385E" w:rsidP="00355FD5">
            <w:pPr>
              <w:tabs>
                <w:tab w:val="left" w:pos="8340"/>
              </w:tabs>
              <w:rPr>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tcPr>
          <w:p w14:paraId="5D6165B5" w14:textId="77777777" w:rsidR="0089385E" w:rsidRPr="00F04E9F" w:rsidRDefault="0089385E" w:rsidP="00355FD5">
            <w:pPr>
              <w:tabs>
                <w:tab w:val="left" w:pos="8340"/>
              </w:tabs>
              <w:rPr>
                <w:lang w:val="pl-PL"/>
              </w:rPr>
            </w:pPr>
          </w:p>
        </w:tc>
        <w:tc>
          <w:tcPr>
            <w:tcW w:w="2127" w:type="dxa"/>
            <w:tcBorders>
              <w:top w:val="outset" w:sz="6" w:space="0" w:color="00000A"/>
              <w:left w:val="outset" w:sz="6" w:space="0" w:color="00000A"/>
              <w:bottom w:val="outset" w:sz="6" w:space="0" w:color="00000A"/>
              <w:right w:val="outset" w:sz="6" w:space="0" w:color="00000A"/>
            </w:tcBorders>
          </w:tcPr>
          <w:p w14:paraId="7C87C617" w14:textId="77777777" w:rsidR="0089385E" w:rsidRPr="00F04E9F" w:rsidRDefault="0089385E" w:rsidP="00355FD5">
            <w:pPr>
              <w:tabs>
                <w:tab w:val="left" w:pos="8340"/>
              </w:tabs>
              <w:rPr>
                <w:lang w:val="pl-PL"/>
              </w:rPr>
            </w:pPr>
          </w:p>
        </w:tc>
      </w:tr>
      <w:tr w:rsidR="0089385E" w:rsidRPr="00F04E9F" w14:paraId="2FDB533C" w14:textId="77777777" w:rsidTr="00355FD5">
        <w:trPr>
          <w:trHeight w:val="528"/>
          <w:tblCellSpacing w:w="0" w:type="dxa"/>
        </w:trPr>
        <w:tc>
          <w:tcPr>
            <w:tcW w:w="9498" w:type="dxa"/>
            <w:gridSpan w:val="6"/>
            <w:tcBorders>
              <w:top w:val="outset" w:sz="6" w:space="0" w:color="00000A"/>
              <w:left w:val="outset" w:sz="6" w:space="0" w:color="00000A"/>
              <w:bottom w:val="outset" w:sz="6" w:space="0" w:color="00000A"/>
              <w:right w:val="outset" w:sz="6" w:space="0" w:color="00000A"/>
            </w:tcBorders>
            <w:vAlign w:val="center"/>
            <w:hideMark/>
          </w:tcPr>
          <w:p w14:paraId="25BCE01C" w14:textId="77777777" w:rsidR="0089385E" w:rsidRPr="00F04E9F" w:rsidRDefault="0089385E" w:rsidP="00355FD5">
            <w:pPr>
              <w:tabs>
                <w:tab w:val="left" w:pos="8340"/>
              </w:tabs>
              <w:rPr>
                <w:lang w:val="pl-PL"/>
              </w:rPr>
            </w:pPr>
            <w:r w:rsidRPr="00F04E9F">
              <w:rPr>
                <w:b/>
                <w:bCs/>
                <w:lang w:val="pl-PL"/>
              </w:rPr>
              <w:t xml:space="preserve">RAZEM: </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59EE55AE" w14:textId="77777777" w:rsidR="0089385E" w:rsidRPr="00F04E9F" w:rsidRDefault="0089385E" w:rsidP="00355FD5">
            <w:pPr>
              <w:tabs>
                <w:tab w:val="left" w:pos="8340"/>
              </w:tabs>
              <w:rPr>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2759E74D" w14:textId="77777777" w:rsidR="0089385E" w:rsidRPr="00F04E9F" w:rsidRDefault="0089385E" w:rsidP="00355FD5">
            <w:pPr>
              <w:tabs>
                <w:tab w:val="left" w:pos="8340"/>
              </w:tabs>
              <w:rPr>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3F0B4ED0" w14:textId="77777777" w:rsidR="0089385E" w:rsidRPr="00F04E9F" w:rsidRDefault="0089385E" w:rsidP="00355FD5">
            <w:pPr>
              <w:tabs>
                <w:tab w:val="left" w:pos="8340"/>
              </w:tabs>
              <w:rPr>
                <w:lang w:val="pl-PL"/>
              </w:rPr>
            </w:pPr>
          </w:p>
        </w:tc>
      </w:tr>
    </w:tbl>
    <w:p w14:paraId="44FBE71D" w14:textId="77777777" w:rsidR="0065349F" w:rsidRDefault="0065349F" w:rsidP="0065349F">
      <w:pPr>
        <w:tabs>
          <w:tab w:val="left" w:pos="8340"/>
        </w:tabs>
        <w:rPr>
          <w:lang w:val="en-US"/>
        </w:rPr>
      </w:pPr>
    </w:p>
    <w:p w14:paraId="2FE39F39" w14:textId="77777777" w:rsidR="00042976" w:rsidRPr="00042976" w:rsidRDefault="00042976" w:rsidP="00042976">
      <w:pPr>
        <w:widowControl/>
        <w:suppressAutoHyphens w:val="0"/>
        <w:overflowPunct/>
        <w:autoSpaceDE/>
        <w:autoSpaceDN/>
        <w:adjustRightInd/>
        <w:spacing w:before="100" w:beforeAutospacing="1" w:after="240" w:line="276" w:lineRule="auto"/>
        <w:jc w:val="center"/>
        <w:textAlignment w:val="auto"/>
        <w:rPr>
          <w:kern w:val="0"/>
          <w:szCs w:val="24"/>
          <w:lang w:val="pl-PL"/>
        </w:rPr>
      </w:pPr>
    </w:p>
    <w:p w14:paraId="4A601484" w14:textId="7F56B855" w:rsidR="00042976" w:rsidRPr="00CB5D24" w:rsidRDefault="00042976" w:rsidP="00042976">
      <w:pPr>
        <w:widowControl/>
        <w:suppressAutoHyphens w:val="0"/>
        <w:overflowPunct/>
        <w:autoSpaceDE/>
        <w:autoSpaceDN/>
        <w:adjustRightInd/>
        <w:spacing w:before="100" w:beforeAutospacing="1" w:after="240" w:line="276" w:lineRule="auto"/>
        <w:jc w:val="center"/>
        <w:textAlignment w:val="auto"/>
        <w:rPr>
          <w:kern w:val="0"/>
          <w:sz w:val="22"/>
          <w:szCs w:val="22"/>
          <w:lang w:val="pl-PL"/>
        </w:rPr>
      </w:pPr>
      <w:r w:rsidRPr="00CB5D24">
        <w:rPr>
          <w:b/>
          <w:bCs/>
          <w:kern w:val="0"/>
          <w:sz w:val="22"/>
          <w:szCs w:val="22"/>
          <w:lang w:val="pl-PL"/>
        </w:rPr>
        <w:t>WYMAGANE PARAMETRY TECHNICZNO-UŻYTKOWE</w:t>
      </w:r>
      <w:r w:rsidRPr="00CB5D24">
        <w:rPr>
          <w:b/>
          <w:bCs/>
          <w:kern w:val="0"/>
          <w:sz w:val="22"/>
          <w:szCs w:val="22"/>
          <w:lang w:val="pl-PL"/>
        </w:rPr>
        <w:br/>
        <w:t>OFEROWANEGO PRZEDMIOTU ZAMÓWIENIA</w:t>
      </w:r>
      <w:r w:rsidR="00752074">
        <w:rPr>
          <w:b/>
          <w:bCs/>
          <w:kern w:val="0"/>
          <w:sz w:val="22"/>
          <w:szCs w:val="22"/>
          <w:lang w:val="pl-PL"/>
        </w:rPr>
        <w:t xml:space="preserve"> (dot. poz. 1 Pakietu 11)</w:t>
      </w:r>
      <w:r w:rsidRPr="00CB5D24">
        <w:rPr>
          <w:b/>
          <w:bCs/>
          <w:kern w:val="0"/>
          <w:sz w:val="22"/>
          <w:szCs w:val="22"/>
          <w:lang w:val="pl-PL"/>
        </w:rPr>
        <w:br/>
      </w:r>
    </w:p>
    <w:p w14:paraId="62FFD861" w14:textId="77777777" w:rsidR="00042976" w:rsidRPr="00042976" w:rsidRDefault="00042976" w:rsidP="00042976">
      <w:pPr>
        <w:widowControl/>
        <w:suppressAutoHyphens w:val="0"/>
        <w:overflowPunct/>
        <w:autoSpaceDE/>
        <w:autoSpaceDN/>
        <w:adjustRightInd/>
        <w:spacing w:before="100" w:beforeAutospacing="1"/>
        <w:textAlignment w:val="auto"/>
        <w:rPr>
          <w:kern w:val="0"/>
          <w:szCs w:val="24"/>
          <w:lang w:val="pl-PL"/>
        </w:rPr>
      </w:pPr>
    </w:p>
    <w:tbl>
      <w:tblPr>
        <w:tblW w:w="4719" w:type="pct"/>
        <w:tblCellSpacing w:w="0" w:type="dxa"/>
        <w:tblInd w:w="843"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8"/>
        <w:gridCol w:w="9867"/>
        <w:gridCol w:w="1686"/>
        <w:gridCol w:w="1683"/>
      </w:tblGrid>
      <w:tr w:rsidR="00752074" w:rsidRPr="00042976" w14:paraId="6D1CFF60" w14:textId="72E48692" w:rsidTr="00752074">
        <w:trPr>
          <w:cantSplit/>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0C1CE592"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b/>
                <w:bCs/>
                <w:kern w:val="0"/>
                <w:sz w:val="22"/>
                <w:szCs w:val="22"/>
                <w:lang w:val="pl-PL"/>
              </w:rPr>
              <w:t>Lp.</w:t>
            </w: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4B9FCDD5" w14:textId="77777777" w:rsidR="00752074" w:rsidRPr="008D2C0D" w:rsidRDefault="00752074" w:rsidP="008D2C0D">
            <w:pPr>
              <w:keepNext/>
              <w:widowControl/>
              <w:suppressAutoHyphens w:val="0"/>
              <w:overflowPunct/>
              <w:autoSpaceDE/>
              <w:autoSpaceDN/>
              <w:adjustRightInd/>
              <w:spacing w:after="119"/>
              <w:jc w:val="center"/>
              <w:textAlignment w:val="auto"/>
              <w:outlineLvl w:val="1"/>
              <w:rPr>
                <w:rFonts w:ascii="Arial" w:hAnsi="Arial" w:cs="Arial"/>
                <w:b/>
                <w:bCs/>
                <w:i/>
                <w:iCs/>
                <w:kern w:val="0"/>
                <w:sz w:val="22"/>
                <w:szCs w:val="22"/>
                <w:lang w:val="pl-PL"/>
              </w:rPr>
            </w:pPr>
            <w:r w:rsidRPr="008D2C0D">
              <w:rPr>
                <w:b/>
                <w:bCs/>
                <w:kern w:val="0"/>
                <w:sz w:val="22"/>
                <w:szCs w:val="22"/>
                <w:lang w:val="pl-PL"/>
              </w:rPr>
              <w:t>Parametry</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4CA83C45" w14:textId="77777777" w:rsidR="00752074" w:rsidRPr="008D2C0D" w:rsidRDefault="00752074" w:rsidP="00042976">
            <w:pPr>
              <w:keepNext/>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b/>
                <w:bCs/>
                <w:kern w:val="0"/>
                <w:sz w:val="22"/>
                <w:szCs w:val="22"/>
                <w:lang w:val="pl-PL"/>
              </w:rPr>
              <w:t>Wymagane parametry</w:t>
            </w:r>
          </w:p>
        </w:tc>
        <w:tc>
          <w:tcPr>
            <w:tcW w:w="594" w:type="pct"/>
            <w:tcBorders>
              <w:top w:val="outset" w:sz="6" w:space="0" w:color="000000"/>
              <w:left w:val="outset" w:sz="6" w:space="0" w:color="000000"/>
              <w:bottom w:val="outset" w:sz="6" w:space="0" w:color="000000"/>
              <w:right w:val="outset" w:sz="6" w:space="0" w:color="000000"/>
            </w:tcBorders>
          </w:tcPr>
          <w:p w14:paraId="440B8AD2" w14:textId="55899173" w:rsidR="00752074" w:rsidRPr="008D2C0D" w:rsidRDefault="00752074" w:rsidP="00042976">
            <w:pPr>
              <w:keepNext/>
              <w:widowControl/>
              <w:suppressAutoHyphens w:val="0"/>
              <w:overflowPunct/>
              <w:autoSpaceDE/>
              <w:autoSpaceDN/>
              <w:adjustRightInd/>
              <w:spacing w:before="100" w:beforeAutospacing="1" w:after="119"/>
              <w:jc w:val="center"/>
              <w:textAlignment w:val="auto"/>
              <w:rPr>
                <w:b/>
                <w:bCs/>
                <w:kern w:val="0"/>
                <w:sz w:val="22"/>
                <w:szCs w:val="22"/>
                <w:lang w:val="pl-PL"/>
              </w:rPr>
            </w:pPr>
            <w:r>
              <w:rPr>
                <w:b/>
                <w:bCs/>
                <w:kern w:val="0"/>
                <w:sz w:val="22"/>
                <w:szCs w:val="22"/>
                <w:lang w:val="pl-PL"/>
              </w:rPr>
              <w:t>Oferowane parametry</w:t>
            </w:r>
          </w:p>
        </w:tc>
      </w:tr>
      <w:tr w:rsidR="00752074" w:rsidRPr="008D2C0D" w14:paraId="78C24D2B" w14:textId="09D976D4"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0C7DFDB0" w14:textId="77777777" w:rsidR="00752074" w:rsidRPr="008D2C0D" w:rsidRDefault="00752074" w:rsidP="008D2C0D">
            <w:pPr>
              <w:widowControl/>
              <w:suppressAutoHyphens w:val="0"/>
              <w:overflowPunct/>
              <w:autoSpaceDE/>
              <w:autoSpaceDN/>
              <w:adjustRightInd/>
              <w:spacing w:beforeAutospacing="1" w:afterAutospacing="1"/>
              <w:ind w:left="36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587A0D7F"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Rok produkcji</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5D64A2B1"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2022rok</w:t>
            </w:r>
          </w:p>
        </w:tc>
        <w:tc>
          <w:tcPr>
            <w:tcW w:w="594" w:type="pct"/>
            <w:tcBorders>
              <w:top w:val="outset" w:sz="6" w:space="0" w:color="000000"/>
              <w:left w:val="outset" w:sz="6" w:space="0" w:color="000000"/>
              <w:bottom w:val="outset" w:sz="6" w:space="0" w:color="000000"/>
              <w:right w:val="outset" w:sz="6" w:space="0" w:color="000000"/>
            </w:tcBorders>
          </w:tcPr>
          <w:p w14:paraId="76B06300"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265FF1D1" w14:textId="67D2FBD9"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511767E7"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09F9D75F"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Aparat fabrycznie nowy</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50C811CE"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24148F9F"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7FEFB5B6" w14:textId="43D68DCB"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49CC9A92"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49529CFE"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Laser do leczenia jaskry wyposażony w technologię dzielenia fali ciągłej lasera na mikro pulsy aplikujące 31,3% wiązki ciągłej</w:t>
            </w:r>
          </w:p>
        </w:tc>
        <w:tc>
          <w:tcPr>
            <w:tcW w:w="595" w:type="pct"/>
            <w:tcBorders>
              <w:top w:val="outset" w:sz="6" w:space="0" w:color="000000"/>
              <w:left w:val="outset" w:sz="6" w:space="0" w:color="000000"/>
              <w:bottom w:val="outset" w:sz="6" w:space="0" w:color="000000"/>
              <w:right w:val="outset" w:sz="6" w:space="0" w:color="000000"/>
            </w:tcBorders>
            <w:hideMark/>
          </w:tcPr>
          <w:p w14:paraId="015DA0D5"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190A8615"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076E4CA4" w14:textId="43C6853B"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2A1AF903"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67CFAAB3"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Długość fali lasera 810nm</w:t>
            </w:r>
          </w:p>
        </w:tc>
        <w:tc>
          <w:tcPr>
            <w:tcW w:w="595" w:type="pct"/>
            <w:tcBorders>
              <w:top w:val="outset" w:sz="6" w:space="0" w:color="000000"/>
              <w:left w:val="outset" w:sz="6" w:space="0" w:color="000000"/>
              <w:bottom w:val="outset" w:sz="6" w:space="0" w:color="000000"/>
              <w:right w:val="outset" w:sz="6" w:space="0" w:color="000000"/>
            </w:tcBorders>
            <w:hideMark/>
          </w:tcPr>
          <w:p w14:paraId="24D4813A"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31F20BB7"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7A33A89A" w14:textId="2DB838CF"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2D7ED664"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75F3979C"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Moc impulsów regulowana w zakresie 50 - 3000 mW</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1D0C4159"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0F682210"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519DCB55" w14:textId="28EF7085"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2AD821C5"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409445ED"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Laser kompatybilny z sondą do leczenia wiązką przerywaną/pulsacyjną o wartości 31,3% wiązki ciągłej</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134B7A41"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04BC5458"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2B1B6011" w14:textId="47FC6605"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2D8E4CCE" w14:textId="77777777" w:rsidR="00752074" w:rsidRPr="008D2C0D" w:rsidRDefault="00752074" w:rsidP="008D2C0D">
            <w:pPr>
              <w:widowControl/>
              <w:suppressAutoHyphens w:val="0"/>
              <w:overflowPunct/>
              <w:autoSpaceDE/>
              <w:autoSpaceDN/>
              <w:adjustRightInd/>
              <w:spacing w:beforeAutospacing="1" w:afterAutospacing="1"/>
              <w:ind w:left="360"/>
              <w:textAlignment w:val="auto"/>
              <w:rPr>
                <w:kern w:val="0"/>
                <w:sz w:val="22"/>
                <w:szCs w:val="22"/>
                <w:lang w:val="pl-PL"/>
              </w:rPr>
            </w:pPr>
            <w:bookmarkStart w:id="1" w:name="_Hlk34739181"/>
            <w:bookmarkEnd w:id="1"/>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472534E8"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Laser kompatybilny z sondą wyposażoną w iluminację/podświetlenie..</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796B795A"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38E2B48B"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7613EBDA" w14:textId="6C351375"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54413515"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649E365A"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Napięcie zasilania 100-240 V prądu przemiennego 50/60 Hz &lt;0,8 A.</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2497FEBA"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4B385CF9"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3858C8F3" w14:textId="4C53A4D5"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754BF291"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7DA5A5EC"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Waga lasera poniżej 5 kg</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56DB5BAC"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3FE75A31"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06058EA9" w14:textId="297BE956"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4121E898" w14:textId="77777777" w:rsidR="00752074" w:rsidRPr="008D2C0D" w:rsidRDefault="00752074" w:rsidP="008D2C0D">
            <w:pPr>
              <w:widowControl/>
              <w:suppressAutoHyphens w:val="0"/>
              <w:overflowPunct/>
              <w:autoSpaceDE/>
              <w:autoSpaceDN/>
              <w:adjustRightInd/>
              <w:spacing w:beforeAutospacing="1" w:afterAutospacing="1"/>
              <w:ind w:left="36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4CE4F2A6"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Czas trwania ekspozycji  Puls CW: 10 ms - 9000 ms w krokach 606 i ciągły puls do 60 sekund</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063DA592"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11B3526D"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3EB50E7B" w14:textId="276DCC55" w:rsidTr="00752074">
        <w:trPr>
          <w:trHeight w:val="24"/>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1E3E9AD9" w14:textId="77777777" w:rsidR="00752074" w:rsidRPr="008D2C0D" w:rsidRDefault="00752074" w:rsidP="008D2C0D">
            <w:pPr>
              <w:widowControl/>
              <w:suppressAutoHyphens w:val="0"/>
              <w:overflowPunct/>
              <w:autoSpaceDE/>
              <w:autoSpaceDN/>
              <w:adjustRightInd/>
              <w:spacing w:beforeAutospacing="1" w:afterAutospacing="1"/>
              <w:ind w:left="36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62C74C2C"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Dodatkowy dedykowany port światła białego dla sondy G</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12C22FEB"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3A449D37"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63549FEC" w14:textId="755013A1" w:rsidTr="00752074">
        <w:trPr>
          <w:trHeight w:val="216"/>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42F962CB" w14:textId="77777777" w:rsidR="00752074" w:rsidRPr="008D2C0D" w:rsidRDefault="00752074" w:rsidP="008D2C0D">
            <w:pPr>
              <w:widowControl/>
              <w:suppressAutoHyphens w:val="0"/>
              <w:overflowPunct/>
              <w:autoSpaceDE/>
              <w:autoSpaceDN/>
              <w:adjustRightInd/>
              <w:spacing w:beforeAutospacing="1" w:afterAutospacing="1"/>
              <w:ind w:left="36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744FE4FA"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Wiązka pulsacyjna  0,05-1,0 ms w 19 krokach</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381045DA"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1C0E00BA"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494F77C1" w14:textId="603E8F26"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408817DF" w14:textId="77777777" w:rsidR="00752074" w:rsidRPr="008D2C0D" w:rsidRDefault="00752074" w:rsidP="008D2C0D">
            <w:pPr>
              <w:widowControl/>
              <w:suppressAutoHyphens w:val="0"/>
              <w:overflowPunct/>
              <w:autoSpaceDE/>
              <w:autoSpaceDN/>
              <w:adjustRightInd/>
              <w:spacing w:beforeAutospacing="1" w:afterAutospacing="1"/>
              <w:ind w:left="36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40089882"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Interwał   1,0-10,0 ms w 90 krokach</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24CF8C8B"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5B068BC1"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14DC3567" w14:textId="252C5AFC" w:rsidTr="00752074">
        <w:trPr>
          <w:trHeight w:val="240"/>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08B1F6FE"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2E5D1384" w14:textId="77777777" w:rsidR="00752074" w:rsidRPr="008D2C0D" w:rsidRDefault="00752074" w:rsidP="00042976">
            <w:pPr>
              <w:widowControl/>
              <w:suppressAutoHyphens w:val="0"/>
              <w:overflowPunct/>
              <w:autoSpaceDE/>
              <w:autoSpaceDN/>
              <w:adjustRightInd/>
              <w:spacing w:before="102" w:after="119"/>
              <w:textAlignment w:val="auto"/>
              <w:rPr>
                <w:kern w:val="0"/>
                <w:sz w:val="22"/>
                <w:szCs w:val="22"/>
                <w:lang w:val="pl-PL"/>
              </w:rPr>
            </w:pPr>
            <w:r w:rsidRPr="008D2C0D">
              <w:rPr>
                <w:kern w:val="0"/>
                <w:sz w:val="22"/>
                <w:szCs w:val="22"/>
                <w:lang w:val="pl-PL"/>
              </w:rPr>
              <w:t xml:space="preserve">Cykl pracy wiązką przerywaną - płynna regulacja w zakresie od 0,05% - 50% oraz wstępnie ustawione 5%, 10% i 15% cykli roboczych </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43C26CFE"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31AB304B"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0DB0B6A7" w14:textId="0F68704F"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5EF95DD3" w14:textId="77777777" w:rsidR="00752074" w:rsidRPr="008D2C0D" w:rsidRDefault="00752074" w:rsidP="008D2C0D">
            <w:pPr>
              <w:widowControl/>
              <w:suppressAutoHyphens w:val="0"/>
              <w:overflowPunct/>
              <w:autoSpaceDE/>
              <w:autoSpaceDN/>
              <w:adjustRightInd/>
              <w:spacing w:beforeAutospacing="1" w:afterAutospacing="1"/>
              <w:ind w:left="36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1F914457"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Celujący laser diodowy    - nominalny 635 nm</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22F78B88"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34A94FFB"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79C3536B" w14:textId="5E6E1C62"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4F5BDAC4"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11E47097"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Chłodzenie  powietrzem</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03C00D1A"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4143D164"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535DCBAE" w14:textId="61C4B17B"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556419D2"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7C3F6121" w14:textId="77777777" w:rsidR="00752074" w:rsidRPr="008D2C0D" w:rsidRDefault="00752074" w:rsidP="00327BBB">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Okres gwarancji 24 miesiące</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267E3902"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51D9B8D0"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505BB6C4" w14:textId="77777777" w:rsidR="00042976" w:rsidRPr="008D2C0D" w:rsidRDefault="00042976" w:rsidP="00042976">
      <w:pPr>
        <w:widowControl/>
        <w:suppressAutoHyphens w:val="0"/>
        <w:overflowPunct/>
        <w:autoSpaceDE/>
        <w:autoSpaceDN/>
        <w:adjustRightInd/>
        <w:spacing w:before="100" w:beforeAutospacing="1"/>
        <w:textAlignment w:val="auto"/>
        <w:rPr>
          <w:kern w:val="0"/>
          <w:sz w:val="22"/>
          <w:szCs w:val="22"/>
          <w:lang w:val="pl-PL"/>
        </w:rPr>
      </w:pPr>
    </w:p>
    <w:p w14:paraId="697F4DE6" w14:textId="77777777" w:rsidR="00042976" w:rsidRPr="00042976" w:rsidRDefault="00042976" w:rsidP="00042976">
      <w:pPr>
        <w:widowControl/>
        <w:suppressAutoHyphens w:val="0"/>
        <w:overflowPunct/>
        <w:autoSpaceDE/>
        <w:autoSpaceDN/>
        <w:adjustRightInd/>
        <w:spacing w:before="100" w:beforeAutospacing="1"/>
        <w:textAlignment w:val="auto"/>
        <w:rPr>
          <w:kern w:val="0"/>
          <w:szCs w:val="24"/>
          <w:lang w:val="pl-PL"/>
        </w:rPr>
      </w:pPr>
    </w:p>
    <w:p w14:paraId="34394939" w14:textId="77777777" w:rsidR="00042976" w:rsidRDefault="00042976" w:rsidP="0065349F">
      <w:pPr>
        <w:tabs>
          <w:tab w:val="left" w:pos="8340"/>
        </w:tabs>
        <w:rPr>
          <w:lang w:val="en-US"/>
        </w:rPr>
      </w:pPr>
    </w:p>
    <w:p w14:paraId="0EDE252C" w14:textId="7E1B8C24" w:rsidR="0065349F" w:rsidRPr="00FF2378" w:rsidRDefault="00EC5D76" w:rsidP="0065349F">
      <w:pPr>
        <w:tabs>
          <w:tab w:val="left" w:pos="8340"/>
        </w:tabs>
        <w:rPr>
          <w:b/>
          <w:sz w:val="22"/>
          <w:szCs w:val="22"/>
          <w:lang w:val="en-US"/>
        </w:rPr>
      </w:pPr>
      <w:r w:rsidRPr="00FF2378">
        <w:rPr>
          <w:b/>
          <w:sz w:val="22"/>
          <w:szCs w:val="22"/>
          <w:lang w:val="en-US"/>
        </w:rPr>
        <w:t xml:space="preserve">Sonda do lasera jaskrowego </w:t>
      </w:r>
      <w:r w:rsidR="009154F7">
        <w:rPr>
          <w:b/>
          <w:sz w:val="22"/>
          <w:szCs w:val="22"/>
          <w:lang w:val="en-US"/>
        </w:rPr>
        <w:t xml:space="preserve">z </w:t>
      </w:r>
      <w:r w:rsidR="00C1310E">
        <w:rPr>
          <w:b/>
          <w:sz w:val="22"/>
          <w:szCs w:val="22"/>
          <w:lang w:val="en-US"/>
        </w:rPr>
        <w:t>wiązką mikropulsową</w:t>
      </w:r>
      <w:r w:rsidRPr="00FF2378">
        <w:rPr>
          <w:b/>
          <w:sz w:val="22"/>
          <w:szCs w:val="22"/>
          <w:lang w:val="en-US"/>
        </w:rPr>
        <w:t>:</w:t>
      </w:r>
    </w:p>
    <w:p w14:paraId="536C9547" w14:textId="651312F4" w:rsidR="00EC5D76" w:rsidRPr="00FF2378" w:rsidRDefault="00FF2378" w:rsidP="00CE0D0C">
      <w:pPr>
        <w:pStyle w:val="Akapitzlist0"/>
        <w:numPr>
          <w:ilvl w:val="0"/>
          <w:numId w:val="43"/>
        </w:numPr>
        <w:tabs>
          <w:tab w:val="left" w:pos="8340"/>
        </w:tabs>
        <w:rPr>
          <w:sz w:val="22"/>
          <w:szCs w:val="22"/>
          <w:lang w:val="en-US"/>
        </w:rPr>
      </w:pPr>
      <w:r w:rsidRPr="00FF2378">
        <w:rPr>
          <w:sz w:val="22"/>
          <w:szCs w:val="22"/>
          <w:lang w:val="en-US"/>
        </w:rPr>
        <w:t>d</w:t>
      </w:r>
      <w:r w:rsidR="00EC5D76" w:rsidRPr="00FF2378">
        <w:rPr>
          <w:sz w:val="22"/>
          <w:szCs w:val="22"/>
          <w:lang w:val="en-US"/>
        </w:rPr>
        <w:t>o leczenia wiązką przer</w:t>
      </w:r>
      <w:r w:rsidR="00FB3710">
        <w:rPr>
          <w:sz w:val="22"/>
          <w:szCs w:val="22"/>
          <w:lang w:val="en-US"/>
        </w:rPr>
        <w:t>ywaną</w:t>
      </w:r>
      <w:r w:rsidR="00C1310E">
        <w:rPr>
          <w:sz w:val="22"/>
          <w:szCs w:val="22"/>
          <w:lang w:val="en-US"/>
        </w:rPr>
        <w:t>/pulsacyjną o wartośći 31,</w:t>
      </w:r>
      <w:r w:rsidR="00EC5D76" w:rsidRPr="00FF2378">
        <w:rPr>
          <w:sz w:val="22"/>
          <w:szCs w:val="22"/>
          <w:lang w:val="en-US"/>
        </w:rPr>
        <w:t>3 % wiązki ciągłej</w:t>
      </w:r>
    </w:p>
    <w:p w14:paraId="525BCB30" w14:textId="519A8BB6" w:rsidR="00FF2378" w:rsidRPr="00FF2378" w:rsidRDefault="00FF2378" w:rsidP="00CE0D0C">
      <w:pPr>
        <w:pStyle w:val="Akapitzlist0"/>
        <w:numPr>
          <w:ilvl w:val="0"/>
          <w:numId w:val="43"/>
        </w:numPr>
        <w:tabs>
          <w:tab w:val="left" w:pos="8340"/>
        </w:tabs>
        <w:rPr>
          <w:sz w:val="22"/>
          <w:szCs w:val="22"/>
          <w:lang w:val="en-US"/>
        </w:rPr>
      </w:pPr>
      <w:r w:rsidRPr="00FF2378">
        <w:rPr>
          <w:sz w:val="22"/>
          <w:szCs w:val="22"/>
          <w:lang w:val="en-US"/>
        </w:rPr>
        <w:t>długość fali 810 nm</w:t>
      </w:r>
    </w:p>
    <w:p w14:paraId="32611620" w14:textId="20E47DA6" w:rsidR="00FF2378" w:rsidRPr="00FF2378" w:rsidRDefault="00FF2378" w:rsidP="00CE0D0C">
      <w:pPr>
        <w:pStyle w:val="Akapitzlist0"/>
        <w:numPr>
          <w:ilvl w:val="0"/>
          <w:numId w:val="43"/>
        </w:numPr>
        <w:tabs>
          <w:tab w:val="left" w:pos="8340"/>
        </w:tabs>
        <w:rPr>
          <w:sz w:val="22"/>
          <w:szCs w:val="22"/>
          <w:lang w:val="en-US"/>
        </w:rPr>
      </w:pPr>
      <w:r w:rsidRPr="00FF2378">
        <w:rPr>
          <w:sz w:val="22"/>
          <w:szCs w:val="22"/>
          <w:lang w:val="en-US"/>
        </w:rPr>
        <w:t xml:space="preserve">jednorazowa i sterylna </w:t>
      </w:r>
    </w:p>
    <w:p w14:paraId="78B50252" w14:textId="71843999" w:rsidR="00FF2378" w:rsidRPr="00FF2378" w:rsidRDefault="00FF2378" w:rsidP="00CE0D0C">
      <w:pPr>
        <w:pStyle w:val="Akapitzlist0"/>
        <w:numPr>
          <w:ilvl w:val="0"/>
          <w:numId w:val="43"/>
        </w:numPr>
        <w:tabs>
          <w:tab w:val="left" w:pos="8340"/>
        </w:tabs>
        <w:rPr>
          <w:sz w:val="22"/>
          <w:szCs w:val="22"/>
          <w:lang w:val="en-US"/>
        </w:rPr>
      </w:pPr>
      <w:r w:rsidRPr="00FF2378">
        <w:rPr>
          <w:sz w:val="22"/>
          <w:szCs w:val="22"/>
          <w:lang w:val="en-US"/>
        </w:rPr>
        <w:t>światłowód obudowany umożliwiający płynny ruch po gałce ocznej</w:t>
      </w:r>
    </w:p>
    <w:p w14:paraId="6ACA64A7" w14:textId="42640A59" w:rsidR="00FF2378" w:rsidRPr="00FF2378" w:rsidRDefault="00FF2378" w:rsidP="00CE0D0C">
      <w:pPr>
        <w:pStyle w:val="Akapitzlist0"/>
        <w:numPr>
          <w:ilvl w:val="0"/>
          <w:numId w:val="43"/>
        </w:numPr>
        <w:tabs>
          <w:tab w:val="left" w:pos="8340"/>
        </w:tabs>
        <w:rPr>
          <w:sz w:val="22"/>
          <w:szCs w:val="22"/>
          <w:lang w:val="en-US"/>
        </w:rPr>
      </w:pPr>
      <w:r w:rsidRPr="00FF2378">
        <w:rPr>
          <w:sz w:val="22"/>
          <w:szCs w:val="22"/>
          <w:lang w:val="en-US"/>
        </w:rPr>
        <w:t>oznaczenie orientacyjne w</w:t>
      </w:r>
      <w:r w:rsidR="0034261E">
        <w:rPr>
          <w:sz w:val="22"/>
          <w:szCs w:val="22"/>
          <w:lang w:val="en-US"/>
        </w:rPr>
        <w:t>zględem rąbka rogówki na końcówce</w:t>
      </w:r>
      <w:r w:rsidRPr="00FF2378">
        <w:rPr>
          <w:sz w:val="22"/>
          <w:szCs w:val="22"/>
          <w:lang w:val="en-US"/>
        </w:rPr>
        <w:t xml:space="preserve"> sondy</w:t>
      </w:r>
    </w:p>
    <w:p w14:paraId="50DE94FE" w14:textId="41A7B12C" w:rsidR="00FF2378" w:rsidRPr="00FF2378" w:rsidRDefault="00FF2378" w:rsidP="00CE0D0C">
      <w:pPr>
        <w:pStyle w:val="Akapitzlist0"/>
        <w:numPr>
          <w:ilvl w:val="0"/>
          <w:numId w:val="43"/>
        </w:numPr>
        <w:tabs>
          <w:tab w:val="left" w:pos="8340"/>
        </w:tabs>
        <w:rPr>
          <w:sz w:val="22"/>
          <w:szCs w:val="22"/>
          <w:lang w:val="en-US"/>
        </w:rPr>
      </w:pPr>
      <w:r w:rsidRPr="00FF2378">
        <w:rPr>
          <w:sz w:val="22"/>
          <w:szCs w:val="22"/>
          <w:lang w:val="en-US"/>
        </w:rPr>
        <w:t>kanał dla żelu wiskoelastycznego</w:t>
      </w:r>
    </w:p>
    <w:p w14:paraId="7B44B018" w14:textId="3DF767A5" w:rsidR="0065349F" w:rsidRPr="00DF6864" w:rsidRDefault="00FF2378" w:rsidP="00CE0D0C">
      <w:pPr>
        <w:pStyle w:val="Akapitzlist0"/>
        <w:numPr>
          <w:ilvl w:val="0"/>
          <w:numId w:val="43"/>
        </w:numPr>
        <w:tabs>
          <w:tab w:val="left" w:pos="8340"/>
        </w:tabs>
        <w:rPr>
          <w:sz w:val="22"/>
          <w:szCs w:val="22"/>
          <w:lang w:val="en-US"/>
        </w:rPr>
      </w:pPr>
      <w:r w:rsidRPr="00FF2378">
        <w:rPr>
          <w:sz w:val="22"/>
          <w:szCs w:val="22"/>
          <w:lang w:val="en-US"/>
        </w:rPr>
        <w:t>końcówka profilowana do budowy gałki ocznej</w:t>
      </w:r>
    </w:p>
    <w:p w14:paraId="62509DBC" w14:textId="220E8516" w:rsidR="00FF2378" w:rsidRDefault="00FF2378" w:rsidP="00FF2378">
      <w:pPr>
        <w:tabs>
          <w:tab w:val="left" w:pos="8340"/>
        </w:tabs>
        <w:rPr>
          <w:b/>
          <w:lang w:val="en-US"/>
        </w:rPr>
      </w:pPr>
      <w:r w:rsidRPr="00FF2378">
        <w:rPr>
          <w:b/>
          <w:sz w:val="22"/>
          <w:szCs w:val="22"/>
          <w:lang w:val="en-US"/>
        </w:rPr>
        <w:t>Sonda do lasera jaskrowego</w:t>
      </w:r>
      <w:r w:rsidR="009154F7">
        <w:rPr>
          <w:b/>
          <w:sz w:val="22"/>
          <w:szCs w:val="22"/>
          <w:lang w:val="en-US"/>
        </w:rPr>
        <w:t xml:space="preserve"> z </w:t>
      </w:r>
      <w:r w:rsidRPr="00FF2378">
        <w:rPr>
          <w:b/>
          <w:sz w:val="22"/>
          <w:szCs w:val="22"/>
          <w:lang w:val="en-US"/>
        </w:rPr>
        <w:t xml:space="preserve"> wiązką ciągłą transiluminacyjną</w:t>
      </w:r>
      <w:r>
        <w:rPr>
          <w:b/>
          <w:lang w:val="en-US"/>
        </w:rPr>
        <w:t>:</w:t>
      </w:r>
    </w:p>
    <w:p w14:paraId="235CD6DD" w14:textId="0730D7CF" w:rsidR="00FF2378" w:rsidRPr="00FF2378" w:rsidRDefault="00FF2378" w:rsidP="00CE0D0C">
      <w:pPr>
        <w:pStyle w:val="Akapitzlist0"/>
        <w:numPr>
          <w:ilvl w:val="0"/>
          <w:numId w:val="44"/>
        </w:numPr>
        <w:tabs>
          <w:tab w:val="left" w:pos="8340"/>
        </w:tabs>
        <w:rPr>
          <w:sz w:val="22"/>
          <w:szCs w:val="22"/>
          <w:lang w:val="en-US"/>
        </w:rPr>
      </w:pPr>
      <w:r w:rsidRPr="00FF2378">
        <w:rPr>
          <w:sz w:val="22"/>
          <w:szCs w:val="22"/>
          <w:lang w:val="en-US"/>
        </w:rPr>
        <w:t xml:space="preserve">do leczenia wiązką ciągłą </w:t>
      </w:r>
    </w:p>
    <w:p w14:paraId="323DC810" w14:textId="05AC397D" w:rsidR="00FF2378" w:rsidRPr="00FF2378" w:rsidRDefault="00FF2378" w:rsidP="00CE0D0C">
      <w:pPr>
        <w:pStyle w:val="Akapitzlist0"/>
        <w:numPr>
          <w:ilvl w:val="0"/>
          <w:numId w:val="44"/>
        </w:numPr>
        <w:tabs>
          <w:tab w:val="left" w:pos="8340"/>
        </w:tabs>
        <w:rPr>
          <w:sz w:val="22"/>
          <w:szCs w:val="22"/>
          <w:lang w:val="en-US"/>
        </w:rPr>
      </w:pPr>
      <w:r w:rsidRPr="00FF2378">
        <w:rPr>
          <w:sz w:val="22"/>
          <w:szCs w:val="22"/>
          <w:lang w:val="en-US"/>
        </w:rPr>
        <w:t>długość fali 810 nm</w:t>
      </w:r>
    </w:p>
    <w:p w14:paraId="1B9B7EBB" w14:textId="5C349739" w:rsidR="00FF2378" w:rsidRPr="00FF2378" w:rsidRDefault="00FF2378" w:rsidP="00CE0D0C">
      <w:pPr>
        <w:pStyle w:val="Akapitzlist0"/>
        <w:numPr>
          <w:ilvl w:val="0"/>
          <w:numId w:val="44"/>
        </w:numPr>
        <w:tabs>
          <w:tab w:val="left" w:pos="8340"/>
        </w:tabs>
        <w:rPr>
          <w:sz w:val="22"/>
          <w:szCs w:val="22"/>
          <w:lang w:val="en-US"/>
        </w:rPr>
      </w:pPr>
      <w:r w:rsidRPr="00FF2378">
        <w:rPr>
          <w:sz w:val="22"/>
          <w:szCs w:val="22"/>
          <w:lang w:val="en-US"/>
        </w:rPr>
        <w:t>wyposażona w podświetlenie światłem białym, i</w:t>
      </w:r>
      <w:r w:rsidR="00BD6E32">
        <w:rPr>
          <w:sz w:val="22"/>
          <w:szCs w:val="22"/>
          <w:lang w:val="en-US"/>
        </w:rPr>
        <w:t>l</w:t>
      </w:r>
      <w:r w:rsidRPr="00FF2378">
        <w:rPr>
          <w:sz w:val="22"/>
          <w:szCs w:val="22"/>
          <w:lang w:val="en-US"/>
        </w:rPr>
        <w:t>luminację służącą d</w:t>
      </w:r>
      <w:r w:rsidR="00B14BE7">
        <w:rPr>
          <w:sz w:val="22"/>
          <w:szCs w:val="22"/>
          <w:lang w:val="en-US"/>
        </w:rPr>
        <w:t>o lokalizacji ciała rzęskowego</w:t>
      </w:r>
    </w:p>
    <w:p w14:paraId="18E27C8E" w14:textId="1B2D75B1" w:rsidR="00FF2378" w:rsidRPr="00FF2378" w:rsidRDefault="00FF2378" w:rsidP="00CE0D0C">
      <w:pPr>
        <w:pStyle w:val="Akapitzlist0"/>
        <w:numPr>
          <w:ilvl w:val="0"/>
          <w:numId w:val="44"/>
        </w:numPr>
        <w:tabs>
          <w:tab w:val="left" w:pos="8340"/>
        </w:tabs>
        <w:rPr>
          <w:sz w:val="22"/>
          <w:szCs w:val="22"/>
          <w:lang w:val="en-US"/>
        </w:rPr>
      </w:pPr>
      <w:r w:rsidRPr="00FF2378">
        <w:rPr>
          <w:sz w:val="22"/>
          <w:szCs w:val="22"/>
          <w:lang w:val="en-US"/>
        </w:rPr>
        <w:t xml:space="preserve">końcówka profilowana do budowy gałki ocznej </w:t>
      </w:r>
    </w:p>
    <w:p w14:paraId="702A207E" w14:textId="176BC01A" w:rsidR="00FF2378" w:rsidRPr="00FF2378" w:rsidRDefault="00FF2378" w:rsidP="00CE0D0C">
      <w:pPr>
        <w:pStyle w:val="Akapitzlist0"/>
        <w:numPr>
          <w:ilvl w:val="0"/>
          <w:numId w:val="44"/>
        </w:numPr>
        <w:tabs>
          <w:tab w:val="left" w:pos="8340"/>
        </w:tabs>
        <w:rPr>
          <w:sz w:val="22"/>
          <w:szCs w:val="22"/>
          <w:lang w:val="en-US"/>
        </w:rPr>
      </w:pPr>
      <w:r w:rsidRPr="00FF2378">
        <w:rPr>
          <w:sz w:val="22"/>
          <w:szCs w:val="22"/>
          <w:lang w:val="en-US"/>
        </w:rPr>
        <w:t xml:space="preserve">jednorazowa i sterylna </w:t>
      </w:r>
    </w:p>
    <w:p w14:paraId="6D4D074C" w14:textId="3C2011A4" w:rsidR="00737485" w:rsidRPr="004A2BB6" w:rsidRDefault="00FF2378" w:rsidP="00CE0D0C">
      <w:pPr>
        <w:pStyle w:val="Akapitzlist0"/>
        <w:numPr>
          <w:ilvl w:val="0"/>
          <w:numId w:val="44"/>
        </w:numPr>
        <w:tabs>
          <w:tab w:val="left" w:pos="8340"/>
        </w:tabs>
        <w:rPr>
          <w:sz w:val="22"/>
          <w:szCs w:val="22"/>
          <w:lang w:val="en-US"/>
        </w:rPr>
      </w:pPr>
      <w:r w:rsidRPr="00FF2378">
        <w:rPr>
          <w:sz w:val="22"/>
          <w:szCs w:val="22"/>
          <w:lang w:val="en-US"/>
        </w:rPr>
        <w:t>posiadająca dwa konektory jeden dla źródła lasera 810 nm i drugi dla światła białego transi</w:t>
      </w:r>
      <w:r w:rsidR="00B17755">
        <w:rPr>
          <w:sz w:val="22"/>
          <w:szCs w:val="22"/>
          <w:lang w:val="en-US"/>
        </w:rPr>
        <w:t>l</w:t>
      </w:r>
      <w:r w:rsidRPr="00FF2378">
        <w:rPr>
          <w:sz w:val="22"/>
          <w:szCs w:val="22"/>
          <w:lang w:val="en-US"/>
        </w:rPr>
        <w:t>luiminacji</w:t>
      </w:r>
    </w:p>
    <w:p w14:paraId="528942B5" w14:textId="77777777" w:rsidR="0065349F" w:rsidRDefault="0065349F" w:rsidP="0065349F">
      <w:pPr>
        <w:tabs>
          <w:tab w:val="left" w:pos="8340"/>
        </w:tabs>
        <w:rPr>
          <w:lang w:val="en-US"/>
        </w:rPr>
      </w:pPr>
    </w:p>
    <w:p w14:paraId="76D0EE7F" w14:textId="77777777" w:rsidR="0065349F" w:rsidRDefault="0065349F" w:rsidP="0065349F">
      <w:pPr>
        <w:tabs>
          <w:tab w:val="left" w:pos="8340"/>
        </w:tabs>
        <w:rPr>
          <w:lang w:val="en-US"/>
        </w:rPr>
      </w:pPr>
    </w:p>
    <w:p w14:paraId="691C05EC" w14:textId="77777777" w:rsidR="008D2C0D" w:rsidRDefault="008D2C0D" w:rsidP="0065349F">
      <w:pPr>
        <w:tabs>
          <w:tab w:val="left" w:pos="8340"/>
        </w:tabs>
        <w:rPr>
          <w:lang w:val="en-US"/>
        </w:rPr>
      </w:pPr>
    </w:p>
    <w:p w14:paraId="731C2EA2" w14:textId="77777777" w:rsidR="008D2C0D" w:rsidRDefault="008D2C0D" w:rsidP="0065349F">
      <w:pPr>
        <w:tabs>
          <w:tab w:val="left" w:pos="8340"/>
        </w:tabs>
        <w:rPr>
          <w:lang w:val="en-US"/>
        </w:rPr>
      </w:pPr>
    </w:p>
    <w:p w14:paraId="1B35FF61" w14:textId="77777777" w:rsidR="008D2C0D" w:rsidRDefault="008D2C0D" w:rsidP="0065349F">
      <w:pPr>
        <w:tabs>
          <w:tab w:val="left" w:pos="8340"/>
        </w:tabs>
        <w:rPr>
          <w:lang w:val="en-US"/>
        </w:rPr>
      </w:pPr>
    </w:p>
    <w:p w14:paraId="0192EFE7" w14:textId="77777777" w:rsidR="008D2C0D" w:rsidRDefault="008D2C0D" w:rsidP="0065349F">
      <w:pPr>
        <w:tabs>
          <w:tab w:val="left" w:pos="8340"/>
        </w:tabs>
        <w:rPr>
          <w:lang w:val="en-US"/>
        </w:rPr>
      </w:pPr>
    </w:p>
    <w:p w14:paraId="7D0A2537" w14:textId="77777777" w:rsidR="008D2C0D" w:rsidRDefault="008D2C0D" w:rsidP="0065349F">
      <w:pPr>
        <w:tabs>
          <w:tab w:val="left" w:pos="8340"/>
        </w:tabs>
        <w:rPr>
          <w:lang w:val="en-US"/>
        </w:rPr>
      </w:pPr>
    </w:p>
    <w:p w14:paraId="0942A6F2" w14:textId="77777777" w:rsidR="008D2C0D" w:rsidRDefault="008D2C0D" w:rsidP="0065349F">
      <w:pPr>
        <w:tabs>
          <w:tab w:val="left" w:pos="8340"/>
        </w:tabs>
        <w:rPr>
          <w:lang w:val="en-US"/>
        </w:rPr>
      </w:pPr>
    </w:p>
    <w:p w14:paraId="5D0B4996" w14:textId="77777777" w:rsidR="008D2C0D" w:rsidRDefault="008D2C0D" w:rsidP="0065349F">
      <w:pPr>
        <w:tabs>
          <w:tab w:val="left" w:pos="8340"/>
        </w:tabs>
        <w:rPr>
          <w:lang w:val="en-US"/>
        </w:rPr>
      </w:pPr>
    </w:p>
    <w:p w14:paraId="1512D7C3" w14:textId="77777777" w:rsidR="008D2C0D" w:rsidRDefault="008D2C0D" w:rsidP="0065349F">
      <w:pPr>
        <w:tabs>
          <w:tab w:val="left" w:pos="8340"/>
        </w:tabs>
        <w:rPr>
          <w:lang w:val="en-US"/>
        </w:rPr>
      </w:pPr>
    </w:p>
    <w:p w14:paraId="0EEC0645" w14:textId="77777777" w:rsidR="008D2C0D" w:rsidRDefault="008D2C0D" w:rsidP="0065349F">
      <w:pPr>
        <w:tabs>
          <w:tab w:val="left" w:pos="8340"/>
        </w:tabs>
        <w:rPr>
          <w:lang w:val="en-US"/>
        </w:rPr>
      </w:pPr>
    </w:p>
    <w:p w14:paraId="0FB941E9" w14:textId="77777777" w:rsidR="008D2C0D" w:rsidRDefault="008D2C0D" w:rsidP="0065349F">
      <w:pPr>
        <w:tabs>
          <w:tab w:val="left" w:pos="8340"/>
        </w:tabs>
        <w:rPr>
          <w:lang w:val="en-US"/>
        </w:rPr>
      </w:pPr>
    </w:p>
    <w:p w14:paraId="51224E00" w14:textId="77777777" w:rsidR="008D2C0D" w:rsidRDefault="008D2C0D" w:rsidP="0065349F">
      <w:pPr>
        <w:tabs>
          <w:tab w:val="left" w:pos="8340"/>
        </w:tabs>
        <w:rPr>
          <w:lang w:val="en-US"/>
        </w:rPr>
      </w:pPr>
    </w:p>
    <w:p w14:paraId="2C174558" w14:textId="77777777" w:rsidR="008D2C0D" w:rsidRDefault="008D2C0D" w:rsidP="0065349F">
      <w:pPr>
        <w:tabs>
          <w:tab w:val="left" w:pos="8340"/>
        </w:tabs>
        <w:rPr>
          <w:lang w:val="en-US"/>
        </w:rPr>
      </w:pPr>
    </w:p>
    <w:p w14:paraId="13CC17AA" w14:textId="77777777" w:rsidR="008D2C0D" w:rsidRDefault="008D2C0D" w:rsidP="0065349F">
      <w:pPr>
        <w:tabs>
          <w:tab w:val="left" w:pos="8340"/>
        </w:tabs>
        <w:rPr>
          <w:lang w:val="en-US"/>
        </w:rPr>
      </w:pPr>
    </w:p>
    <w:p w14:paraId="485A68AF" w14:textId="77777777" w:rsidR="0065349F" w:rsidRPr="00612188" w:rsidRDefault="0065349F" w:rsidP="0065349F">
      <w:pPr>
        <w:rPr>
          <w:rFonts w:eastAsia="Calibri"/>
          <w:sz w:val="22"/>
          <w:szCs w:val="22"/>
        </w:rPr>
      </w:pPr>
      <w:r>
        <w:rPr>
          <w:rFonts w:eastAsia="Calibri"/>
          <w:b/>
          <w:sz w:val="20"/>
        </w:rPr>
        <w:lastRenderedPageBreak/>
        <w:t xml:space="preserve">     </w:t>
      </w:r>
      <w:r w:rsidRPr="00612188">
        <w:rPr>
          <w:rFonts w:eastAsia="Calibri"/>
          <w:b/>
          <w:sz w:val="22"/>
          <w:szCs w:val="22"/>
        </w:rPr>
        <w:t>Pakiet nr 12</w:t>
      </w:r>
    </w:p>
    <w:p w14:paraId="4F6EE6CD" w14:textId="43C037D8" w:rsidR="0065349F" w:rsidRPr="00612188" w:rsidRDefault="008B60E8" w:rsidP="0065349F">
      <w:pPr>
        <w:rPr>
          <w:rFonts w:eastAsia="Calibri"/>
          <w:b/>
          <w:sz w:val="22"/>
          <w:szCs w:val="22"/>
        </w:rPr>
      </w:pPr>
      <w:r>
        <w:rPr>
          <w:rFonts w:eastAsia="Calibri"/>
          <w:sz w:val="22"/>
          <w:szCs w:val="22"/>
        </w:rPr>
        <w:t xml:space="preserve">    </w:t>
      </w:r>
      <w:r w:rsidR="0065349F" w:rsidRPr="00612188">
        <w:rPr>
          <w:rFonts w:eastAsia="Calibri"/>
          <w:b/>
          <w:sz w:val="22"/>
          <w:szCs w:val="22"/>
        </w:rPr>
        <w:t>Pisak chirurgiczny sterylny</w:t>
      </w:r>
    </w:p>
    <w:p w14:paraId="6C992F85" w14:textId="77777777" w:rsidR="0065349F" w:rsidRPr="00237F71" w:rsidRDefault="0065349F" w:rsidP="0065349F">
      <w:pPr>
        <w:widowControl/>
        <w:spacing w:line="276" w:lineRule="auto"/>
        <w:rPr>
          <w:rFonts w:ascii="Calibri" w:hAnsi="Calibri"/>
          <w:sz w:val="22"/>
          <w:szCs w:val="22"/>
          <w:lang w:val="en-US"/>
        </w:rPr>
      </w:pPr>
    </w:p>
    <w:tbl>
      <w:tblPr>
        <w:tblW w:w="14593"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102"/>
        <w:gridCol w:w="710"/>
        <w:gridCol w:w="992"/>
        <w:gridCol w:w="993"/>
        <w:gridCol w:w="1134"/>
        <w:gridCol w:w="1417"/>
        <w:gridCol w:w="1559"/>
        <w:gridCol w:w="2127"/>
      </w:tblGrid>
      <w:tr w:rsidR="0065349F" w:rsidRPr="00237F71" w14:paraId="40BCCBE7" w14:textId="77777777" w:rsidTr="00C32211">
        <w:trPr>
          <w:trHeight w:val="17"/>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4BC0F47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p>
          <w:p w14:paraId="446FF39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15DFD633"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p>
          <w:p w14:paraId="472911CF"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0D9CFD48"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5AAD66C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494CE644"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262A8FDA"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49DD6D2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4EB1F5B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1C2B76C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4A792E6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25F4F08B"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r w:rsidRPr="00237F71">
              <w:rPr>
                <w:b/>
                <w:bCs/>
                <w:kern w:val="0"/>
                <w:sz w:val="16"/>
                <w:szCs w:val="16"/>
                <w:lang w:val="pl-PL"/>
              </w:rPr>
              <w:t>PRODUCENT/NUMER KATALOGOWY</w:t>
            </w:r>
          </w:p>
        </w:tc>
      </w:tr>
      <w:tr w:rsidR="0065349F" w:rsidRPr="00237F71" w14:paraId="02DE969A"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25E73AB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32C4DB4C" w14:textId="77777777" w:rsidR="0065349F" w:rsidRPr="00516EB9" w:rsidRDefault="0065349F" w:rsidP="00C32211">
            <w:pPr>
              <w:widowControl/>
              <w:suppressAutoHyphens w:val="0"/>
              <w:overflowPunct/>
              <w:autoSpaceDE/>
              <w:autoSpaceDN/>
              <w:adjustRightInd/>
              <w:spacing w:before="100" w:beforeAutospacing="1" w:after="119"/>
              <w:textAlignment w:val="auto"/>
              <w:rPr>
                <w:kern w:val="0"/>
                <w:sz w:val="22"/>
                <w:szCs w:val="22"/>
                <w:lang w:val="en-US"/>
              </w:rPr>
            </w:pPr>
            <w:r w:rsidRPr="00516EB9">
              <w:rPr>
                <w:kern w:val="0"/>
                <w:sz w:val="22"/>
                <w:szCs w:val="22"/>
                <w:lang w:val="en-US"/>
              </w:rPr>
              <w:t>Pisak (Marker) chirurgiczny sterylny,jednorazowego użytku nietoksyczny, nierozmazujący się nie powodujący podrażnień z przeznaczeniem do oznaczenia na skórze.</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451DB166" w14:textId="727944B0" w:rsidR="0065349F" w:rsidRPr="00237F71" w:rsidRDefault="00E07854" w:rsidP="00C32211">
            <w:pPr>
              <w:widowControl/>
              <w:suppressAutoHyphens w:val="0"/>
              <w:overflowPunct/>
              <w:autoSpaceDE/>
              <w:autoSpaceDN/>
              <w:adjustRightInd/>
              <w:spacing w:before="100" w:beforeAutospacing="1" w:after="119"/>
              <w:jc w:val="center"/>
              <w:textAlignment w:val="auto"/>
              <w:rPr>
                <w:kern w:val="0"/>
                <w:sz w:val="18"/>
                <w:szCs w:val="18"/>
                <w:lang w:val="pl-PL"/>
              </w:rPr>
            </w:pPr>
            <w:r>
              <w:rPr>
                <w:b/>
                <w:bCs/>
                <w:kern w:val="0"/>
                <w:sz w:val="18"/>
                <w:szCs w:val="18"/>
                <w:lang w:val="pl-PL"/>
              </w:rPr>
              <w:t>s</w:t>
            </w:r>
            <w:r w:rsidR="0065349F">
              <w:rPr>
                <w:b/>
                <w:bCs/>
                <w:kern w:val="0"/>
                <w:sz w:val="18"/>
                <w:szCs w:val="18"/>
                <w:lang w:val="pl-PL"/>
              </w:rPr>
              <w:t>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1F2B782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Pr>
                <w:b/>
                <w:bCs/>
                <w:kern w:val="0"/>
                <w:sz w:val="22"/>
                <w:szCs w:val="22"/>
                <w:lang w:val="pl-PL"/>
              </w:rPr>
              <w:t xml:space="preserve"> 1500</w:t>
            </w:r>
          </w:p>
        </w:tc>
        <w:tc>
          <w:tcPr>
            <w:tcW w:w="993" w:type="dxa"/>
            <w:tcBorders>
              <w:top w:val="outset" w:sz="6" w:space="0" w:color="00000A"/>
              <w:left w:val="outset" w:sz="6" w:space="0" w:color="00000A"/>
              <w:bottom w:val="outset" w:sz="6" w:space="0" w:color="00000A"/>
              <w:right w:val="outset" w:sz="6" w:space="0" w:color="00000A"/>
            </w:tcBorders>
            <w:vAlign w:val="center"/>
          </w:tcPr>
          <w:p w14:paraId="61ACA7A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37A7F8A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41FAC96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4D0C563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6D5577B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3A91F327" w14:textId="77777777" w:rsidTr="00C32211">
        <w:trPr>
          <w:trHeight w:val="21"/>
          <w:tblCellSpacing w:w="0" w:type="dxa"/>
        </w:trPr>
        <w:tc>
          <w:tcPr>
            <w:tcW w:w="9490" w:type="dxa"/>
            <w:gridSpan w:val="6"/>
            <w:tcBorders>
              <w:top w:val="outset" w:sz="6" w:space="0" w:color="00000A"/>
              <w:left w:val="outset" w:sz="6" w:space="0" w:color="00000A"/>
              <w:bottom w:val="outset" w:sz="6" w:space="0" w:color="00000A"/>
              <w:right w:val="outset" w:sz="6" w:space="0" w:color="00000A"/>
            </w:tcBorders>
            <w:vAlign w:val="center"/>
            <w:hideMark/>
          </w:tcPr>
          <w:p w14:paraId="304453CF"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b/>
                <w:kern w:val="0"/>
                <w:sz w:val="22"/>
                <w:szCs w:val="22"/>
                <w:lang w:val="pl-PL"/>
              </w:rPr>
            </w:pPr>
            <w:r w:rsidRPr="00237F71">
              <w:rPr>
                <w:b/>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14:paraId="484FF91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3F134CA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627195F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0C29E647"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3E73F3BB" w14:textId="77777777" w:rsidR="0065349F" w:rsidRDefault="0065349F" w:rsidP="0065349F">
      <w:pPr>
        <w:tabs>
          <w:tab w:val="left" w:pos="8340"/>
        </w:tabs>
        <w:rPr>
          <w:lang w:val="en-US"/>
        </w:rPr>
      </w:pPr>
    </w:p>
    <w:p w14:paraId="015A20C8" w14:textId="77777777" w:rsidR="0065349F" w:rsidRDefault="0065349F" w:rsidP="0065349F">
      <w:pPr>
        <w:tabs>
          <w:tab w:val="left" w:pos="8340"/>
        </w:tabs>
        <w:rPr>
          <w:lang w:val="en-US"/>
        </w:rPr>
      </w:pPr>
    </w:p>
    <w:p w14:paraId="79A855F2" w14:textId="77777777" w:rsidR="0065349F" w:rsidRDefault="0065349F" w:rsidP="0065349F">
      <w:pPr>
        <w:tabs>
          <w:tab w:val="left" w:pos="8340"/>
        </w:tabs>
        <w:rPr>
          <w:lang w:val="en-US"/>
        </w:rPr>
      </w:pPr>
    </w:p>
    <w:p w14:paraId="49F61515" w14:textId="77777777" w:rsidR="0065349F" w:rsidRDefault="0065349F" w:rsidP="0065349F">
      <w:pPr>
        <w:tabs>
          <w:tab w:val="left" w:pos="8340"/>
        </w:tabs>
        <w:rPr>
          <w:lang w:val="en-US"/>
        </w:rPr>
      </w:pPr>
    </w:p>
    <w:p w14:paraId="0093A8DD" w14:textId="77777777" w:rsidR="0065349F" w:rsidRDefault="0065349F" w:rsidP="0065349F">
      <w:pPr>
        <w:tabs>
          <w:tab w:val="left" w:pos="8340"/>
        </w:tabs>
        <w:rPr>
          <w:lang w:val="en-US"/>
        </w:rPr>
      </w:pPr>
    </w:p>
    <w:p w14:paraId="3BC1DEC8" w14:textId="77777777" w:rsidR="0065349F" w:rsidRDefault="0065349F" w:rsidP="0065349F">
      <w:pPr>
        <w:tabs>
          <w:tab w:val="left" w:pos="8340"/>
        </w:tabs>
        <w:rPr>
          <w:lang w:val="en-US"/>
        </w:rPr>
      </w:pPr>
    </w:p>
    <w:p w14:paraId="178C76DA" w14:textId="77777777" w:rsidR="0065349F" w:rsidRDefault="0065349F" w:rsidP="0065349F">
      <w:pPr>
        <w:tabs>
          <w:tab w:val="left" w:pos="8340"/>
        </w:tabs>
        <w:rPr>
          <w:lang w:val="en-US"/>
        </w:rPr>
      </w:pPr>
    </w:p>
    <w:p w14:paraId="02B8401F" w14:textId="77777777" w:rsidR="0065349F" w:rsidRDefault="0065349F" w:rsidP="0065349F">
      <w:pPr>
        <w:tabs>
          <w:tab w:val="left" w:pos="8340"/>
        </w:tabs>
        <w:rPr>
          <w:lang w:val="en-US"/>
        </w:rPr>
      </w:pPr>
    </w:p>
    <w:p w14:paraId="71809E34" w14:textId="77777777" w:rsidR="0065349F" w:rsidRDefault="0065349F" w:rsidP="0065349F">
      <w:pPr>
        <w:tabs>
          <w:tab w:val="left" w:pos="8340"/>
        </w:tabs>
        <w:rPr>
          <w:lang w:val="en-US"/>
        </w:rPr>
      </w:pPr>
    </w:p>
    <w:p w14:paraId="6E4232E4" w14:textId="77777777" w:rsidR="0065349F" w:rsidRDefault="0065349F" w:rsidP="0065349F">
      <w:pPr>
        <w:tabs>
          <w:tab w:val="left" w:pos="8340"/>
        </w:tabs>
        <w:rPr>
          <w:lang w:val="en-US"/>
        </w:rPr>
      </w:pPr>
    </w:p>
    <w:p w14:paraId="7CA74B49" w14:textId="77777777" w:rsidR="0065349F" w:rsidRDefault="0065349F" w:rsidP="0065349F">
      <w:pPr>
        <w:tabs>
          <w:tab w:val="left" w:pos="8340"/>
        </w:tabs>
        <w:rPr>
          <w:lang w:val="en-US"/>
        </w:rPr>
      </w:pPr>
    </w:p>
    <w:p w14:paraId="39003677" w14:textId="77777777" w:rsidR="0065349F" w:rsidRDefault="0065349F" w:rsidP="0065349F">
      <w:pPr>
        <w:tabs>
          <w:tab w:val="left" w:pos="8340"/>
        </w:tabs>
        <w:rPr>
          <w:lang w:val="en-US"/>
        </w:rPr>
      </w:pPr>
    </w:p>
    <w:p w14:paraId="58365250" w14:textId="77777777" w:rsidR="0065349F" w:rsidRDefault="0065349F" w:rsidP="0065349F">
      <w:pPr>
        <w:tabs>
          <w:tab w:val="left" w:pos="8340"/>
        </w:tabs>
        <w:rPr>
          <w:lang w:val="en-US"/>
        </w:rPr>
      </w:pPr>
    </w:p>
    <w:p w14:paraId="3700B429" w14:textId="77777777" w:rsidR="0065349F" w:rsidRDefault="0065349F" w:rsidP="0065349F">
      <w:pPr>
        <w:tabs>
          <w:tab w:val="left" w:pos="8340"/>
        </w:tabs>
        <w:rPr>
          <w:lang w:val="en-US"/>
        </w:rPr>
      </w:pPr>
    </w:p>
    <w:p w14:paraId="310C4E5B" w14:textId="77777777" w:rsidR="0065349F" w:rsidRDefault="0065349F" w:rsidP="0065349F">
      <w:pPr>
        <w:tabs>
          <w:tab w:val="left" w:pos="8340"/>
        </w:tabs>
        <w:rPr>
          <w:lang w:val="en-US"/>
        </w:rPr>
      </w:pPr>
    </w:p>
    <w:p w14:paraId="4026BB25" w14:textId="77777777" w:rsidR="0065349F" w:rsidRDefault="0065349F" w:rsidP="0065349F">
      <w:pPr>
        <w:tabs>
          <w:tab w:val="left" w:pos="8340"/>
        </w:tabs>
        <w:rPr>
          <w:lang w:val="en-US"/>
        </w:rPr>
      </w:pPr>
    </w:p>
    <w:p w14:paraId="28E65C39" w14:textId="77777777" w:rsidR="0065349F" w:rsidRDefault="0065349F" w:rsidP="0065349F">
      <w:pPr>
        <w:tabs>
          <w:tab w:val="left" w:pos="8340"/>
        </w:tabs>
        <w:rPr>
          <w:lang w:val="en-US"/>
        </w:rPr>
      </w:pPr>
    </w:p>
    <w:p w14:paraId="286CD21F" w14:textId="77777777" w:rsidR="0065349F" w:rsidRPr="0082154B" w:rsidRDefault="0065349F" w:rsidP="0065349F">
      <w:pPr>
        <w:rPr>
          <w:rFonts w:eastAsia="Calibri"/>
          <w:b/>
          <w:sz w:val="22"/>
          <w:szCs w:val="22"/>
        </w:rPr>
      </w:pPr>
      <w:r w:rsidRPr="0082154B">
        <w:rPr>
          <w:rFonts w:eastAsia="Calibri"/>
          <w:b/>
          <w:sz w:val="22"/>
          <w:szCs w:val="22"/>
        </w:rPr>
        <w:lastRenderedPageBreak/>
        <w:t>Pakiet nr 13</w:t>
      </w:r>
    </w:p>
    <w:p w14:paraId="71C5B9D0" w14:textId="77777777" w:rsidR="0065349F" w:rsidRPr="0082154B" w:rsidRDefault="0065349F" w:rsidP="0065349F">
      <w:pPr>
        <w:tabs>
          <w:tab w:val="left" w:pos="0"/>
          <w:tab w:val="left" w:pos="1276"/>
        </w:tabs>
        <w:jc w:val="both"/>
        <w:rPr>
          <w:rFonts w:eastAsia="Calibri"/>
          <w:b/>
          <w:sz w:val="22"/>
          <w:szCs w:val="22"/>
        </w:rPr>
      </w:pPr>
      <w:r w:rsidRPr="0082154B">
        <w:rPr>
          <w:rFonts w:eastAsia="Calibri"/>
          <w:b/>
          <w:sz w:val="22"/>
          <w:szCs w:val="22"/>
        </w:rPr>
        <w:t>Sterylna sucha szczotka do mycia rąk</w:t>
      </w:r>
    </w:p>
    <w:p w14:paraId="49765680" w14:textId="77777777" w:rsidR="0065349F" w:rsidRPr="00237F71" w:rsidRDefault="0065349F" w:rsidP="0065349F">
      <w:pPr>
        <w:widowControl/>
        <w:spacing w:line="276" w:lineRule="auto"/>
        <w:rPr>
          <w:rFonts w:ascii="Calibri" w:hAnsi="Calibri"/>
          <w:sz w:val="22"/>
          <w:szCs w:val="22"/>
          <w:lang w:val="en-US"/>
        </w:rPr>
      </w:pPr>
    </w:p>
    <w:tbl>
      <w:tblPr>
        <w:tblW w:w="14593"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102"/>
        <w:gridCol w:w="710"/>
        <w:gridCol w:w="992"/>
        <w:gridCol w:w="993"/>
        <w:gridCol w:w="1134"/>
        <w:gridCol w:w="1417"/>
        <w:gridCol w:w="1559"/>
        <w:gridCol w:w="2127"/>
      </w:tblGrid>
      <w:tr w:rsidR="0065349F" w:rsidRPr="00237F71" w14:paraId="3F06271F" w14:textId="77777777" w:rsidTr="00C32211">
        <w:trPr>
          <w:trHeight w:val="17"/>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5BE142B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p>
          <w:p w14:paraId="6BCA4F7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4B58276E"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p>
          <w:p w14:paraId="0FED89A5"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26C63AE3"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1DCDD5E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7C94DF87"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76503699"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7E4B95D2"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34BF9E7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362DFFF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DC2437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40A2C256"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r w:rsidRPr="00237F71">
              <w:rPr>
                <w:b/>
                <w:bCs/>
                <w:kern w:val="0"/>
                <w:sz w:val="16"/>
                <w:szCs w:val="16"/>
                <w:lang w:val="pl-PL"/>
              </w:rPr>
              <w:t>PRODUCENT/NUMER KATALOGOWY</w:t>
            </w:r>
          </w:p>
        </w:tc>
      </w:tr>
      <w:tr w:rsidR="0065349F" w:rsidRPr="00237F71" w14:paraId="3CD89A83"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6A17ADD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297532A7" w14:textId="55332916" w:rsidR="0065349F" w:rsidRPr="00516EB9" w:rsidRDefault="001F0BD9" w:rsidP="00C32211">
            <w:pPr>
              <w:widowControl/>
              <w:suppressAutoHyphens w:val="0"/>
              <w:overflowPunct/>
              <w:autoSpaceDE/>
              <w:autoSpaceDN/>
              <w:adjustRightInd/>
              <w:spacing w:before="100" w:beforeAutospacing="1" w:after="119"/>
              <w:textAlignment w:val="auto"/>
              <w:rPr>
                <w:kern w:val="0"/>
                <w:sz w:val="22"/>
                <w:szCs w:val="22"/>
                <w:lang w:val="en-US"/>
              </w:rPr>
            </w:pPr>
            <w:r>
              <w:rPr>
                <w:kern w:val="0"/>
                <w:sz w:val="22"/>
                <w:szCs w:val="22"/>
                <w:lang w:val="en-US"/>
              </w:rPr>
              <w:t>Sterylna sucha szczo</w:t>
            </w:r>
            <w:r w:rsidR="0065349F" w:rsidRPr="00516EB9">
              <w:rPr>
                <w:kern w:val="0"/>
                <w:sz w:val="22"/>
                <w:szCs w:val="22"/>
                <w:lang w:val="en-US"/>
              </w:rPr>
              <w:t>tka do mycia rąk przed zabiegami chirurgicznymi jednorazowego użytku.</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1024FBD3" w14:textId="361103BB" w:rsidR="0065349F" w:rsidRPr="00E07854" w:rsidRDefault="007F0E86"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7F0E86">
              <w:rPr>
                <w:b/>
                <w:bCs/>
                <w:kern w:val="0"/>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75DD883E" w14:textId="77777777" w:rsidR="0065349F" w:rsidRPr="00E07854"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E07854">
              <w:rPr>
                <w:b/>
                <w:bCs/>
                <w:kern w:val="0"/>
                <w:sz w:val="22"/>
                <w:szCs w:val="22"/>
                <w:lang w:val="pl-PL"/>
              </w:rPr>
              <w:t xml:space="preserve"> 18 000</w:t>
            </w:r>
          </w:p>
        </w:tc>
        <w:tc>
          <w:tcPr>
            <w:tcW w:w="993" w:type="dxa"/>
            <w:tcBorders>
              <w:top w:val="outset" w:sz="6" w:space="0" w:color="00000A"/>
              <w:left w:val="outset" w:sz="6" w:space="0" w:color="00000A"/>
              <w:bottom w:val="outset" w:sz="6" w:space="0" w:color="00000A"/>
              <w:right w:val="outset" w:sz="6" w:space="0" w:color="00000A"/>
            </w:tcBorders>
            <w:vAlign w:val="center"/>
          </w:tcPr>
          <w:p w14:paraId="4EC0B46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51D49879"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63EA2C6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29B5579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2CEDE0D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2A0899BD" w14:textId="77777777" w:rsidTr="00C32211">
        <w:trPr>
          <w:trHeight w:val="21"/>
          <w:tblCellSpacing w:w="0" w:type="dxa"/>
        </w:trPr>
        <w:tc>
          <w:tcPr>
            <w:tcW w:w="9490" w:type="dxa"/>
            <w:gridSpan w:val="6"/>
            <w:tcBorders>
              <w:top w:val="outset" w:sz="6" w:space="0" w:color="00000A"/>
              <w:left w:val="outset" w:sz="6" w:space="0" w:color="00000A"/>
              <w:bottom w:val="outset" w:sz="6" w:space="0" w:color="00000A"/>
              <w:right w:val="outset" w:sz="6" w:space="0" w:color="00000A"/>
            </w:tcBorders>
            <w:vAlign w:val="center"/>
            <w:hideMark/>
          </w:tcPr>
          <w:p w14:paraId="5CAC62B6"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b/>
                <w:kern w:val="0"/>
                <w:sz w:val="22"/>
                <w:szCs w:val="22"/>
                <w:lang w:val="pl-PL"/>
              </w:rPr>
            </w:pPr>
            <w:r w:rsidRPr="00237F71">
              <w:rPr>
                <w:b/>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14:paraId="5C53D92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7BD87E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5D1281C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26FEAC39"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742A0983" w14:textId="0FA69D3D" w:rsidR="0065349F" w:rsidRDefault="0065349F" w:rsidP="0065349F">
      <w:pPr>
        <w:tabs>
          <w:tab w:val="left" w:pos="8340"/>
        </w:tabs>
        <w:rPr>
          <w:lang w:val="en-US"/>
        </w:rPr>
      </w:pPr>
      <w:r w:rsidRPr="00237F71">
        <w:rPr>
          <w:lang w:val="en-US"/>
        </w:rPr>
        <w:tab/>
      </w:r>
    </w:p>
    <w:p w14:paraId="05EAEC41" w14:textId="33D0EB10" w:rsidR="00E03122" w:rsidRPr="00BC48E5" w:rsidRDefault="00E03122" w:rsidP="0065349F">
      <w:pPr>
        <w:tabs>
          <w:tab w:val="left" w:pos="8340"/>
        </w:tabs>
        <w:rPr>
          <w:b/>
          <w:sz w:val="22"/>
          <w:szCs w:val="22"/>
          <w:lang w:val="en-US"/>
        </w:rPr>
      </w:pPr>
      <w:r w:rsidRPr="00E07854">
        <w:rPr>
          <w:sz w:val="22"/>
          <w:szCs w:val="22"/>
          <w:lang w:val="en-US"/>
        </w:rPr>
        <w:t xml:space="preserve">            </w:t>
      </w:r>
      <w:r w:rsidRPr="00BC48E5">
        <w:rPr>
          <w:b/>
          <w:sz w:val="22"/>
          <w:szCs w:val="22"/>
          <w:lang w:val="en-US"/>
        </w:rPr>
        <w:t>Wymagania:</w:t>
      </w:r>
    </w:p>
    <w:p w14:paraId="26B9AF0B" w14:textId="01DEFB91" w:rsidR="00E03122" w:rsidRPr="00BC48E5" w:rsidRDefault="004B2A6F" w:rsidP="00F95C12">
      <w:pPr>
        <w:pStyle w:val="Akapitzlist0"/>
        <w:numPr>
          <w:ilvl w:val="0"/>
          <w:numId w:val="51"/>
        </w:numPr>
        <w:tabs>
          <w:tab w:val="left" w:pos="8340"/>
        </w:tabs>
        <w:rPr>
          <w:sz w:val="22"/>
          <w:szCs w:val="22"/>
          <w:lang w:val="en-US"/>
        </w:rPr>
      </w:pPr>
      <w:r w:rsidRPr="00BC48E5">
        <w:rPr>
          <w:sz w:val="22"/>
          <w:szCs w:val="22"/>
          <w:lang w:val="en-US"/>
        </w:rPr>
        <w:t>u</w:t>
      </w:r>
      <w:r w:rsidR="00E03122" w:rsidRPr="00BC48E5">
        <w:rPr>
          <w:sz w:val="22"/>
          <w:szCs w:val="22"/>
          <w:lang w:val="en-US"/>
        </w:rPr>
        <w:t xml:space="preserve">możliwiająca utrzymanie optymalnej higieny przedoperacyjnej rąk </w:t>
      </w:r>
      <w:r w:rsidRPr="00BC48E5">
        <w:rPr>
          <w:sz w:val="22"/>
          <w:szCs w:val="22"/>
          <w:lang w:val="en-US"/>
        </w:rPr>
        <w:t>i</w:t>
      </w:r>
      <w:r w:rsidR="00E03122" w:rsidRPr="00BC48E5">
        <w:rPr>
          <w:sz w:val="22"/>
          <w:szCs w:val="22"/>
          <w:lang w:val="en-US"/>
        </w:rPr>
        <w:t xml:space="preserve"> skóry</w:t>
      </w:r>
    </w:p>
    <w:p w14:paraId="2B3105BD" w14:textId="313BF1A0" w:rsidR="004B2A6F" w:rsidRPr="00BC48E5" w:rsidRDefault="004B2A6F" w:rsidP="00F95C12">
      <w:pPr>
        <w:pStyle w:val="Akapitzlist0"/>
        <w:numPr>
          <w:ilvl w:val="0"/>
          <w:numId w:val="51"/>
        </w:numPr>
        <w:tabs>
          <w:tab w:val="left" w:pos="8340"/>
        </w:tabs>
        <w:rPr>
          <w:sz w:val="22"/>
          <w:szCs w:val="22"/>
          <w:lang w:val="en-US"/>
        </w:rPr>
      </w:pPr>
      <w:r w:rsidRPr="00BC48E5">
        <w:rPr>
          <w:sz w:val="22"/>
          <w:szCs w:val="22"/>
          <w:lang w:val="en-US"/>
        </w:rPr>
        <w:t>pakowane pojedynczo</w:t>
      </w:r>
    </w:p>
    <w:p w14:paraId="2FC47484" w14:textId="1E030720" w:rsidR="004B2A6F" w:rsidRPr="00BC48E5" w:rsidRDefault="004B2A6F" w:rsidP="00F95C12">
      <w:pPr>
        <w:pStyle w:val="Akapitzlist0"/>
        <w:numPr>
          <w:ilvl w:val="0"/>
          <w:numId w:val="51"/>
        </w:numPr>
        <w:tabs>
          <w:tab w:val="left" w:pos="8340"/>
        </w:tabs>
        <w:rPr>
          <w:sz w:val="22"/>
          <w:szCs w:val="22"/>
          <w:lang w:val="en-US"/>
        </w:rPr>
      </w:pPr>
      <w:r w:rsidRPr="00BC48E5">
        <w:rPr>
          <w:sz w:val="22"/>
          <w:szCs w:val="22"/>
          <w:lang w:val="en-US"/>
        </w:rPr>
        <w:t xml:space="preserve">z jednej strony delikatna gąbka, z drugiej miękkie włosie </w:t>
      </w:r>
    </w:p>
    <w:p w14:paraId="1D4160B5" w14:textId="269455D4" w:rsidR="004B2A6F" w:rsidRPr="00BC48E5" w:rsidRDefault="004B2A6F" w:rsidP="00F95C12">
      <w:pPr>
        <w:pStyle w:val="Akapitzlist0"/>
        <w:numPr>
          <w:ilvl w:val="0"/>
          <w:numId w:val="51"/>
        </w:numPr>
        <w:tabs>
          <w:tab w:val="left" w:pos="8340"/>
        </w:tabs>
        <w:rPr>
          <w:sz w:val="22"/>
          <w:szCs w:val="22"/>
          <w:lang w:val="en-US"/>
        </w:rPr>
      </w:pPr>
      <w:r w:rsidRPr="00BC48E5">
        <w:rPr>
          <w:sz w:val="22"/>
          <w:szCs w:val="22"/>
          <w:lang w:val="en-US"/>
        </w:rPr>
        <w:t xml:space="preserve">jałowa </w:t>
      </w:r>
    </w:p>
    <w:p w14:paraId="0BBBDB68" w14:textId="77777777" w:rsidR="0065349F" w:rsidRPr="00E07854" w:rsidRDefault="0065349F" w:rsidP="0065349F">
      <w:pPr>
        <w:tabs>
          <w:tab w:val="left" w:pos="8340"/>
        </w:tabs>
        <w:rPr>
          <w:sz w:val="22"/>
          <w:szCs w:val="22"/>
          <w:lang w:val="en-US"/>
        </w:rPr>
      </w:pPr>
    </w:p>
    <w:p w14:paraId="40DCDF27" w14:textId="77777777" w:rsidR="0065349F" w:rsidRDefault="0065349F" w:rsidP="0065349F">
      <w:pPr>
        <w:tabs>
          <w:tab w:val="left" w:pos="8340"/>
        </w:tabs>
        <w:rPr>
          <w:lang w:val="en-US"/>
        </w:rPr>
      </w:pPr>
    </w:p>
    <w:p w14:paraId="7469A1BF" w14:textId="77777777" w:rsidR="0065349F" w:rsidRDefault="0065349F" w:rsidP="0065349F">
      <w:pPr>
        <w:tabs>
          <w:tab w:val="left" w:pos="8340"/>
        </w:tabs>
        <w:rPr>
          <w:lang w:val="en-US"/>
        </w:rPr>
      </w:pPr>
    </w:p>
    <w:p w14:paraId="136F20A3" w14:textId="77777777" w:rsidR="0065349F" w:rsidRDefault="0065349F" w:rsidP="0065349F">
      <w:pPr>
        <w:tabs>
          <w:tab w:val="left" w:pos="8340"/>
        </w:tabs>
        <w:rPr>
          <w:lang w:val="en-US"/>
        </w:rPr>
      </w:pPr>
    </w:p>
    <w:p w14:paraId="2943D79F" w14:textId="77777777" w:rsidR="0065349F" w:rsidRDefault="0065349F" w:rsidP="0065349F">
      <w:pPr>
        <w:tabs>
          <w:tab w:val="left" w:pos="8340"/>
        </w:tabs>
        <w:rPr>
          <w:lang w:val="en-US"/>
        </w:rPr>
      </w:pPr>
    </w:p>
    <w:p w14:paraId="2AB3B067" w14:textId="77777777" w:rsidR="0065349F" w:rsidRDefault="0065349F" w:rsidP="0065349F">
      <w:pPr>
        <w:tabs>
          <w:tab w:val="left" w:pos="8340"/>
        </w:tabs>
        <w:rPr>
          <w:lang w:val="en-US"/>
        </w:rPr>
      </w:pPr>
    </w:p>
    <w:p w14:paraId="4A831764" w14:textId="77777777" w:rsidR="0065349F" w:rsidRDefault="0065349F" w:rsidP="0065349F">
      <w:pPr>
        <w:tabs>
          <w:tab w:val="left" w:pos="8340"/>
        </w:tabs>
        <w:rPr>
          <w:lang w:val="en-US"/>
        </w:rPr>
      </w:pPr>
    </w:p>
    <w:p w14:paraId="2225251B" w14:textId="77777777" w:rsidR="0065349F" w:rsidRDefault="0065349F" w:rsidP="0065349F">
      <w:pPr>
        <w:tabs>
          <w:tab w:val="left" w:pos="8340"/>
        </w:tabs>
        <w:rPr>
          <w:lang w:val="en-US"/>
        </w:rPr>
      </w:pPr>
    </w:p>
    <w:p w14:paraId="060D451E" w14:textId="77777777" w:rsidR="0065349F" w:rsidRDefault="0065349F" w:rsidP="0065349F">
      <w:pPr>
        <w:tabs>
          <w:tab w:val="left" w:pos="8340"/>
        </w:tabs>
        <w:rPr>
          <w:lang w:val="en-US"/>
        </w:rPr>
      </w:pPr>
    </w:p>
    <w:p w14:paraId="46214E3D" w14:textId="77777777" w:rsidR="0065349F" w:rsidRDefault="0065349F" w:rsidP="0065349F">
      <w:pPr>
        <w:tabs>
          <w:tab w:val="left" w:pos="8340"/>
        </w:tabs>
        <w:rPr>
          <w:lang w:val="en-US"/>
        </w:rPr>
      </w:pPr>
    </w:p>
    <w:p w14:paraId="06C358CC" w14:textId="77777777" w:rsidR="0065349F" w:rsidRDefault="0065349F" w:rsidP="0065349F">
      <w:pPr>
        <w:tabs>
          <w:tab w:val="left" w:pos="8340"/>
        </w:tabs>
        <w:rPr>
          <w:lang w:val="en-US"/>
        </w:rPr>
      </w:pPr>
    </w:p>
    <w:p w14:paraId="0F324D66" w14:textId="77777777" w:rsidR="0065349F" w:rsidRDefault="0065349F" w:rsidP="0065349F">
      <w:pPr>
        <w:tabs>
          <w:tab w:val="left" w:pos="8340"/>
        </w:tabs>
        <w:rPr>
          <w:lang w:val="en-US"/>
        </w:rPr>
      </w:pPr>
    </w:p>
    <w:p w14:paraId="17CFF9E1" w14:textId="77777777" w:rsidR="0065349F" w:rsidRDefault="0065349F" w:rsidP="0065349F">
      <w:pPr>
        <w:tabs>
          <w:tab w:val="left" w:pos="8340"/>
        </w:tabs>
        <w:rPr>
          <w:lang w:val="en-US"/>
        </w:rPr>
      </w:pPr>
    </w:p>
    <w:p w14:paraId="20B1EC94" w14:textId="77777777" w:rsidR="0065349F" w:rsidRPr="00612188" w:rsidRDefault="0065349F" w:rsidP="0065349F">
      <w:pPr>
        <w:tabs>
          <w:tab w:val="left" w:pos="8340"/>
        </w:tabs>
        <w:rPr>
          <w:sz w:val="22"/>
          <w:szCs w:val="22"/>
          <w:lang w:val="en-US"/>
        </w:rPr>
      </w:pPr>
    </w:p>
    <w:p w14:paraId="64CDBA50" w14:textId="77777777" w:rsidR="0065349F" w:rsidRPr="00612188" w:rsidRDefault="0065349F" w:rsidP="0065349F">
      <w:pPr>
        <w:rPr>
          <w:rFonts w:eastAsia="Calibri"/>
          <w:b/>
          <w:sz w:val="22"/>
          <w:szCs w:val="22"/>
        </w:rPr>
      </w:pPr>
      <w:r w:rsidRPr="00612188">
        <w:rPr>
          <w:rFonts w:eastAsia="Calibri"/>
          <w:b/>
          <w:sz w:val="22"/>
          <w:szCs w:val="22"/>
        </w:rPr>
        <w:t xml:space="preserve">     Pakiet nr 14</w:t>
      </w:r>
    </w:p>
    <w:p w14:paraId="43717304" w14:textId="77777777" w:rsidR="0065349F" w:rsidRPr="00612188" w:rsidRDefault="0065349F" w:rsidP="0065349F">
      <w:pPr>
        <w:rPr>
          <w:rFonts w:eastAsia="Calibri"/>
          <w:b/>
          <w:sz w:val="22"/>
          <w:szCs w:val="22"/>
        </w:rPr>
      </w:pPr>
      <w:r w:rsidRPr="00612188">
        <w:rPr>
          <w:rFonts w:eastAsia="Calibri"/>
          <w:b/>
          <w:sz w:val="22"/>
          <w:szCs w:val="22"/>
        </w:rPr>
        <w:t xml:space="preserve">     Testy biologiczne do sterylizacji parowej</w:t>
      </w:r>
    </w:p>
    <w:p w14:paraId="72564621" w14:textId="77777777" w:rsidR="0065349F" w:rsidRPr="00612188" w:rsidRDefault="0065349F" w:rsidP="0065349F">
      <w:pPr>
        <w:rPr>
          <w:rFonts w:eastAsia="Calibri"/>
          <w:b/>
          <w:sz w:val="22"/>
          <w:szCs w:val="22"/>
        </w:rPr>
      </w:pPr>
    </w:p>
    <w:tbl>
      <w:tblPr>
        <w:tblW w:w="14593"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102"/>
        <w:gridCol w:w="710"/>
        <w:gridCol w:w="992"/>
        <w:gridCol w:w="993"/>
        <w:gridCol w:w="1134"/>
        <w:gridCol w:w="1417"/>
        <w:gridCol w:w="1559"/>
        <w:gridCol w:w="2127"/>
      </w:tblGrid>
      <w:tr w:rsidR="0065349F" w:rsidRPr="00237F71" w14:paraId="77C681A7" w14:textId="77777777" w:rsidTr="00C32211">
        <w:trPr>
          <w:trHeight w:val="17"/>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72CD4C7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p>
          <w:p w14:paraId="48FC0B7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0851772E"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p>
          <w:p w14:paraId="3855DF1A"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515CB58C"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6CAD922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59CDABC7"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4243CCA1"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3E0E267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3FE56A62"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5F2F075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2A38A6D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5A65359C"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r w:rsidRPr="00237F71">
              <w:rPr>
                <w:b/>
                <w:bCs/>
                <w:kern w:val="0"/>
                <w:sz w:val="16"/>
                <w:szCs w:val="16"/>
                <w:lang w:val="pl-PL"/>
              </w:rPr>
              <w:t>PRODUCENT/NUMER KATALOGOWY</w:t>
            </w:r>
          </w:p>
        </w:tc>
      </w:tr>
      <w:tr w:rsidR="0065349F" w:rsidRPr="00237F71" w14:paraId="2D03A477"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1568D7A9"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722628C3" w14:textId="77777777" w:rsidR="0065349F" w:rsidRPr="004C4330" w:rsidRDefault="0065349F" w:rsidP="00C32211">
            <w:pPr>
              <w:rPr>
                <w:sz w:val="22"/>
                <w:szCs w:val="22"/>
              </w:rPr>
            </w:pPr>
            <w:r w:rsidRPr="004C4330">
              <w:rPr>
                <w:sz w:val="22"/>
                <w:szCs w:val="22"/>
              </w:rPr>
              <w:t xml:space="preserve">Fiolkowy wskaźnik biologiczny o super szybkim odczycie do sterylizacji parą wodną z próżnią wstępną. Ostateczny odczyt wyniku negatywnego/zabicie bakterii po 24 minutach inkubacji. Wykrycie przez odczyt automatyczny fluorescencji w autoczytniku. Kształt fiolki w kształcie litery „D” – dopasowany do kształtu komory autoczytnika. Na fiolce wskaźnik chemiczny oraz nierwąca się naklejka zawierająca nazwę mikroorganizmu testowego i miejsce do opisu. </w:t>
            </w:r>
          </w:p>
          <w:p w14:paraId="5E75D60E" w14:textId="17B411C8" w:rsidR="0065349F" w:rsidRPr="00E07854" w:rsidRDefault="0065349F" w:rsidP="00E07854">
            <w:pPr>
              <w:rPr>
                <w:sz w:val="22"/>
                <w:szCs w:val="22"/>
              </w:rPr>
            </w:pPr>
            <w:r w:rsidRPr="004C4330">
              <w:rPr>
                <w:sz w:val="22"/>
                <w:szCs w:val="22"/>
              </w:rPr>
              <w:t>Wskaźniki muszą być  kompatybilne w zakresie odczytu z zakupiony</w:t>
            </w:r>
            <w:r w:rsidR="00E07854">
              <w:rPr>
                <w:sz w:val="22"/>
                <w:szCs w:val="22"/>
              </w:rPr>
              <w:t>m przez szpital autoczytnikiem.</w:t>
            </w:r>
            <w:r w:rsidRPr="004C4330">
              <w:rPr>
                <w:sz w:val="22"/>
                <w:szCs w:val="22"/>
              </w:rPr>
              <w:t>3M Attest Auto-reader 490, na podstawie instrukcji obsługi autoczytnika. Wymagana dostępność na terenie Polski autoryzowanego serwisu. Zamawiający zastrzega sobie prawo do żądania na etapie badania ofert prezentacji produktu.</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69A1AF59" w14:textId="5196337A" w:rsidR="0065349F" w:rsidRPr="00E07854" w:rsidRDefault="00E07854"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E07854">
              <w:rPr>
                <w:b/>
                <w:bCs/>
                <w:kern w:val="0"/>
                <w:sz w:val="22"/>
                <w:szCs w:val="22"/>
                <w:lang w:val="pl-PL"/>
              </w:rPr>
              <w:t>s</w:t>
            </w:r>
            <w:r w:rsidR="0065349F" w:rsidRPr="00E07854">
              <w:rPr>
                <w:b/>
                <w:bCs/>
                <w:kern w:val="0"/>
                <w:sz w:val="22"/>
                <w:szCs w:val="22"/>
                <w:lang w:val="pl-PL"/>
              </w:rPr>
              <w:t>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7AD0E87B" w14:textId="77777777" w:rsidR="0065349F" w:rsidRPr="00E07854"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E07854">
              <w:rPr>
                <w:b/>
                <w:bCs/>
                <w:kern w:val="0"/>
                <w:sz w:val="22"/>
                <w:szCs w:val="22"/>
                <w:lang w:val="pl-PL"/>
              </w:rPr>
              <w:t xml:space="preserve"> 4600</w:t>
            </w:r>
          </w:p>
        </w:tc>
        <w:tc>
          <w:tcPr>
            <w:tcW w:w="993" w:type="dxa"/>
            <w:tcBorders>
              <w:top w:val="outset" w:sz="6" w:space="0" w:color="00000A"/>
              <w:left w:val="outset" w:sz="6" w:space="0" w:color="00000A"/>
              <w:bottom w:val="outset" w:sz="6" w:space="0" w:color="00000A"/>
              <w:right w:val="outset" w:sz="6" w:space="0" w:color="00000A"/>
            </w:tcBorders>
            <w:vAlign w:val="center"/>
          </w:tcPr>
          <w:p w14:paraId="3B73C04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62A343F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2C73707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63AD4F6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0ACB1C2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7E1724AE"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tcPr>
          <w:p w14:paraId="7FC927B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22"/>
                <w:szCs w:val="22"/>
                <w:lang w:val="pl-PL"/>
              </w:rPr>
            </w:pPr>
            <w:r>
              <w:rPr>
                <w:b/>
                <w:bCs/>
                <w:kern w:val="0"/>
                <w:sz w:val="22"/>
                <w:szCs w:val="22"/>
                <w:lang w:val="pl-PL"/>
              </w:rPr>
              <w:t>2.</w:t>
            </w:r>
          </w:p>
        </w:tc>
        <w:tc>
          <w:tcPr>
            <w:tcW w:w="5102" w:type="dxa"/>
            <w:tcBorders>
              <w:top w:val="outset" w:sz="6" w:space="0" w:color="00000A"/>
              <w:left w:val="outset" w:sz="6" w:space="0" w:color="00000A"/>
              <w:bottom w:val="outset" w:sz="6" w:space="0" w:color="00000A"/>
              <w:right w:val="outset" w:sz="6" w:space="0" w:color="00000A"/>
            </w:tcBorders>
            <w:vAlign w:val="center"/>
          </w:tcPr>
          <w:p w14:paraId="6305AA6A" w14:textId="77777777" w:rsidR="0065349F" w:rsidRPr="004C4330" w:rsidRDefault="0065349F" w:rsidP="00C32211">
            <w:pPr>
              <w:rPr>
                <w:sz w:val="22"/>
                <w:szCs w:val="22"/>
              </w:rPr>
            </w:pPr>
            <w:r w:rsidRPr="004C4330">
              <w:rPr>
                <w:sz w:val="22"/>
                <w:szCs w:val="22"/>
              </w:rPr>
              <w:t xml:space="preserve">Biologiczny zestaw testowy o super szybkim odczycie do sterylizacji parą wodną z próżnią wstępną, symulujący pakiet porowaty, zawierający wskaźnik biologiczny i kartę ze wskaźnikiem chemicznym do opisu cyklu. Ostateczny odczyt wyniku negatywnego po 24 minutach inkubacji. Wykrycie przez odczyt automatyczny fluorescencji w autoczytniku. Na fiolce wskaźnik chemiczny oraz nierwąca się naklejka </w:t>
            </w:r>
            <w:r w:rsidRPr="004C4330">
              <w:rPr>
                <w:sz w:val="22"/>
                <w:szCs w:val="22"/>
              </w:rPr>
              <w:lastRenderedPageBreak/>
              <w:t>zawierająca nazwę mikroorganizmu testowego i miejsce do opisu.</w:t>
            </w:r>
          </w:p>
          <w:p w14:paraId="6B6785FD" w14:textId="77777777" w:rsidR="0065349F" w:rsidRPr="004C4330" w:rsidRDefault="0065349F" w:rsidP="00C32211">
            <w:pPr>
              <w:rPr>
                <w:sz w:val="22"/>
                <w:szCs w:val="22"/>
              </w:rPr>
            </w:pPr>
            <w:r w:rsidRPr="004C4330">
              <w:rPr>
                <w:sz w:val="22"/>
                <w:szCs w:val="22"/>
              </w:rPr>
              <w:t>Wskaźniki wchodzące w skład zestawu musza być kompatybilne z autoczytnikiem zakupionym przez szpital jak w punkcie 1.</w:t>
            </w:r>
          </w:p>
        </w:tc>
        <w:tc>
          <w:tcPr>
            <w:tcW w:w="710" w:type="dxa"/>
            <w:tcBorders>
              <w:top w:val="outset" w:sz="6" w:space="0" w:color="00000A"/>
              <w:left w:val="outset" w:sz="6" w:space="0" w:color="00000A"/>
              <w:bottom w:val="outset" w:sz="6" w:space="0" w:color="00000A"/>
              <w:right w:val="outset" w:sz="6" w:space="0" w:color="00000A"/>
            </w:tcBorders>
            <w:vAlign w:val="center"/>
          </w:tcPr>
          <w:p w14:paraId="7D8C20CF" w14:textId="552E9DE0" w:rsidR="0065349F" w:rsidRDefault="00E07854" w:rsidP="00C32211">
            <w:pPr>
              <w:widowControl/>
              <w:suppressAutoHyphens w:val="0"/>
              <w:overflowPunct/>
              <w:autoSpaceDE/>
              <w:autoSpaceDN/>
              <w:adjustRightInd/>
              <w:spacing w:before="100" w:beforeAutospacing="1" w:after="119"/>
              <w:jc w:val="center"/>
              <w:textAlignment w:val="auto"/>
              <w:rPr>
                <w:b/>
                <w:bCs/>
                <w:kern w:val="0"/>
                <w:sz w:val="18"/>
                <w:szCs w:val="18"/>
                <w:lang w:val="pl-PL"/>
              </w:rPr>
            </w:pPr>
            <w:r>
              <w:rPr>
                <w:b/>
                <w:bCs/>
                <w:kern w:val="0"/>
                <w:sz w:val="18"/>
                <w:szCs w:val="18"/>
                <w:lang w:val="pl-PL"/>
              </w:rPr>
              <w:lastRenderedPageBreak/>
              <w:t>s</w:t>
            </w:r>
            <w:r w:rsidR="0065349F">
              <w:rPr>
                <w:b/>
                <w:bCs/>
                <w:kern w:val="0"/>
                <w:sz w:val="18"/>
                <w:szCs w:val="18"/>
                <w:lang w:val="pl-PL"/>
              </w:rPr>
              <w:t>zt.</w:t>
            </w:r>
          </w:p>
        </w:tc>
        <w:tc>
          <w:tcPr>
            <w:tcW w:w="992" w:type="dxa"/>
            <w:tcBorders>
              <w:top w:val="outset" w:sz="6" w:space="0" w:color="00000A"/>
              <w:left w:val="outset" w:sz="6" w:space="0" w:color="00000A"/>
              <w:bottom w:val="outset" w:sz="6" w:space="0" w:color="00000A"/>
              <w:right w:val="outset" w:sz="6" w:space="0" w:color="00000A"/>
            </w:tcBorders>
            <w:vAlign w:val="center"/>
          </w:tcPr>
          <w:p w14:paraId="03D3A69B" w14:textId="77777777" w:rsidR="0065349F" w:rsidRDefault="0065349F" w:rsidP="00C32211">
            <w:pPr>
              <w:widowControl/>
              <w:suppressAutoHyphens w:val="0"/>
              <w:overflowPunct/>
              <w:autoSpaceDE/>
              <w:autoSpaceDN/>
              <w:adjustRightInd/>
              <w:spacing w:before="100" w:beforeAutospacing="1" w:after="119"/>
              <w:jc w:val="center"/>
              <w:textAlignment w:val="auto"/>
              <w:rPr>
                <w:b/>
                <w:bCs/>
                <w:kern w:val="0"/>
                <w:sz w:val="22"/>
                <w:szCs w:val="22"/>
                <w:lang w:val="pl-PL"/>
              </w:rPr>
            </w:pPr>
            <w:r>
              <w:rPr>
                <w:b/>
                <w:bCs/>
                <w:kern w:val="0"/>
                <w:sz w:val="22"/>
                <w:szCs w:val="22"/>
                <w:lang w:val="pl-PL"/>
              </w:rPr>
              <w:t>24</w:t>
            </w:r>
          </w:p>
        </w:tc>
        <w:tc>
          <w:tcPr>
            <w:tcW w:w="993" w:type="dxa"/>
            <w:tcBorders>
              <w:top w:val="outset" w:sz="6" w:space="0" w:color="00000A"/>
              <w:left w:val="outset" w:sz="6" w:space="0" w:color="00000A"/>
              <w:bottom w:val="outset" w:sz="6" w:space="0" w:color="00000A"/>
              <w:right w:val="outset" w:sz="6" w:space="0" w:color="00000A"/>
            </w:tcBorders>
            <w:vAlign w:val="center"/>
          </w:tcPr>
          <w:p w14:paraId="69AB301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6760F3D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0D785BC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tcPr>
          <w:p w14:paraId="5D648EE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tcPr>
          <w:p w14:paraId="75CABF3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193A5D44" w14:textId="77777777" w:rsidTr="00C32211">
        <w:trPr>
          <w:trHeight w:val="21"/>
          <w:tblCellSpacing w:w="0" w:type="dxa"/>
        </w:trPr>
        <w:tc>
          <w:tcPr>
            <w:tcW w:w="9490" w:type="dxa"/>
            <w:gridSpan w:val="6"/>
            <w:tcBorders>
              <w:top w:val="outset" w:sz="6" w:space="0" w:color="00000A"/>
              <w:left w:val="outset" w:sz="6" w:space="0" w:color="00000A"/>
              <w:bottom w:val="outset" w:sz="6" w:space="0" w:color="00000A"/>
              <w:right w:val="outset" w:sz="6" w:space="0" w:color="00000A"/>
            </w:tcBorders>
            <w:vAlign w:val="center"/>
            <w:hideMark/>
          </w:tcPr>
          <w:p w14:paraId="58E716EE"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b/>
                <w:kern w:val="0"/>
                <w:sz w:val="22"/>
                <w:szCs w:val="22"/>
                <w:lang w:val="pl-PL"/>
              </w:rPr>
            </w:pPr>
            <w:r w:rsidRPr="00237F71">
              <w:rPr>
                <w:b/>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14:paraId="34677BB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0101A10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368B4DF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6F18AD8D" w14:textId="77777777" w:rsidR="0065349F" w:rsidRDefault="0065349F" w:rsidP="0065349F">
      <w:pPr>
        <w:tabs>
          <w:tab w:val="left" w:pos="8340"/>
        </w:tabs>
        <w:rPr>
          <w:lang w:val="en-US"/>
        </w:rPr>
      </w:pPr>
    </w:p>
    <w:p w14:paraId="20C6EEBD" w14:textId="77777777" w:rsidR="0065349F" w:rsidRDefault="0065349F" w:rsidP="0065349F">
      <w:pPr>
        <w:tabs>
          <w:tab w:val="left" w:pos="8340"/>
        </w:tabs>
        <w:rPr>
          <w:lang w:val="en-US"/>
        </w:rPr>
      </w:pPr>
    </w:p>
    <w:p w14:paraId="0AC18D86" w14:textId="77777777" w:rsidR="0065349F" w:rsidRDefault="0065349F" w:rsidP="0065349F">
      <w:pPr>
        <w:tabs>
          <w:tab w:val="left" w:pos="8340"/>
        </w:tabs>
        <w:rPr>
          <w:lang w:val="en-US"/>
        </w:rPr>
      </w:pPr>
    </w:p>
    <w:p w14:paraId="3E5EFE62" w14:textId="77777777" w:rsidR="0065349F" w:rsidRDefault="0065349F" w:rsidP="0065349F">
      <w:pPr>
        <w:tabs>
          <w:tab w:val="left" w:pos="8340"/>
        </w:tabs>
        <w:rPr>
          <w:lang w:val="en-US"/>
        </w:rPr>
      </w:pPr>
    </w:p>
    <w:p w14:paraId="5D51D1FD" w14:textId="77777777" w:rsidR="0065349F" w:rsidRDefault="0065349F" w:rsidP="0065349F">
      <w:pPr>
        <w:tabs>
          <w:tab w:val="left" w:pos="8340"/>
        </w:tabs>
        <w:rPr>
          <w:lang w:val="en-US"/>
        </w:rPr>
      </w:pPr>
    </w:p>
    <w:p w14:paraId="26F1AF54" w14:textId="77777777" w:rsidR="0065349F" w:rsidRDefault="0065349F" w:rsidP="0065349F">
      <w:pPr>
        <w:tabs>
          <w:tab w:val="left" w:pos="8340"/>
        </w:tabs>
        <w:rPr>
          <w:lang w:val="en-US"/>
        </w:rPr>
      </w:pPr>
    </w:p>
    <w:p w14:paraId="20DFE9E2" w14:textId="77777777" w:rsidR="0065349F" w:rsidRDefault="0065349F" w:rsidP="0065349F">
      <w:pPr>
        <w:tabs>
          <w:tab w:val="left" w:pos="8340"/>
        </w:tabs>
        <w:rPr>
          <w:lang w:val="en-US"/>
        </w:rPr>
      </w:pPr>
    </w:p>
    <w:p w14:paraId="491C37B3" w14:textId="77777777" w:rsidR="0065349F" w:rsidRDefault="0065349F" w:rsidP="0065349F">
      <w:pPr>
        <w:tabs>
          <w:tab w:val="left" w:pos="8340"/>
        </w:tabs>
        <w:rPr>
          <w:lang w:val="en-US"/>
        </w:rPr>
      </w:pPr>
    </w:p>
    <w:p w14:paraId="5A91BB7F" w14:textId="77777777" w:rsidR="0065349F" w:rsidRDefault="0065349F" w:rsidP="0065349F">
      <w:pPr>
        <w:tabs>
          <w:tab w:val="left" w:pos="8340"/>
        </w:tabs>
        <w:rPr>
          <w:lang w:val="en-US"/>
        </w:rPr>
      </w:pPr>
    </w:p>
    <w:p w14:paraId="23D2DF70" w14:textId="77777777" w:rsidR="0065349F" w:rsidRDefault="0065349F" w:rsidP="0065349F">
      <w:pPr>
        <w:tabs>
          <w:tab w:val="left" w:pos="8340"/>
        </w:tabs>
        <w:rPr>
          <w:lang w:val="en-US"/>
        </w:rPr>
      </w:pPr>
    </w:p>
    <w:p w14:paraId="6BD29F88" w14:textId="77777777" w:rsidR="0065349F" w:rsidRDefault="0065349F" w:rsidP="0065349F">
      <w:pPr>
        <w:tabs>
          <w:tab w:val="left" w:pos="8340"/>
        </w:tabs>
        <w:rPr>
          <w:lang w:val="en-US"/>
        </w:rPr>
      </w:pPr>
    </w:p>
    <w:p w14:paraId="0A3F0811" w14:textId="77777777" w:rsidR="0065349F" w:rsidRDefault="0065349F" w:rsidP="0065349F">
      <w:pPr>
        <w:tabs>
          <w:tab w:val="left" w:pos="8340"/>
        </w:tabs>
        <w:rPr>
          <w:lang w:val="en-US"/>
        </w:rPr>
      </w:pPr>
    </w:p>
    <w:p w14:paraId="2F2517C5" w14:textId="77777777" w:rsidR="0065349F" w:rsidRDefault="0065349F" w:rsidP="0065349F">
      <w:pPr>
        <w:tabs>
          <w:tab w:val="left" w:pos="8340"/>
        </w:tabs>
        <w:rPr>
          <w:lang w:val="en-US"/>
        </w:rPr>
      </w:pPr>
    </w:p>
    <w:p w14:paraId="3D0D9EC2" w14:textId="77777777" w:rsidR="0065349F" w:rsidRDefault="0065349F" w:rsidP="0065349F">
      <w:pPr>
        <w:tabs>
          <w:tab w:val="left" w:pos="8340"/>
        </w:tabs>
        <w:rPr>
          <w:lang w:val="en-US"/>
        </w:rPr>
      </w:pPr>
    </w:p>
    <w:p w14:paraId="4E90492C" w14:textId="77777777" w:rsidR="0065349F" w:rsidRDefault="0065349F" w:rsidP="0065349F">
      <w:pPr>
        <w:tabs>
          <w:tab w:val="left" w:pos="8340"/>
        </w:tabs>
        <w:rPr>
          <w:lang w:val="en-US"/>
        </w:rPr>
      </w:pPr>
    </w:p>
    <w:p w14:paraId="10540EE1" w14:textId="77777777" w:rsidR="0065349F" w:rsidRDefault="0065349F" w:rsidP="0065349F">
      <w:pPr>
        <w:tabs>
          <w:tab w:val="left" w:pos="8340"/>
        </w:tabs>
        <w:rPr>
          <w:lang w:val="en-US"/>
        </w:rPr>
      </w:pPr>
    </w:p>
    <w:p w14:paraId="03CB84D1" w14:textId="77777777" w:rsidR="0065349F" w:rsidRDefault="0065349F" w:rsidP="0065349F">
      <w:pPr>
        <w:tabs>
          <w:tab w:val="left" w:pos="8340"/>
        </w:tabs>
        <w:rPr>
          <w:lang w:val="en-US"/>
        </w:rPr>
      </w:pPr>
    </w:p>
    <w:p w14:paraId="31B2E672" w14:textId="77777777" w:rsidR="0065349F" w:rsidRDefault="0065349F" w:rsidP="0065349F">
      <w:pPr>
        <w:tabs>
          <w:tab w:val="left" w:pos="8340"/>
        </w:tabs>
        <w:rPr>
          <w:lang w:val="en-US"/>
        </w:rPr>
      </w:pPr>
    </w:p>
    <w:p w14:paraId="373F76CF" w14:textId="77777777" w:rsidR="0065349F" w:rsidRDefault="0065349F" w:rsidP="0065349F">
      <w:pPr>
        <w:tabs>
          <w:tab w:val="left" w:pos="8340"/>
        </w:tabs>
        <w:rPr>
          <w:lang w:val="en-US"/>
        </w:rPr>
      </w:pPr>
    </w:p>
    <w:p w14:paraId="18BDC369" w14:textId="77777777" w:rsidR="0065349F" w:rsidRDefault="0065349F" w:rsidP="0065349F">
      <w:pPr>
        <w:tabs>
          <w:tab w:val="left" w:pos="8340"/>
        </w:tabs>
        <w:rPr>
          <w:lang w:val="en-US"/>
        </w:rPr>
      </w:pPr>
    </w:p>
    <w:p w14:paraId="42FE4F50" w14:textId="77777777" w:rsidR="0065349F" w:rsidRDefault="0065349F" w:rsidP="0065349F">
      <w:pPr>
        <w:tabs>
          <w:tab w:val="left" w:pos="8340"/>
        </w:tabs>
        <w:rPr>
          <w:lang w:val="en-US"/>
        </w:rPr>
      </w:pPr>
    </w:p>
    <w:p w14:paraId="3135846F" w14:textId="77777777" w:rsidR="0065349F" w:rsidRDefault="0065349F" w:rsidP="0065349F">
      <w:pPr>
        <w:tabs>
          <w:tab w:val="left" w:pos="8340"/>
        </w:tabs>
        <w:rPr>
          <w:lang w:val="en-US"/>
        </w:rPr>
      </w:pPr>
    </w:p>
    <w:p w14:paraId="6D265E07" w14:textId="77777777" w:rsidR="0065349F" w:rsidRDefault="0065349F" w:rsidP="0065349F">
      <w:pPr>
        <w:tabs>
          <w:tab w:val="left" w:pos="8340"/>
        </w:tabs>
        <w:rPr>
          <w:lang w:val="en-US"/>
        </w:rPr>
      </w:pPr>
    </w:p>
    <w:p w14:paraId="73F22C39" w14:textId="77777777" w:rsidR="0065349F" w:rsidRDefault="0065349F" w:rsidP="0065349F">
      <w:pPr>
        <w:tabs>
          <w:tab w:val="left" w:pos="8340"/>
        </w:tabs>
        <w:rPr>
          <w:lang w:val="en-US"/>
        </w:rPr>
      </w:pPr>
    </w:p>
    <w:p w14:paraId="2C978650" w14:textId="77777777" w:rsidR="0065349F" w:rsidRDefault="0065349F" w:rsidP="0065349F">
      <w:pPr>
        <w:tabs>
          <w:tab w:val="left" w:pos="8340"/>
        </w:tabs>
        <w:rPr>
          <w:lang w:val="en-US"/>
        </w:rPr>
      </w:pPr>
    </w:p>
    <w:p w14:paraId="4C086B6D" w14:textId="77777777" w:rsidR="0065349F" w:rsidRDefault="0065349F" w:rsidP="0065349F">
      <w:pPr>
        <w:tabs>
          <w:tab w:val="left" w:pos="8340"/>
        </w:tabs>
        <w:rPr>
          <w:lang w:val="en-US"/>
        </w:rPr>
      </w:pPr>
    </w:p>
    <w:p w14:paraId="7A0E0F8F" w14:textId="77777777" w:rsidR="0065349F" w:rsidRPr="00612188" w:rsidRDefault="0065349F" w:rsidP="0065349F">
      <w:pPr>
        <w:tabs>
          <w:tab w:val="left" w:pos="8340"/>
        </w:tabs>
        <w:rPr>
          <w:sz w:val="22"/>
          <w:szCs w:val="22"/>
          <w:lang w:val="en-US"/>
        </w:rPr>
      </w:pPr>
    </w:p>
    <w:p w14:paraId="0877CE6C" w14:textId="77777777" w:rsidR="0065349F" w:rsidRPr="00612188" w:rsidRDefault="0065349F" w:rsidP="0065349F">
      <w:pPr>
        <w:rPr>
          <w:rFonts w:eastAsia="Calibri"/>
          <w:b/>
          <w:sz w:val="22"/>
          <w:szCs w:val="22"/>
        </w:rPr>
      </w:pPr>
      <w:r w:rsidRPr="00612188">
        <w:rPr>
          <w:rFonts w:eastAsia="Calibri"/>
          <w:b/>
          <w:sz w:val="22"/>
          <w:szCs w:val="22"/>
        </w:rPr>
        <w:t>Pakiet nr 15</w:t>
      </w:r>
    </w:p>
    <w:p w14:paraId="7736C73E" w14:textId="77777777" w:rsidR="0065349F" w:rsidRPr="00612188" w:rsidRDefault="0065349F" w:rsidP="0065349F">
      <w:pPr>
        <w:widowControl/>
        <w:spacing w:line="276" w:lineRule="auto"/>
        <w:rPr>
          <w:rFonts w:eastAsia="Calibri"/>
          <w:b/>
          <w:sz w:val="22"/>
          <w:szCs w:val="22"/>
        </w:rPr>
      </w:pPr>
      <w:r w:rsidRPr="00612188">
        <w:rPr>
          <w:rFonts w:eastAsia="Calibri"/>
          <w:b/>
          <w:sz w:val="22"/>
          <w:szCs w:val="22"/>
        </w:rPr>
        <w:t>Testy chemiczne do pary wodnej</w:t>
      </w:r>
    </w:p>
    <w:p w14:paraId="0B8696B4" w14:textId="77777777" w:rsidR="0065349F" w:rsidRPr="00237F71" w:rsidRDefault="0065349F" w:rsidP="0065349F">
      <w:pPr>
        <w:widowControl/>
        <w:spacing w:line="276" w:lineRule="auto"/>
        <w:rPr>
          <w:rFonts w:ascii="Calibri" w:hAnsi="Calibri"/>
          <w:sz w:val="22"/>
          <w:szCs w:val="22"/>
          <w:lang w:val="en-US"/>
        </w:rPr>
      </w:pPr>
    </w:p>
    <w:tbl>
      <w:tblPr>
        <w:tblW w:w="14593"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102"/>
        <w:gridCol w:w="710"/>
        <w:gridCol w:w="992"/>
        <w:gridCol w:w="993"/>
        <w:gridCol w:w="1134"/>
        <w:gridCol w:w="1417"/>
        <w:gridCol w:w="1559"/>
        <w:gridCol w:w="2127"/>
      </w:tblGrid>
      <w:tr w:rsidR="0065349F" w:rsidRPr="00237F71" w14:paraId="05F29F7E" w14:textId="77777777" w:rsidTr="00C32211">
        <w:trPr>
          <w:trHeight w:val="17"/>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4550309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p>
          <w:p w14:paraId="3063CE7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7FF58ADE"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p>
          <w:p w14:paraId="09DD515A"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0A868FFD"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674E896A"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4AFAA3AA"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0C6589C7"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2E6342A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3101C73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2C44065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48B4C38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59BEC0AD"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r w:rsidRPr="00237F71">
              <w:rPr>
                <w:b/>
                <w:bCs/>
                <w:kern w:val="0"/>
                <w:sz w:val="16"/>
                <w:szCs w:val="16"/>
                <w:lang w:val="pl-PL"/>
              </w:rPr>
              <w:t>PRODUCENT/NUMER KATALOGOWY</w:t>
            </w:r>
          </w:p>
        </w:tc>
      </w:tr>
      <w:tr w:rsidR="0065349F" w:rsidRPr="00237F71" w14:paraId="0BA633F3"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47DD54C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110B26E0" w14:textId="77777777" w:rsidR="0065349F" w:rsidRPr="004C4330" w:rsidRDefault="0065349F" w:rsidP="00C32211">
            <w:pPr>
              <w:widowControl/>
              <w:suppressAutoHyphens w:val="0"/>
              <w:overflowPunct/>
              <w:autoSpaceDE/>
              <w:autoSpaceDN/>
              <w:adjustRightInd/>
              <w:spacing w:before="100" w:beforeAutospacing="1" w:after="119"/>
              <w:textAlignment w:val="auto"/>
              <w:rPr>
                <w:kern w:val="0"/>
                <w:sz w:val="22"/>
                <w:szCs w:val="22"/>
                <w:lang w:val="en-US"/>
              </w:rPr>
            </w:pPr>
            <w:r w:rsidRPr="004C4330">
              <w:rPr>
                <w:sz w:val="22"/>
                <w:szCs w:val="22"/>
              </w:rPr>
              <w:t>Integrator chemiczny klasy 5, do sterylizacji parowej z przesuwającą się substancja wskaźnikową w okienku o długości 2,5-3,0 cm, do monitorowania i kontroli pakietu we wszystkich cyklach sterylizacji parą wodna, nie wymagający interpretacji zmiany koloru.</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73DF1027" w14:textId="4FC317B8" w:rsidR="0065349F" w:rsidRPr="004C4330" w:rsidRDefault="00E07854" w:rsidP="00C32211">
            <w:pPr>
              <w:widowControl/>
              <w:suppressAutoHyphens w:val="0"/>
              <w:overflowPunct/>
              <w:autoSpaceDE/>
              <w:autoSpaceDN/>
              <w:adjustRightInd/>
              <w:spacing w:before="100" w:beforeAutospacing="1" w:after="119"/>
              <w:jc w:val="center"/>
              <w:textAlignment w:val="auto"/>
              <w:rPr>
                <w:b/>
                <w:kern w:val="0"/>
                <w:sz w:val="18"/>
                <w:szCs w:val="18"/>
                <w:lang w:val="pl-PL"/>
              </w:rPr>
            </w:pPr>
            <w:r>
              <w:rPr>
                <w:b/>
                <w:bCs/>
                <w:kern w:val="0"/>
                <w:sz w:val="18"/>
                <w:szCs w:val="18"/>
                <w:lang w:val="pl-PL"/>
              </w:rPr>
              <w:t>s</w:t>
            </w:r>
            <w:r w:rsidR="0065349F" w:rsidRPr="004C4330">
              <w:rPr>
                <w:b/>
                <w:bCs/>
                <w:kern w:val="0"/>
                <w:sz w:val="18"/>
                <w:szCs w:val="18"/>
                <w:lang w:val="pl-PL"/>
              </w:rPr>
              <w:t>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4F7B8B86" w14:textId="77777777" w:rsidR="0065349F" w:rsidRPr="00E07854" w:rsidRDefault="0065349F" w:rsidP="00C32211">
            <w:pPr>
              <w:widowControl/>
              <w:suppressAutoHyphens w:val="0"/>
              <w:overflowPunct/>
              <w:autoSpaceDE/>
              <w:autoSpaceDN/>
              <w:adjustRightInd/>
              <w:spacing w:before="100" w:beforeAutospacing="1" w:after="119"/>
              <w:jc w:val="center"/>
              <w:textAlignment w:val="auto"/>
              <w:rPr>
                <w:b/>
                <w:kern w:val="0"/>
                <w:sz w:val="22"/>
                <w:szCs w:val="22"/>
                <w:lang w:val="pl-PL"/>
              </w:rPr>
            </w:pPr>
            <w:r w:rsidRPr="00E07854">
              <w:rPr>
                <w:b/>
                <w:sz w:val="22"/>
                <w:szCs w:val="22"/>
              </w:rPr>
              <w:t xml:space="preserve">300000 </w:t>
            </w:r>
            <w:r w:rsidRPr="00E07854">
              <w:rPr>
                <w:b/>
                <w:bCs/>
                <w:kern w:val="0"/>
                <w:sz w:val="22"/>
                <w:szCs w:val="22"/>
                <w:lang w:val="pl-PL"/>
              </w:rPr>
              <w:t xml:space="preserve"> </w:t>
            </w:r>
          </w:p>
        </w:tc>
        <w:tc>
          <w:tcPr>
            <w:tcW w:w="993" w:type="dxa"/>
            <w:tcBorders>
              <w:top w:val="outset" w:sz="6" w:space="0" w:color="00000A"/>
              <w:left w:val="outset" w:sz="6" w:space="0" w:color="00000A"/>
              <w:bottom w:val="outset" w:sz="6" w:space="0" w:color="00000A"/>
              <w:right w:val="outset" w:sz="6" w:space="0" w:color="00000A"/>
            </w:tcBorders>
            <w:vAlign w:val="center"/>
          </w:tcPr>
          <w:p w14:paraId="51A4682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2B3B624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2036F32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771BB89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7D85A8B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5309FF84" w14:textId="77777777" w:rsidTr="00C32211">
        <w:trPr>
          <w:trHeight w:val="21"/>
          <w:tblCellSpacing w:w="0" w:type="dxa"/>
        </w:trPr>
        <w:tc>
          <w:tcPr>
            <w:tcW w:w="9490" w:type="dxa"/>
            <w:gridSpan w:val="6"/>
            <w:tcBorders>
              <w:top w:val="outset" w:sz="6" w:space="0" w:color="00000A"/>
              <w:left w:val="outset" w:sz="6" w:space="0" w:color="00000A"/>
              <w:bottom w:val="outset" w:sz="6" w:space="0" w:color="00000A"/>
              <w:right w:val="outset" w:sz="6" w:space="0" w:color="00000A"/>
            </w:tcBorders>
            <w:vAlign w:val="center"/>
            <w:hideMark/>
          </w:tcPr>
          <w:p w14:paraId="02239F10"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b/>
                <w:kern w:val="0"/>
                <w:sz w:val="22"/>
                <w:szCs w:val="22"/>
                <w:lang w:val="pl-PL"/>
              </w:rPr>
            </w:pPr>
            <w:r w:rsidRPr="00237F71">
              <w:rPr>
                <w:b/>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14:paraId="2B99DB9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488AF5B9"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160182F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419C573A"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25CB119B" w14:textId="77777777" w:rsidR="0065349F" w:rsidRDefault="0065349F" w:rsidP="0065349F">
      <w:pPr>
        <w:tabs>
          <w:tab w:val="left" w:pos="8340"/>
        </w:tabs>
        <w:rPr>
          <w:lang w:val="en-US"/>
        </w:rPr>
      </w:pPr>
      <w:r w:rsidRPr="00237F71">
        <w:rPr>
          <w:lang w:val="en-US"/>
        </w:rPr>
        <w:tab/>
      </w:r>
    </w:p>
    <w:p w14:paraId="7A6F305C" w14:textId="77777777" w:rsidR="0065349F" w:rsidRDefault="0065349F" w:rsidP="0065349F">
      <w:pPr>
        <w:tabs>
          <w:tab w:val="left" w:pos="8340"/>
        </w:tabs>
        <w:rPr>
          <w:lang w:val="en-US"/>
        </w:rPr>
      </w:pPr>
    </w:p>
    <w:p w14:paraId="169F3D73" w14:textId="77777777" w:rsidR="0065349F" w:rsidRDefault="0065349F" w:rsidP="0065349F">
      <w:pPr>
        <w:tabs>
          <w:tab w:val="left" w:pos="8340"/>
        </w:tabs>
        <w:rPr>
          <w:lang w:val="en-US"/>
        </w:rPr>
      </w:pPr>
    </w:p>
    <w:p w14:paraId="76051A59" w14:textId="77777777" w:rsidR="0065349F" w:rsidRDefault="0065349F" w:rsidP="0065349F">
      <w:pPr>
        <w:tabs>
          <w:tab w:val="left" w:pos="8340"/>
        </w:tabs>
        <w:rPr>
          <w:lang w:val="en-US"/>
        </w:rPr>
      </w:pPr>
    </w:p>
    <w:p w14:paraId="3CD0C3AA" w14:textId="77777777" w:rsidR="0065349F" w:rsidRDefault="0065349F" w:rsidP="0065349F">
      <w:pPr>
        <w:tabs>
          <w:tab w:val="left" w:pos="8340"/>
        </w:tabs>
        <w:rPr>
          <w:lang w:val="en-US"/>
        </w:rPr>
      </w:pPr>
    </w:p>
    <w:p w14:paraId="2FEF2A00" w14:textId="77777777" w:rsidR="0065349F" w:rsidRDefault="0065349F" w:rsidP="0065349F">
      <w:pPr>
        <w:tabs>
          <w:tab w:val="left" w:pos="8340"/>
        </w:tabs>
        <w:rPr>
          <w:lang w:val="en-US"/>
        </w:rPr>
      </w:pPr>
    </w:p>
    <w:p w14:paraId="052B024B" w14:textId="77777777" w:rsidR="0065349F" w:rsidRDefault="0065349F" w:rsidP="0065349F">
      <w:pPr>
        <w:tabs>
          <w:tab w:val="left" w:pos="8340"/>
        </w:tabs>
        <w:rPr>
          <w:lang w:val="en-US"/>
        </w:rPr>
      </w:pPr>
    </w:p>
    <w:p w14:paraId="5E03A4E0" w14:textId="77777777" w:rsidR="0065349F" w:rsidRDefault="0065349F" w:rsidP="0065349F">
      <w:pPr>
        <w:tabs>
          <w:tab w:val="left" w:pos="8340"/>
        </w:tabs>
        <w:rPr>
          <w:lang w:val="en-US"/>
        </w:rPr>
      </w:pPr>
    </w:p>
    <w:p w14:paraId="4CD916F7" w14:textId="77777777" w:rsidR="0065349F" w:rsidRDefault="0065349F" w:rsidP="0065349F">
      <w:pPr>
        <w:tabs>
          <w:tab w:val="left" w:pos="8340"/>
        </w:tabs>
        <w:rPr>
          <w:lang w:val="en-US"/>
        </w:rPr>
      </w:pPr>
    </w:p>
    <w:p w14:paraId="3F52E9A8" w14:textId="77777777" w:rsidR="0065349F" w:rsidRDefault="0065349F" w:rsidP="0065349F">
      <w:pPr>
        <w:tabs>
          <w:tab w:val="left" w:pos="8340"/>
        </w:tabs>
        <w:rPr>
          <w:lang w:val="en-US"/>
        </w:rPr>
      </w:pPr>
    </w:p>
    <w:p w14:paraId="6ADAA965" w14:textId="77777777" w:rsidR="0065349F" w:rsidRDefault="0065349F" w:rsidP="0065349F">
      <w:pPr>
        <w:tabs>
          <w:tab w:val="left" w:pos="8340"/>
        </w:tabs>
        <w:rPr>
          <w:lang w:val="en-US"/>
        </w:rPr>
      </w:pPr>
    </w:p>
    <w:p w14:paraId="61A17FF3" w14:textId="77777777" w:rsidR="0065349F" w:rsidRDefault="0065349F" w:rsidP="0065349F">
      <w:pPr>
        <w:tabs>
          <w:tab w:val="left" w:pos="8340"/>
        </w:tabs>
        <w:rPr>
          <w:lang w:val="en-US"/>
        </w:rPr>
      </w:pPr>
    </w:p>
    <w:p w14:paraId="0BB67BA6" w14:textId="77777777" w:rsidR="0065349F" w:rsidRDefault="0065349F" w:rsidP="0065349F">
      <w:pPr>
        <w:tabs>
          <w:tab w:val="left" w:pos="8340"/>
        </w:tabs>
        <w:rPr>
          <w:lang w:val="en-US"/>
        </w:rPr>
      </w:pPr>
    </w:p>
    <w:p w14:paraId="72B25822" w14:textId="77777777" w:rsidR="0065349F" w:rsidRDefault="0065349F" w:rsidP="0065349F">
      <w:pPr>
        <w:tabs>
          <w:tab w:val="left" w:pos="8340"/>
        </w:tabs>
        <w:rPr>
          <w:lang w:val="en-US"/>
        </w:rPr>
      </w:pPr>
    </w:p>
    <w:p w14:paraId="3EEBFF78" w14:textId="77777777" w:rsidR="0065349F" w:rsidRDefault="0065349F" w:rsidP="0065349F">
      <w:pPr>
        <w:tabs>
          <w:tab w:val="left" w:pos="8340"/>
        </w:tabs>
        <w:rPr>
          <w:lang w:val="en-US"/>
        </w:rPr>
      </w:pPr>
    </w:p>
    <w:p w14:paraId="7EB486D1" w14:textId="77777777" w:rsidR="0065349F" w:rsidRDefault="0065349F" w:rsidP="0065349F">
      <w:pPr>
        <w:tabs>
          <w:tab w:val="left" w:pos="8340"/>
        </w:tabs>
        <w:rPr>
          <w:lang w:val="en-US"/>
        </w:rPr>
      </w:pPr>
    </w:p>
    <w:p w14:paraId="6EA4F32A" w14:textId="77777777" w:rsidR="0065349F" w:rsidRDefault="0065349F" w:rsidP="0065349F">
      <w:pPr>
        <w:tabs>
          <w:tab w:val="left" w:pos="8340"/>
        </w:tabs>
        <w:rPr>
          <w:lang w:val="en-US"/>
        </w:rPr>
      </w:pPr>
    </w:p>
    <w:p w14:paraId="49117A2F" w14:textId="77777777" w:rsidR="0065349F" w:rsidRPr="00612188" w:rsidRDefault="0065349F" w:rsidP="0065349F">
      <w:pPr>
        <w:tabs>
          <w:tab w:val="left" w:pos="8340"/>
        </w:tabs>
        <w:rPr>
          <w:sz w:val="22"/>
          <w:szCs w:val="22"/>
          <w:lang w:val="en-US"/>
        </w:rPr>
      </w:pPr>
    </w:p>
    <w:p w14:paraId="3E893484" w14:textId="77777777" w:rsidR="0065349F" w:rsidRPr="00612188" w:rsidRDefault="0065349F" w:rsidP="0065349F">
      <w:pPr>
        <w:rPr>
          <w:rFonts w:eastAsia="Calibri"/>
          <w:b/>
          <w:sz w:val="22"/>
          <w:szCs w:val="22"/>
        </w:rPr>
      </w:pPr>
      <w:r w:rsidRPr="00612188">
        <w:rPr>
          <w:rFonts w:eastAsia="Calibri"/>
          <w:b/>
          <w:sz w:val="22"/>
          <w:szCs w:val="22"/>
        </w:rPr>
        <w:t>Pakiet nr 16</w:t>
      </w:r>
    </w:p>
    <w:p w14:paraId="30B084D2" w14:textId="77777777" w:rsidR="0065349F" w:rsidRPr="00612188" w:rsidRDefault="0065349F" w:rsidP="0065349F">
      <w:pPr>
        <w:tabs>
          <w:tab w:val="left" w:pos="0"/>
          <w:tab w:val="left" w:pos="1276"/>
        </w:tabs>
        <w:jc w:val="both"/>
        <w:rPr>
          <w:rFonts w:eastAsia="Calibri"/>
          <w:b/>
          <w:sz w:val="22"/>
          <w:szCs w:val="22"/>
        </w:rPr>
      </w:pPr>
      <w:r w:rsidRPr="00612188">
        <w:rPr>
          <w:rFonts w:eastAsia="Calibri"/>
          <w:b/>
          <w:sz w:val="22"/>
          <w:szCs w:val="22"/>
        </w:rPr>
        <w:t>Testy Bowie &amp; Dick do sterylizatorów parowych</w:t>
      </w:r>
    </w:p>
    <w:p w14:paraId="7EE43018" w14:textId="77777777" w:rsidR="0065349F" w:rsidRPr="00237F71" w:rsidRDefault="0065349F" w:rsidP="0065349F">
      <w:pPr>
        <w:widowControl/>
        <w:spacing w:line="276" w:lineRule="auto"/>
        <w:rPr>
          <w:rFonts w:ascii="Calibri" w:hAnsi="Calibri"/>
          <w:sz w:val="22"/>
          <w:szCs w:val="22"/>
          <w:lang w:val="en-US"/>
        </w:rPr>
      </w:pPr>
    </w:p>
    <w:tbl>
      <w:tblPr>
        <w:tblW w:w="14593"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102"/>
        <w:gridCol w:w="710"/>
        <w:gridCol w:w="992"/>
        <w:gridCol w:w="993"/>
        <w:gridCol w:w="1134"/>
        <w:gridCol w:w="1417"/>
        <w:gridCol w:w="1559"/>
        <w:gridCol w:w="2127"/>
      </w:tblGrid>
      <w:tr w:rsidR="0065349F" w:rsidRPr="00237F71" w14:paraId="0B83B173" w14:textId="77777777" w:rsidTr="00C32211">
        <w:trPr>
          <w:trHeight w:val="17"/>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131617A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p>
          <w:p w14:paraId="51975DE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36FB46A2"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p>
          <w:p w14:paraId="60D18027"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602E470F"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6A69040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59CD85B8"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3C8FCE9E"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73F6570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4C75299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45C875E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366094D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323A8EC4"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r w:rsidRPr="00237F71">
              <w:rPr>
                <w:b/>
                <w:bCs/>
                <w:kern w:val="0"/>
                <w:sz w:val="16"/>
                <w:szCs w:val="16"/>
                <w:lang w:val="pl-PL"/>
              </w:rPr>
              <w:t>PRODUCENT/NUMER KATALOGOWY</w:t>
            </w:r>
          </w:p>
        </w:tc>
      </w:tr>
      <w:tr w:rsidR="0065349F" w:rsidRPr="00237F71" w14:paraId="028851ED"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563B3DC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39BCD8B3" w14:textId="77777777" w:rsidR="0065349F" w:rsidRPr="004C4330" w:rsidRDefault="0065349F" w:rsidP="00DF6864">
            <w:pPr>
              <w:widowControl/>
              <w:suppressAutoHyphens w:val="0"/>
              <w:overflowPunct/>
              <w:autoSpaceDE/>
              <w:autoSpaceDN/>
              <w:adjustRightInd/>
              <w:spacing w:before="100" w:beforeAutospacing="1" w:after="119"/>
              <w:jc w:val="center"/>
              <w:textAlignment w:val="auto"/>
              <w:rPr>
                <w:kern w:val="0"/>
                <w:sz w:val="22"/>
                <w:szCs w:val="22"/>
                <w:lang w:val="en-US"/>
              </w:rPr>
            </w:pPr>
            <w:r w:rsidRPr="004C4330">
              <w:rPr>
                <w:sz w:val="22"/>
                <w:szCs w:val="22"/>
              </w:rPr>
              <w:t>Pakiet testowy jednokrotnego użytku typu Bowie &amp; Dick – jednorazowy, gotowy do użycia pakiet, do sterylizacji parowej w temp. 134</w:t>
            </w:r>
            <w:r w:rsidRPr="004C4330">
              <w:rPr>
                <w:sz w:val="22"/>
                <w:szCs w:val="22"/>
                <w:vertAlign w:val="superscript"/>
              </w:rPr>
              <w:t xml:space="preserve">o </w:t>
            </w:r>
            <w:r w:rsidRPr="004C4330">
              <w:rPr>
                <w:sz w:val="22"/>
                <w:szCs w:val="22"/>
              </w:rPr>
              <w:t>C i w czasie 3,5 minuty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1CD21EBA" w14:textId="5372041E" w:rsidR="0065349F" w:rsidRPr="00237F71" w:rsidRDefault="00E07854" w:rsidP="00C32211">
            <w:pPr>
              <w:widowControl/>
              <w:suppressAutoHyphens w:val="0"/>
              <w:overflowPunct/>
              <w:autoSpaceDE/>
              <w:autoSpaceDN/>
              <w:adjustRightInd/>
              <w:spacing w:before="100" w:beforeAutospacing="1" w:after="119"/>
              <w:jc w:val="center"/>
              <w:textAlignment w:val="auto"/>
              <w:rPr>
                <w:kern w:val="0"/>
                <w:sz w:val="18"/>
                <w:szCs w:val="18"/>
                <w:lang w:val="pl-PL"/>
              </w:rPr>
            </w:pPr>
            <w:r>
              <w:rPr>
                <w:b/>
                <w:bCs/>
                <w:kern w:val="0"/>
                <w:sz w:val="18"/>
                <w:szCs w:val="18"/>
                <w:lang w:val="pl-PL"/>
              </w:rPr>
              <w:t>s</w:t>
            </w:r>
            <w:r w:rsidR="0065349F">
              <w:rPr>
                <w:b/>
                <w:bCs/>
                <w:kern w:val="0"/>
                <w:sz w:val="18"/>
                <w:szCs w:val="18"/>
                <w:lang w:val="pl-PL"/>
              </w:rPr>
              <w:t>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43F174ED" w14:textId="77777777" w:rsidR="0065349F" w:rsidRPr="00E07854" w:rsidRDefault="0065349F" w:rsidP="00C32211">
            <w:pPr>
              <w:widowControl/>
              <w:suppressAutoHyphens w:val="0"/>
              <w:overflowPunct/>
              <w:autoSpaceDE/>
              <w:autoSpaceDN/>
              <w:adjustRightInd/>
              <w:spacing w:before="100" w:beforeAutospacing="1" w:after="119"/>
              <w:jc w:val="center"/>
              <w:textAlignment w:val="auto"/>
              <w:rPr>
                <w:b/>
                <w:kern w:val="0"/>
                <w:sz w:val="22"/>
                <w:szCs w:val="22"/>
                <w:lang w:val="pl-PL"/>
              </w:rPr>
            </w:pPr>
            <w:r w:rsidRPr="00E07854">
              <w:rPr>
                <w:b/>
                <w:sz w:val="22"/>
                <w:szCs w:val="22"/>
              </w:rPr>
              <w:t xml:space="preserve">1400 </w:t>
            </w:r>
            <w:r w:rsidRPr="00E07854">
              <w:rPr>
                <w:b/>
                <w:bCs/>
                <w:kern w:val="0"/>
                <w:sz w:val="22"/>
                <w:szCs w:val="22"/>
                <w:lang w:val="pl-PL"/>
              </w:rPr>
              <w:t xml:space="preserve"> </w:t>
            </w:r>
          </w:p>
        </w:tc>
        <w:tc>
          <w:tcPr>
            <w:tcW w:w="993" w:type="dxa"/>
            <w:tcBorders>
              <w:top w:val="outset" w:sz="6" w:space="0" w:color="00000A"/>
              <w:left w:val="outset" w:sz="6" w:space="0" w:color="00000A"/>
              <w:bottom w:val="outset" w:sz="6" w:space="0" w:color="00000A"/>
              <w:right w:val="outset" w:sz="6" w:space="0" w:color="00000A"/>
            </w:tcBorders>
            <w:vAlign w:val="center"/>
          </w:tcPr>
          <w:p w14:paraId="211F7A2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4F9DB34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6FF4BDA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B1DB03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5CFD7542"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62FB3A11" w14:textId="77777777" w:rsidTr="00C32211">
        <w:trPr>
          <w:trHeight w:val="21"/>
          <w:tblCellSpacing w:w="0" w:type="dxa"/>
        </w:trPr>
        <w:tc>
          <w:tcPr>
            <w:tcW w:w="9490" w:type="dxa"/>
            <w:gridSpan w:val="6"/>
            <w:tcBorders>
              <w:top w:val="outset" w:sz="6" w:space="0" w:color="00000A"/>
              <w:left w:val="outset" w:sz="6" w:space="0" w:color="00000A"/>
              <w:bottom w:val="outset" w:sz="6" w:space="0" w:color="00000A"/>
              <w:right w:val="outset" w:sz="6" w:space="0" w:color="00000A"/>
            </w:tcBorders>
            <w:vAlign w:val="center"/>
            <w:hideMark/>
          </w:tcPr>
          <w:p w14:paraId="42BBA89F"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b/>
                <w:kern w:val="0"/>
                <w:sz w:val="22"/>
                <w:szCs w:val="22"/>
                <w:lang w:val="pl-PL"/>
              </w:rPr>
            </w:pPr>
            <w:r w:rsidRPr="00237F71">
              <w:rPr>
                <w:b/>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14:paraId="3440A61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2F30B86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7B1EADB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5AEF904A"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337F5939" w14:textId="77777777" w:rsidR="0065349F" w:rsidRDefault="0065349F" w:rsidP="0065349F">
      <w:pPr>
        <w:tabs>
          <w:tab w:val="left" w:pos="8340"/>
        </w:tabs>
        <w:rPr>
          <w:lang w:val="en-US"/>
        </w:rPr>
      </w:pPr>
      <w:r w:rsidRPr="00237F71">
        <w:rPr>
          <w:lang w:val="en-US"/>
        </w:rPr>
        <w:tab/>
      </w:r>
    </w:p>
    <w:p w14:paraId="378EC097" w14:textId="77777777" w:rsidR="0065349F" w:rsidRDefault="0065349F" w:rsidP="0065349F">
      <w:pPr>
        <w:tabs>
          <w:tab w:val="left" w:pos="8340"/>
        </w:tabs>
        <w:rPr>
          <w:lang w:val="en-US"/>
        </w:rPr>
      </w:pPr>
    </w:p>
    <w:p w14:paraId="7A7F355F" w14:textId="77777777" w:rsidR="0065349F" w:rsidRDefault="0065349F" w:rsidP="0065349F">
      <w:pPr>
        <w:tabs>
          <w:tab w:val="left" w:pos="8340"/>
        </w:tabs>
        <w:rPr>
          <w:lang w:val="en-US"/>
        </w:rPr>
      </w:pPr>
    </w:p>
    <w:p w14:paraId="7D2F7984" w14:textId="77777777" w:rsidR="0065349F" w:rsidRDefault="0065349F" w:rsidP="0065349F">
      <w:pPr>
        <w:tabs>
          <w:tab w:val="left" w:pos="8340"/>
        </w:tabs>
        <w:rPr>
          <w:lang w:val="en-US"/>
        </w:rPr>
      </w:pPr>
    </w:p>
    <w:p w14:paraId="2155AE79" w14:textId="77777777" w:rsidR="0065349F" w:rsidRDefault="0065349F" w:rsidP="0065349F">
      <w:pPr>
        <w:tabs>
          <w:tab w:val="left" w:pos="8340"/>
        </w:tabs>
        <w:rPr>
          <w:lang w:val="en-US"/>
        </w:rPr>
      </w:pPr>
    </w:p>
    <w:p w14:paraId="6F1312A0" w14:textId="77777777" w:rsidR="0065349F" w:rsidRDefault="0065349F" w:rsidP="0065349F">
      <w:pPr>
        <w:tabs>
          <w:tab w:val="left" w:pos="8340"/>
        </w:tabs>
        <w:rPr>
          <w:lang w:val="en-US"/>
        </w:rPr>
      </w:pPr>
    </w:p>
    <w:p w14:paraId="49BE6695" w14:textId="77777777" w:rsidR="0065349F" w:rsidRDefault="0065349F" w:rsidP="0065349F">
      <w:pPr>
        <w:tabs>
          <w:tab w:val="left" w:pos="8340"/>
        </w:tabs>
        <w:rPr>
          <w:lang w:val="en-US"/>
        </w:rPr>
      </w:pPr>
    </w:p>
    <w:p w14:paraId="28722FAE" w14:textId="77777777" w:rsidR="0065349F" w:rsidRDefault="0065349F" w:rsidP="0065349F">
      <w:pPr>
        <w:tabs>
          <w:tab w:val="left" w:pos="8340"/>
        </w:tabs>
        <w:rPr>
          <w:lang w:val="en-US"/>
        </w:rPr>
      </w:pPr>
    </w:p>
    <w:p w14:paraId="3F9BFFFA" w14:textId="77777777" w:rsidR="0065349F" w:rsidRDefault="0065349F" w:rsidP="0065349F">
      <w:pPr>
        <w:tabs>
          <w:tab w:val="left" w:pos="8340"/>
        </w:tabs>
        <w:rPr>
          <w:lang w:val="en-US"/>
        </w:rPr>
      </w:pPr>
    </w:p>
    <w:p w14:paraId="5EB7E486" w14:textId="77777777" w:rsidR="0065349F" w:rsidRDefault="0065349F" w:rsidP="0065349F">
      <w:pPr>
        <w:tabs>
          <w:tab w:val="left" w:pos="8340"/>
        </w:tabs>
        <w:rPr>
          <w:lang w:val="en-US"/>
        </w:rPr>
      </w:pPr>
    </w:p>
    <w:p w14:paraId="4FC6C631" w14:textId="77777777" w:rsidR="0065349F" w:rsidRDefault="0065349F" w:rsidP="0065349F">
      <w:pPr>
        <w:tabs>
          <w:tab w:val="left" w:pos="8340"/>
        </w:tabs>
        <w:rPr>
          <w:lang w:val="en-US"/>
        </w:rPr>
      </w:pPr>
    </w:p>
    <w:p w14:paraId="17AE13A7" w14:textId="77777777" w:rsidR="0065349F" w:rsidRDefault="0065349F" w:rsidP="0065349F">
      <w:pPr>
        <w:tabs>
          <w:tab w:val="left" w:pos="8340"/>
        </w:tabs>
        <w:rPr>
          <w:lang w:val="en-US"/>
        </w:rPr>
      </w:pPr>
    </w:p>
    <w:p w14:paraId="5E414A22" w14:textId="77777777" w:rsidR="0065349F" w:rsidRDefault="0065349F" w:rsidP="0065349F">
      <w:pPr>
        <w:tabs>
          <w:tab w:val="left" w:pos="8340"/>
        </w:tabs>
        <w:rPr>
          <w:lang w:val="en-US"/>
        </w:rPr>
      </w:pPr>
    </w:p>
    <w:p w14:paraId="09C5D95D" w14:textId="77777777" w:rsidR="0065349F" w:rsidRDefault="0065349F" w:rsidP="0065349F">
      <w:pPr>
        <w:tabs>
          <w:tab w:val="left" w:pos="8340"/>
        </w:tabs>
        <w:rPr>
          <w:lang w:val="en-US"/>
        </w:rPr>
      </w:pPr>
    </w:p>
    <w:p w14:paraId="0630848E" w14:textId="77777777" w:rsidR="0065349F" w:rsidRPr="00612188" w:rsidRDefault="0065349F" w:rsidP="0065349F">
      <w:pPr>
        <w:rPr>
          <w:rFonts w:eastAsia="Calibri"/>
          <w:b/>
          <w:sz w:val="22"/>
          <w:szCs w:val="22"/>
        </w:rPr>
      </w:pPr>
      <w:r w:rsidRPr="00612188">
        <w:rPr>
          <w:rFonts w:eastAsia="Calibri"/>
          <w:b/>
          <w:sz w:val="22"/>
          <w:szCs w:val="22"/>
        </w:rPr>
        <w:t>Pakiet nr 17</w:t>
      </w:r>
    </w:p>
    <w:p w14:paraId="0E59DECE" w14:textId="77777777" w:rsidR="0065349F" w:rsidRPr="00612188" w:rsidRDefault="0065349F" w:rsidP="0065349F">
      <w:pPr>
        <w:tabs>
          <w:tab w:val="left" w:pos="8340"/>
        </w:tabs>
        <w:rPr>
          <w:rFonts w:eastAsia="Calibri"/>
          <w:b/>
          <w:sz w:val="22"/>
          <w:szCs w:val="22"/>
        </w:rPr>
      </w:pPr>
      <w:r w:rsidRPr="00612188">
        <w:rPr>
          <w:rFonts w:eastAsia="Calibri"/>
          <w:b/>
          <w:sz w:val="22"/>
          <w:szCs w:val="22"/>
        </w:rPr>
        <w:t>Testy Strep A, Test płytkowy CRP</w:t>
      </w:r>
    </w:p>
    <w:p w14:paraId="28C5468D" w14:textId="77777777" w:rsidR="0065349F" w:rsidRPr="003539DC" w:rsidRDefault="0065349F" w:rsidP="0065349F">
      <w:pPr>
        <w:tabs>
          <w:tab w:val="left" w:pos="8340"/>
        </w:tabs>
        <w:rPr>
          <w:b/>
          <w:lang w:val="en-US"/>
        </w:rPr>
      </w:pPr>
    </w:p>
    <w:tbl>
      <w:tblPr>
        <w:tblW w:w="14601" w:type="dxa"/>
        <w:tblCellSpacing w:w="0" w:type="dxa"/>
        <w:tblInd w:w="-8"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5102"/>
        <w:gridCol w:w="710"/>
        <w:gridCol w:w="992"/>
        <w:gridCol w:w="993"/>
        <w:gridCol w:w="1134"/>
        <w:gridCol w:w="1417"/>
        <w:gridCol w:w="1559"/>
        <w:gridCol w:w="2127"/>
      </w:tblGrid>
      <w:tr w:rsidR="0065349F" w:rsidRPr="00237F71" w14:paraId="3EE1A1E3" w14:textId="77777777" w:rsidTr="00C32211">
        <w:trPr>
          <w:trHeight w:val="396"/>
          <w:tblCellSpacing w:w="0" w:type="dxa"/>
        </w:trPr>
        <w:tc>
          <w:tcPr>
            <w:tcW w:w="567" w:type="dxa"/>
            <w:tcBorders>
              <w:top w:val="outset" w:sz="6" w:space="0" w:color="00000A"/>
              <w:left w:val="outset" w:sz="6" w:space="0" w:color="00000A"/>
              <w:bottom w:val="outset" w:sz="6" w:space="0" w:color="00000A"/>
              <w:right w:val="outset" w:sz="6" w:space="0" w:color="00000A"/>
            </w:tcBorders>
            <w:hideMark/>
          </w:tcPr>
          <w:p w14:paraId="33304E2A"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5F336AE9"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52995BB0"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605F501E"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43917F4A"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3FCD2568"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14:paraId="3C20D35C"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52593C53"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hideMark/>
          </w:tcPr>
          <w:p w14:paraId="446C1611" w14:textId="77777777" w:rsidR="0065349F" w:rsidRPr="00237F71" w:rsidRDefault="0065349F" w:rsidP="00C32211">
            <w:pPr>
              <w:widowControl/>
              <w:suppressAutoHyphens w:val="0"/>
              <w:overflowPunct/>
              <w:autoSpaceDE/>
              <w:autoSpaceDN/>
              <w:adjustRightInd/>
              <w:textAlignment w:val="auto"/>
              <w:rPr>
                <w:kern w:val="0"/>
                <w:szCs w:val="24"/>
                <w:lang w:val="pl-PL"/>
              </w:rPr>
            </w:pPr>
          </w:p>
          <w:p w14:paraId="019762D2"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27B6C132"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hideMark/>
          </w:tcPr>
          <w:p w14:paraId="291E69C4"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0ECC57F0"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hideMark/>
          </w:tcPr>
          <w:p w14:paraId="50565835"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1B82CC6D"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hideMark/>
          </w:tcPr>
          <w:p w14:paraId="03E92142"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21AD822C"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hideMark/>
          </w:tcPr>
          <w:p w14:paraId="1867975F"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5926D2A1"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hideMark/>
          </w:tcPr>
          <w:p w14:paraId="416B5064"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4CF7E75E"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PRODUCENT/NUMER KATALOGOWY</w:t>
            </w:r>
          </w:p>
          <w:p w14:paraId="5D73CF39"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tc>
      </w:tr>
      <w:tr w:rsidR="0065349F" w:rsidRPr="00237F71" w14:paraId="6D8FD4EF" w14:textId="77777777" w:rsidTr="00C32211">
        <w:trPr>
          <w:trHeight w:val="66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710C55A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013FFAB6" w14:textId="77777777" w:rsidR="0065349F" w:rsidRPr="005B4E24"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5B4E24">
              <w:rPr>
                <w:sz w:val="22"/>
                <w:szCs w:val="22"/>
              </w:rPr>
              <w:t>Szybki test immunochromatograficzny do jakościowego wykrywania antygenów Streptococcus z grupy A w wymazie z gardła</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0E81CD65" w14:textId="77777777" w:rsidR="0065349F" w:rsidRPr="005B4E24"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5B4E24">
              <w:rPr>
                <w:b/>
                <w:bCs/>
                <w:kern w:val="0"/>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24B154CA" w14:textId="77777777" w:rsidR="0065349F" w:rsidRPr="005B4E24"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5B4E24">
              <w:rPr>
                <w:b/>
                <w:bCs/>
                <w:kern w:val="0"/>
                <w:sz w:val="22"/>
                <w:szCs w:val="22"/>
                <w:lang w:val="pl-PL"/>
              </w:rPr>
              <w:t>120</w:t>
            </w:r>
          </w:p>
        </w:tc>
        <w:tc>
          <w:tcPr>
            <w:tcW w:w="993" w:type="dxa"/>
            <w:tcBorders>
              <w:top w:val="outset" w:sz="6" w:space="0" w:color="00000A"/>
              <w:left w:val="outset" w:sz="6" w:space="0" w:color="00000A"/>
              <w:bottom w:val="outset" w:sz="6" w:space="0" w:color="00000A"/>
              <w:right w:val="outset" w:sz="6" w:space="0" w:color="00000A"/>
            </w:tcBorders>
            <w:vAlign w:val="center"/>
          </w:tcPr>
          <w:p w14:paraId="420E981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44EDB69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6E825CD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A2FFDA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3E235C1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r>
      <w:tr w:rsidR="0065349F" w:rsidRPr="00237F71" w14:paraId="7089AF83" w14:textId="77777777" w:rsidTr="00C32211">
        <w:trPr>
          <w:trHeight w:val="66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tcPr>
          <w:p w14:paraId="41E8D01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22"/>
                <w:szCs w:val="22"/>
                <w:lang w:val="pl-PL"/>
              </w:rPr>
            </w:pPr>
            <w:r>
              <w:rPr>
                <w:b/>
                <w:bCs/>
                <w:kern w:val="0"/>
                <w:sz w:val="22"/>
                <w:szCs w:val="22"/>
                <w:lang w:val="pl-PL"/>
              </w:rPr>
              <w:t>2.</w:t>
            </w:r>
          </w:p>
        </w:tc>
        <w:tc>
          <w:tcPr>
            <w:tcW w:w="5102" w:type="dxa"/>
            <w:tcBorders>
              <w:top w:val="outset" w:sz="6" w:space="0" w:color="00000A"/>
              <w:left w:val="outset" w:sz="6" w:space="0" w:color="00000A"/>
              <w:bottom w:val="outset" w:sz="6" w:space="0" w:color="00000A"/>
              <w:right w:val="outset" w:sz="6" w:space="0" w:color="00000A"/>
            </w:tcBorders>
            <w:vAlign w:val="center"/>
          </w:tcPr>
          <w:p w14:paraId="1B8387D4" w14:textId="77777777" w:rsidR="0065349F" w:rsidRPr="005B4E24" w:rsidRDefault="0065349F" w:rsidP="00C32211">
            <w:pPr>
              <w:widowControl/>
              <w:suppressAutoHyphens w:val="0"/>
              <w:overflowPunct/>
              <w:autoSpaceDE/>
              <w:autoSpaceDN/>
              <w:adjustRightInd/>
              <w:spacing w:before="100" w:beforeAutospacing="1" w:after="119"/>
              <w:jc w:val="center"/>
              <w:textAlignment w:val="auto"/>
              <w:rPr>
                <w:sz w:val="22"/>
                <w:szCs w:val="22"/>
              </w:rPr>
            </w:pPr>
            <w:r w:rsidRPr="005B4E24">
              <w:rPr>
                <w:sz w:val="22"/>
                <w:szCs w:val="22"/>
              </w:rPr>
              <w:t>Szybki test do półjakościowego oznaczenia i monitorowania stężenia bialka c- reaktywnego ( CRP) w próbkach krwi pełnej, surowicy lub osocza</w:t>
            </w:r>
          </w:p>
        </w:tc>
        <w:tc>
          <w:tcPr>
            <w:tcW w:w="710" w:type="dxa"/>
            <w:tcBorders>
              <w:top w:val="outset" w:sz="6" w:space="0" w:color="00000A"/>
              <w:left w:val="outset" w:sz="6" w:space="0" w:color="00000A"/>
              <w:bottom w:val="outset" w:sz="6" w:space="0" w:color="00000A"/>
              <w:right w:val="outset" w:sz="6" w:space="0" w:color="00000A"/>
            </w:tcBorders>
            <w:vAlign w:val="center"/>
          </w:tcPr>
          <w:p w14:paraId="1FFE8D76" w14:textId="77777777" w:rsidR="0065349F" w:rsidRPr="005B4E24" w:rsidRDefault="0065349F" w:rsidP="00C32211">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tcPr>
          <w:p w14:paraId="03859940" w14:textId="77777777" w:rsidR="0065349F" w:rsidRPr="005B4E24" w:rsidRDefault="0065349F" w:rsidP="00C32211">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600</w:t>
            </w:r>
          </w:p>
        </w:tc>
        <w:tc>
          <w:tcPr>
            <w:tcW w:w="993" w:type="dxa"/>
            <w:tcBorders>
              <w:top w:val="outset" w:sz="6" w:space="0" w:color="00000A"/>
              <w:left w:val="outset" w:sz="6" w:space="0" w:color="00000A"/>
              <w:bottom w:val="outset" w:sz="6" w:space="0" w:color="00000A"/>
              <w:right w:val="outset" w:sz="6" w:space="0" w:color="00000A"/>
            </w:tcBorders>
            <w:vAlign w:val="center"/>
          </w:tcPr>
          <w:p w14:paraId="3754D44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4C5FE80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16553EA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tcPr>
          <w:p w14:paraId="5F50FB3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tcPr>
          <w:p w14:paraId="40C2141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r>
      <w:tr w:rsidR="0065349F" w:rsidRPr="00237F71" w14:paraId="6BD6D413" w14:textId="77777777" w:rsidTr="00C32211">
        <w:trPr>
          <w:trHeight w:val="528"/>
          <w:tblCellSpacing w:w="0" w:type="dxa"/>
        </w:trPr>
        <w:tc>
          <w:tcPr>
            <w:tcW w:w="9498" w:type="dxa"/>
            <w:gridSpan w:val="6"/>
            <w:tcBorders>
              <w:top w:val="outset" w:sz="6" w:space="0" w:color="00000A"/>
              <w:left w:val="outset" w:sz="6" w:space="0" w:color="00000A"/>
              <w:bottom w:val="outset" w:sz="6" w:space="0" w:color="00000A"/>
              <w:right w:val="outset" w:sz="6" w:space="0" w:color="00000A"/>
            </w:tcBorders>
            <w:vAlign w:val="center"/>
            <w:hideMark/>
          </w:tcPr>
          <w:p w14:paraId="6D1F29C6"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kern w:val="0"/>
                <w:szCs w:val="24"/>
                <w:lang w:val="pl-PL"/>
              </w:rPr>
            </w:pPr>
            <w:r w:rsidRPr="00237F71">
              <w:rPr>
                <w:b/>
                <w:bCs/>
                <w:kern w:val="0"/>
                <w:sz w:val="22"/>
                <w:szCs w:val="22"/>
                <w:lang w:val="pl-PL"/>
              </w:rPr>
              <w:t xml:space="preserve">RAZEM: </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5F92946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5551169"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7B89ADA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r>
    </w:tbl>
    <w:p w14:paraId="2B92CDF9" w14:textId="77777777" w:rsidR="0065349F" w:rsidRPr="00237F71" w:rsidRDefault="0065349F" w:rsidP="0065349F">
      <w:pPr>
        <w:overflowPunct/>
        <w:autoSpaceDE/>
        <w:autoSpaceDN/>
        <w:adjustRightInd/>
        <w:textAlignment w:val="auto"/>
        <w:rPr>
          <w:rFonts w:eastAsia="Lucida Sans Unicode"/>
          <w:i/>
          <w:color w:val="FF0000"/>
          <w:kern w:val="2"/>
          <w:sz w:val="22"/>
          <w:szCs w:val="24"/>
          <w:lang w:eastAsia="ar-SA"/>
        </w:rPr>
      </w:pPr>
    </w:p>
    <w:p w14:paraId="39F480AE" w14:textId="77777777" w:rsidR="0065349F" w:rsidRPr="00237F71" w:rsidRDefault="0065349F" w:rsidP="0065349F">
      <w:pPr>
        <w:overflowPunct/>
        <w:autoSpaceDE/>
        <w:autoSpaceDN/>
        <w:adjustRightInd/>
        <w:textAlignment w:val="auto"/>
        <w:rPr>
          <w:rFonts w:eastAsia="Lucida Sans Unicode"/>
          <w:i/>
          <w:color w:val="FF0000"/>
          <w:kern w:val="2"/>
          <w:sz w:val="22"/>
          <w:szCs w:val="24"/>
          <w:lang w:eastAsia="ar-SA"/>
        </w:rPr>
      </w:pPr>
    </w:p>
    <w:p w14:paraId="73F96807" w14:textId="77777777" w:rsidR="0065349F" w:rsidRPr="0053079F" w:rsidRDefault="0065349F" w:rsidP="0065349F">
      <w:pPr>
        <w:overflowPunct/>
        <w:autoSpaceDE/>
        <w:autoSpaceDN/>
        <w:adjustRightInd/>
        <w:rPr>
          <w:b/>
          <w:sz w:val="22"/>
          <w:szCs w:val="22"/>
        </w:rPr>
      </w:pPr>
      <w:r w:rsidRPr="0053079F">
        <w:rPr>
          <w:b/>
          <w:sz w:val="22"/>
          <w:szCs w:val="22"/>
        </w:rPr>
        <w:t>PARAMETRY :</w:t>
      </w:r>
    </w:p>
    <w:p w14:paraId="4218C60F" w14:textId="4D151BE9" w:rsidR="0065349F" w:rsidRPr="0053079F" w:rsidRDefault="00272EA4" w:rsidP="00CE0D0C">
      <w:pPr>
        <w:widowControl/>
        <w:numPr>
          <w:ilvl w:val="0"/>
          <w:numId w:val="40"/>
        </w:numPr>
        <w:suppressAutoHyphens w:val="0"/>
        <w:overflowPunct/>
        <w:autoSpaceDE/>
        <w:autoSpaceDN/>
        <w:adjustRightInd/>
        <w:textAlignment w:val="auto"/>
        <w:rPr>
          <w:sz w:val="22"/>
          <w:szCs w:val="22"/>
        </w:rPr>
      </w:pPr>
      <w:r>
        <w:rPr>
          <w:b/>
          <w:bCs/>
          <w:sz w:val="22"/>
          <w:szCs w:val="22"/>
        </w:rPr>
        <w:t>Test płytkowy ( wy</w:t>
      </w:r>
      <w:r w:rsidR="0065349F" w:rsidRPr="0053079F">
        <w:rPr>
          <w:b/>
          <w:bCs/>
          <w:sz w:val="22"/>
          <w:szCs w:val="22"/>
        </w:rPr>
        <w:t>m</w:t>
      </w:r>
      <w:r>
        <w:rPr>
          <w:b/>
          <w:bCs/>
          <w:sz w:val="22"/>
          <w:szCs w:val="22"/>
        </w:rPr>
        <w:t>a</w:t>
      </w:r>
      <w:r w:rsidR="0065349F" w:rsidRPr="0053079F">
        <w:rPr>
          <w:b/>
          <w:bCs/>
          <w:sz w:val="22"/>
          <w:szCs w:val="22"/>
        </w:rPr>
        <w:t>z z gardła) do szybkiej diagnostyki Streptococcus z grupy A</w:t>
      </w:r>
    </w:p>
    <w:p w14:paraId="4B730E7B" w14:textId="77777777" w:rsidR="0065349F" w:rsidRPr="0053079F" w:rsidRDefault="0065349F" w:rsidP="004A2BB6">
      <w:pPr>
        <w:ind w:left="720"/>
        <w:rPr>
          <w:sz w:val="22"/>
          <w:szCs w:val="22"/>
        </w:rPr>
      </w:pPr>
      <w:r w:rsidRPr="0053079F">
        <w:rPr>
          <w:sz w:val="22"/>
          <w:szCs w:val="22"/>
        </w:rPr>
        <w:t>Zestaw zawiera:</w:t>
      </w:r>
    </w:p>
    <w:p w14:paraId="17FF6724" w14:textId="77777777" w:rsidR="0065349F" w:rsidRPr="0053079F" w:rsidRDefault="0065349F" w:rsidP="004A2BB6">
      <w:pPr>
        <w:ind w:left="720"/>
        <w:rPr>
          <w:sz w:val="22"/>
          <w:szCs w:val="22"/>
        </w:rPr>
      </w:pPr>
      <w:r w:rsidRPr="0053079F">
        <w:rPr>
          <w:sz w:val="22"/>
          <w:szCs w:val="22"/>
        </w:rPr>
        <w:t>- jałowy test płytkowy Strep A pakowany oddzielnie</w:t>
      </w:r>
    </w:p>
    <w:p w14:paraId="3C249D7B" w14:textId="77777777" w:rsidR="0065349F" w:rsidRPr="0053079F" w:rsidRDefault="0065349F" w:rsidP="004A2BB6">
      <w:pPr>
        <w:ind w:left="720"/>
        <w:rPr>
          <w:sz w:val="22"/>
          <w:szCs w:val="22"/>
        </w:rPr>
      </w:pPr>
      <w:r w:rsidRPr="0053079F">
        <w:rPr>
          <w:sz w:val="22"/>
          <w:szCs w:val="22"/>
        </w:rPr>
        <w:t>- roztwór ekstrakcyjny 1 ( 2M azotyn sodu)</w:t>
      </w:r>
    </w:p>
    <w:p w14:paraId="63BA4382" w14:textId="77777777" w:rsidR="0065349F" w:rsidRPr="0053079F" w:rsidRDefault="0065349F" w:rsidP="004A2BB6">
      <w:pPr>
        <w:ind w:left="720"/>
        <w:rPr>
          <w:sz w:val="22"/>
          <w:szCs w:val="22"/>
        </w:rPr>
      </w:pPr>
      <w:r w:rsidRPr="0053079F">
        <w:rPr>
          <w:sz w:val="22"/>
          <w:szCs w:val="22"/>
        </w:rPr>
        <w:t>- roztwór ekstrakcyjny 2 (0,027M kwas cytrynowy)</w:t>
      </w:r>
    </w:p>
    <w:p w14:paraId="7BBCCB88" w14:textId="77777777" w:rsidR="0065349F" w:rsidRPr="0053079F" w:rsidRDefault="0065349F" w:rsidP="004A2BB6">
      <w:pPr>
        <w:ind w:left="720"/>
        <w:rPr>
          <w:sz w:val="22"/>
          <w:szCs w:val="22"/>
        </w:rPr>
      </w:pPr>
      <w:r w:rsidRPr="0053079F">
        <w:rPr>
          <w:sz w:val="22"/>
          <w:szCs w:val="22"/>
        </w:rPr>
        <w:t>- Positive control ( zawiera nieżywe Strept A 0,09% NaN3)</w:t>
      </w:r>
    </w:p>
    <w:p w14:paraId="14D92389" w14:textId="77777777" w:rsidR="0065349F" w:rsidRPr="0053079F" w:rsidRDefault="0065349F" w:rsidP="004A2BB6">
      <w:pPr>
        <w:ind w:left="720"/>
        <w:rPr>
          <w:sz w:val="22"/>
          <w:szCs w:val="22"/>
        </w:rPr>
      </w:pPr>
      <w:r w:rsidRPr="0053079F">
        <w:rPr>
          <w:sz w:val="22"/>
          <w:szCs w:val="22"/>
        </w:rPr>
        <w:t>- Negative control ( zawiera nieżywe Strep C 0,09% NaN3)</w:t>
      </w:r>
    </w:p>
    <w:p w14:paraId="6934ED73" w14:textId="77777777" w:rsidR="0065349F" w:rsidRPr="0053079F" w:rsidRDefault="0065349F" w:rsidP="004A2BB6">
      <w:pPr>
        <w:ind w:left="720"/>
        <w:rPr>
          <w:sz w:val="22"/>
          <w:szCs w:val="22"/>
        </w:rPr>
      </w:pPr>
      <w:r w:rsidRPr="0053079F">
        <w:rPr>
          <w:sz w:val="22"/>
          <w:szCs w:val="22"/>
        </w:rPr>
        <w:t>- probówki ekstrakcyjne i nakrętki z kroplomierzem</w:t>
      </w:r>
    </w:p>
    <w:p w14:paraId="2E8634D6" w14:textId="77777777" w:rsidR="0065349F" w:rsidRPr="0053079F" w:rsidRDefault="0065349F" w:rsidP="004A2BB6">
      <w:pPr>
        <w:ind w:left="720"/>
        <w:rPr>
          <w:sz w:val="22"/>
          <w:szCs w:val="22"/>
        </w:rPr>
      </w:pPr>
      <w:r w:rsidRPr="0053079F">
        <w:rPr>
          <w:sz w:val="22"/>
          <w:szCs w:val="22"/>
        </w:rPr>
        <w:t>- sterylne wymazówki pakowane pojedyńczo</w:t>
      </w:r>
    </w:p>
    <w:p w14:paraId="6DA5CA55" w14:textId="77777777" w:rsidR="0065349F" w:rsidRPr="0053079F" w:rsidRDefault="0065349F" w:rsidP="004A2BB6">
      <w:pPr>
        <w:ind w:left="720"/>
        <w:rPr>
          <w:sz w:val="22"/>
          <w:szCs w:val="22"/>
        </w:rPr>
      </w:pPr>
      <w:r w:rsidRPr="0053079F">
        <w:rPr>
          <w:sz w:val="22"/>
          <w:szCs w:val="22"/>
        </w:rPr>
        <w:t>- statyw na odczynniki</w:t>
      </w:r>
    </w:p>
    <w:p w14:paraId="0C5021DB" w14:textId="77777777" w:rsidR="0065349F" w:rsidRPr="0053079F" w:rsidRDefault="0065349F" w:rsidP="004A2BB6">
      <w:pPr>
        <w:ind w:left="720"/>
        <w:rPr>
          <w:sz w:val="22"/>
          <w:szCs w:val="22"/>
        </w:rPr>
      </w:pPr>
      <w:r w:rsidRPr="0053079F">
        <w:rPr>
          <w:sz w:val="22"/>
          <w:szCs w:val="22"/>
        </w:rPr>
        <w:t>- karty wyników</w:t>
      </w:r>
    </w:p>
    <w:p w14:paraId="792F9583" w14:textId="77777777" w:rsidR="0065349F" w:rsidRDefault="0065349F" w:rsidP="004A2BB6">
      <w:pPr>
        <w:ind w:left="720"/>
        <w:rPr>
          <w:sz w:val="22"/>
          <w:szCs w:val="22"/>
        </w:rPr>
      </w:pPr>
      <w:r w:rsidRPr="0053079F">
        <w:rPr>
          <w:sz w:val="22"/>
          <w:szCs w:val="22"/>
        </w:rPr>
        <w:t>- instrukcja obsługi w języku polskim</w:t>
      </w:r>
    </w:p>
    <w:p w14:paraId="6857A7A7" w14:textId="77777777" w:rsidR="00E07854" w:rsidRPr="0053079F" w:rsidRDefault="00E07854" w:rsidP="004A2BB6">
      <w:pPr>
        <w:ind w:left="720"/>
        <w:rPr>
          <w:sz w:val="22"/>
          <w:szCs w:val="22"/>
        </w:rPr>
      </w:pPr>
    </w:p>
    <w:p w14:paraId="3187C351" w14:textId="77777777" w:rsidR="0065349F" w:rsidRPr="0053079F" w:rsidRDefault="0065349F" w:rsidP="00CE0D0C">
      <w:pPr>
        <w:widowControl/>
        <w:numPr>
          <w:ilvl w:val="0"/>
          <w:numId w:val="40"/>
        </w:numPr>
        <w:suppressAutoHyphens w:val="0"/>
        <w:overflowPunct/>
        <w:autoSpaceDE/>
        <w:autoSpaceDN/>
        <w:adjustRightInd/>
        <w:textAlignment w:val="auto"/>
        <w:rPr>
          <w:sz w:val="22"/>
          <w:szCs w:val="22"/>
        </w:rPr>
      </w:pPr>
      <w:r w:rsidRPr="0053079F">
        <w:rPr>
          <w:b/>
          <w:bCs/>
          <w:sz w:val="22"/>
          <w:szCs w:val="22"/>
        </w:rPr>
        <w:lastRenderedPageBreak/>
        <w:t>Test płytkowy( surowica/osocze/krew pełna) wynik w przedziale &lt; 10,10-30,30-80&gt;80 mg/l do szybkiej diagnostyki</w:t>
      </w:r>
    </w:p>
    <w:p w14:paraId="405CD6AA" w14:textId="77777777" w:rsidR="0065349F" w:rsidRPr="0053079F" w:rsidRDefault="0065349F" w:rsidP="004A2BB6">
      <w:pPr>
        <w:ind w:left="720"/>
        <w:rPr>
          <w:sz w:val="22"/>
          <w:szCs w:val="22"/>
        </w:rPr>
      </w:pPr>
      <w:r w:rsidRPr="0053079F">
        <w:rPr>
          <w:sz w:val="22"/>
          <w:szCs w:val="22"/>
        </w:rPr>
        <w:t>Zestaw zawiera:</w:t>
      </w:r>
    </w:p>
    <w:p w14:paraId="44A4023D" w14:textId="77777777" w:rsidR="0065349F" w:rsidRPr="0053079F" w:rsidRDefault="0065349F" w:rsidP="004A2BB6">
      <w:pPr>
        <w:ind w:left="720"/>
        <w:rPr>
          <w:sz w:val="22"/>
          <w:szCs w:val="22"/>
        </w:rPr>
      </w:pPr>
      <w:r w:rsidRPr="0053079F">
        <w:rPr>
          <w:sz w:val="22"/>
          <w:szCs w:val="22"/>
        </w:rPr>
        <w:t>- nakłuwacze do pobierania krwi</w:t>
      </w:r>
    </w:p>
    <w:p w14:paraId="62F6A6C4" w14:textId="77777777" w:rsidR="0065349F" w:rsidRPr="0053079F" w:rsidRDefault="0065349F" w:rsidP="004A2BB6">
      <w:pPr>
        <w:ind w:left="720"/>
        <w:rPr>
          <w:sz w:val="22"/>
          <w:szCs w:val="22"/>
        </w:rPr>
      </w:pPr>
      <w:r w:rsidRPr="0053079F">
        <w:rPr>
          <w:sz w:val="22"/>
          <w:szCs w:val="22"/>
        </w:rPr>
        <w:t>- papierowy test kontrolny</w:t>
      </w:r>
    </w:p>
    <w:p w14:paraId="2B68876B" w14:textId="77777777" w:rsidR="0065349F" w:rsidRPr="0053079F" w:rsidRDefault="0065349F" w:rsidP="004A2BB6">
      <w:pPr>
        <w:ind w:left="720"/>
        <w:rPr>
          <w:sz w:val="22"/>
          <w:szCs w:val="22"/>
        </w:rPr>
      </w:pPr>
      <w:r w:rsidRPr="0053079F">
        <w:rPr>
          <w:sz w:val="22"/>
          <w:szCs w:val="22"/>
        </w:rPr>
        <w:t>- probówka kontrolna</w:t>
      </w:r>
    </w:p>
    <w:p w14:paraId="641FE205" w14:textId="77777777" w:rsidR="0065349F" w:rsidRPr="0053079F" w:rsidRDefault="0065349F" w:rsidP="004A2BB6">
      <w:pPr>
        <w:ind w:left="720"/>
        <w:rPr>
          <w:sz w:val="22"/>
          <w:szCs w:val="22"/>
        </w:rPr>
      </w:pPr>
      <w:r w:rsidRPr="0053079F">
        <w:rPr>
          <w:sz w:val="22"/>
          <w:szCs w:val="22"/>
        </w:rPr>
        <w:t>Każdy pakiet testowy zawiera:</w:t>
      </w:r>
    </w:p>
    <w:p w14:paraId="362EC4F7" w14:textId="77777777" w:rsidR="0065349F" w:rsidRPr="0053079F" w:rsidRDefault="0065349F" w:rsidP="004A2BB6">
      <w:pPr>
        <w:ind w:left="720"/>
        <w:rPr>
          <w:sz w:val="22"/>
          <w:szCs w:val="22"/>
        </w:rPr>
      </w:pPr>
      <w:r w:rsidRPr="0053079F">
        <w:rPr>
          <w:sz w:val="22"/>
          <w:szCs w:val="22"/>
        </w:rPr>
        <w:t>- płytka testowa pakowana w osobną kopertkę ze środkiem suszącym</w:t>
      </w:r>
    </w:p>
    <w:p w14:paraId="3B4707D4" w14:textId="77777777" w:rsidR="0065349F" w:rsidRPr="0053079F" w:rsidRDefault="0065349F" w:rsidP="004A2BB6">
      <w:pPr>
        <w:ind w:left="720"/>
        <w:rPr>
          <w:sz w:val="22"/>
          <w:szCs w:val="22"/>
        </w:rPr>
      </w:pPr>
      <w:r w:rsidRPr="0053079F">
        <w:rPr>
          <w:sz w:val="22"/>
          <w:szCs w:val="22"/>
        </w:rPr>
        <w:t>- jednorazowy przyrząd z przymocowaną kapilarą do pobierania próbki krwi z palca</w:t>
      </w:r>
    </w:p>
    <w:p w14:paraId="2F043086" w14:textId="77777777" w:rsidR="0065349F" w:rsidRPr="0053079F" w:rsidRDefault="0065349F" w:rsidP="004A2BB6">
      <w:pPr>
        <w:ind w:left="720"/>
        <w:rPr>
          <w:sz w:val="22"/>
          <w:szCs w:val="22"/>
        </w:rPr>
      </w:pPr>
      <w:r w:rsidRPr="0053079F">
        <w:rPr>
          <w:sz w:val="22"/>
          <w:szCs w:val="22"/>
        </w:rPr>
        <w:t>- plastikowa fiolka z buforem</w:t>
      </w:r>
    </w:p>
    <w:p w14:paraId="4EC65CB8" w14:textId="77777777" w:rsidR="0065349F" w:rsidRPr="0053079F" w:rsidRDefault="0065349F" w:rsidP="004A2BB6">
      <w:pPr>
        <w:ind w:left="720"/>
        <w:rPr>
          <w:sz w:val="22"/>
          <w:szCs w:val="22"/>
        </w:rPr>
      </w:pPr>
      <w:r w:rsidRPr="0053079F">
        <w:rPr>
          <w:sz w:val="22"/>
          <w:szCs w:val="22"/>
        </w:rPr>
        <w:t>- jednorazowy sterylny nakłuwacz</w:t>
      </w:r>
    </w:p>
    <w:p w14:paraId="2ADFE918" w14:textId="77777777" w:rsidR="0065349F" w:rsidRPr="0053079F" w:rsidRDefault="0065349F" w:rsidP="004A2BB6">
      <w:pPr>
        <w:ind w:left="720"/>
        <w:rPr>
          <w:sz w:val="22"/>
          <w:szCs w:val="22"/>
        </w:rPr>
      </w:pPr>
      <w:r w:rsidRPr="0053079F">
        <w:rPr>
          <w:sz w:val="22"/>
          <w:szCs w:val="22"/>
        </w:rPr>
        <w:t>-pakiet testowy</w:t>
      </w:r>
    </w:p>
    <w:p w14:paraId="6AFE06EC" w14:textId="77777777" w:rsidR="0065349F" w:rsidRPr="0053079F" w:rsidRDefault="0065349F" w:rsidP="004A2BB6">
      <w:pPr>
        <w:ind w:left="720"/>
        <w:rPr>
          <w:sz w:val="22"/>
          <w:szCs w:val="22"/>
        </w:rPr>
      </w:pPr>
      <w:r w:rsidRPr="0053079F">
        <w:rPr>
          <w:sz w:val="22"/>
          <w:szCs w:val="22"/>
        </w:rPr>
        <w:t>- karty wyników</w:t>
      </w:r>
    </w:p>
    <w:p w14:paraId="2C5ACB6D" w14:textId="4390B0DB" w:rsidR="0065349F" w:rsidRPr="0053079F" w:rsidRDefault="0065349F" w:rsidP="004A2BB6">
      <w:pPr>
        <w:ind w:left="720"/>
        <w:rPr>
          <w:sz w:val="22"/>
          <w:szCs w:val="22"/>
        </w:rPr>
      </w:pPr>
      <w:r w:rsidRPr="0053079F">
        <w:rPr>
          <w:sz w:val="22"/>
          <w:szCs w:val="22"/>
        </w:rPr>
        <w:t>-inst</w:t>
      </w:r>
      <w:r w:rsidR="005B4E24">
        <w:rPr>
          <w:sz w:val="22"/>
          <w:szCs w:val="22"/>
        </w:rPr>
        <w:t>rukcja obsługi w języku polskim</w:t>
      </w:r>
    </w:p>
    <w:p w14:paraId="7238B5F4" w14:textId="77777777" w:rsidR="005B4E24" w:rsidRDefault="0065349F" w:rsidP="00CE0D0C">
      <w:pPr>
        <w:widowControl/>
        <w:numPr>
          <w:ilvl w:val="0"/>
          <w:numId w:val="41"/>
        </w:numPr>
        <w:suppressAutoHyphens w:val="0"/>
        <w:overflowPunct/>
        <w:autoSpaceDE/>
        <w:autoSpaceDN/>
        <w:adjustRightInd/>
        <w:spacing w:before="100" w:beforeAutospacing="1"/>
        <w:ind w:left="700"/>
        <w:textAlignment w:val="auto"/>
        <w:rPr>
          <w:sz w:val="22"/>
          <w:szCs w:val="22"/>
        </w:rPr>
      </w:pPr>
      <w:r w:rsidRPr="0053079F">
        <w:rPr>
          <w:sz w:val="22"/>
          <w:szCs w:val="22"/>
        </w:rPr>
        <w:t>Termin ważności testów minimum 12-24 miesiące od daty dostarczenia zamawiajacemu.</w:t>
      </w:r>
    </w:p>
    <w:p w14:paraId="416332D3" w14:textId="77777777" w:rsidR="005B4E24" w:rsidRDefault="0065349F" w:rsidP="00CE0D0C">
      <w:pPr>
        <w:widowControl/>
        <w:numPr>
          <w:ilvl w:val="0"/>
          <w:numId w:val="41"/>
        </w:numPr>
        <w:suppressAutoHyphens w:val="0"/>
        <w:overflowPunct/>
        <w:autoSpaceDE/>
        <w:autoSpaceDN/>
        <w:adjustRightInd/>
        <w:spacing w:before="100" w:beforeAutospacing="1"/>
        <w:ind w:left="700"/>
        <w:textAlignment w:val="auto"/>
        <w:rPr>
          <w:sz w:val="22"/>
          <w:szCs w:val="22"/>
        </w:rPr>
      </w:pPr>
      <w:r w:rsidRPr="005B4E24">
        <w:rPr>
          <w:sz w:val="22"/>
          <w:szCs w:val="22"/>
        </w:rPr>
        <w:t>Testy muszą posiadać certyfikat i aktualnie obowiązującą deklarację zgodności producenta, dopuszczające do ich używania na terenie UE w placówkach służby zdrowia</w:t>
      </w:r>
    </w:p>
    <w:p w14:paraId="7C62891E" w14:textId="77777777" w:rsidR="005B4E24" w:rsidRDefault="0065349F" w:rsidP="00CE0D0C">
      <w:pPr>
        <w:widowControl/>
        <w:numPr>
          <w:ilvl w:val="0"/>
          <w:numId w:val="41"/>
        </w:numPr>
        <w:suppressAutoHyphens w:val="0"/>
        <w:overflowPunct/>
        <w:autoSpaceDE/>
        <w:autoSpaceDN/>
        <w:adjustRightInd/>
        <w:spacing w:before="100" w:beforeAutospacing="1"/>
        <w:ind w:left="700"/>
        <w:textAlignment w:val="auto"/>
        <w:rPr>
          <w:sz w:val="22"/>
          <w:szCs w:val="22"/>
        </w:rPr>
      </w:pPr>
      <w:r w:rsidRPr="005B4E24">
        <w:rPr>
          <w:color w:val="000000"/>
          <w:sz w:val="22"/>
          <w:szCs w:val="22"/>
        </w:rPr>
        <w:t>Produkt jednorazowy, gotowy do użytku.</w:t>
      </w:r>
    </w:p>
    <w:p w14:paraId="39AFD950" w14:textId="1D7E5E35" w:rsidR="0065349F" w:rsidRPr="004A2BB6" w:rsidRDefault="0065349F" w:rsidP="00CE0D0C">
      <w:pPr>
        <w:widowControl/>
        <w:numPr>
          <w:ilvl w:val="0"/>
          <w:numId w:val="41"/>
        </w:numPr>
        <w:suppressAutoHyphens w:val="0"/>
        <w:overflowPunct/>
        <w:autoSpaceDE/>
        <w:autoSpaceDN/>
        <w:adjustRightInd/>
        <w:spacing w:before="100" w:beforeAutospacing="1"/>
        <w:ind w:left="700"/>
        <w:textAlignment w:val="auto"/>
        <w:rPr>
          <w:sz w:val="22"/>
          <w:szCs w:val="22"/>
        </w:rPr>
      </w:pPr>
      <w:r w:rsidRPr="005B4E24">
        <w:rPr>
          <w:color w:val="000000"/>
          <w:sz w:val="22"/>
          <w:szCs w:val="22"/>
        </w:rPr>
        <w:t xml:space="preserve">Zamawiający zastrzega sobie możliwość zmniejszania wielkości zamówienia nie mniej jednak niż </w:t>
      </w:r>
      <w:r w:rsidRPr="00272EA4">
        <w:rPr>
          <w:color w:val="000000" w:themeColor="text1"/>
          <w:sz w:val="22"/>
          <w:szCs w:val="22"/>
        </w:rPr>
        <w:t xml:space="preserve">do </w:t>
      </w:r>
      <w:r w:rsidR="00272EA4">
        <w:rPr>
          <w:color w:val="000000" w:themeColor="text1"/>
          <w:sz w:val="22"/>
          <w:szCs w:val="22"/>
        </w:rPr>
        <w:t>40% dla pakietu nr 1 oraz 4</w:t>
      </w:r>
      <w:r w:rsidRPr="00272EA4">
        <w:rPr>
          <w:color w:val="000000" w:themeColor="text1"/>
          <w:sz w:val="22"/>
          <w:szCs w:val="22"/>
        </w:rPr>
        <w:t xml:space="preserve">0% dla pakietu nr </w:t>
      </w:r>
      <w:r w:rsidRPr="005B4E24">
        <w:rPr>
          <w:color w:val="000000"/>
          <w:sz w:val="22"/>
          <w:szCs w:val="22"/>
        </w:rPr>
        <w:t>2, zaś Wykonawca wyraża na to zgodę oraz oświadcza, że w stosunku do Zamawiającego nie będzie dochodził jakichkolwiek roszczeń z tego tytułu.</w:t>
      </w:r>
    </w:p>
    <w:p w14:paraId="7AA83EA1" w14:textId="77777777" w:rsidR="004A2BB6" w:rsidRDefault="004A2BB6" w:rsidP="004A2BB6">
      <w:pPr>
        <w:widowControl/>
        <w:suppressAutoHyphens w:val="0"/>
        <w:overflowPunct/>
        <w:autoSpaceDE/>
        <w:autoSpaceDN/>
        <w:adjustRightInd/>
        <w:spacing w:before="100" w:beforeAutospacing="1"/>
        <w:textAlignment w:val="auto"/>
        <w:rPr>
          <w:color w:val="000000"/>
          <w:sz w:val="22"/>
          <w:szCs w:val="22"/>
        </w:rPr>
      </w:pPr>
    </w:p>
    <w:p w14:paraId="2377A199" w14:textId="77777777" w:rsidR="004A2BB6" w:rsidRDefault="004A2BB6" w:rsidP="004A2BB6">
      <w:pPr>
        <w:widowControl/>
        <w:suppressAutoHyphens w:val="0"/>
        <w:overflowPunct/>
        <w:autoSpaceDE/>
        <w:autoSpaceDN/>
        <w:adjustRightInd/>
        <w:spacing w:before="100" w:beforeAutospacing="1"/>
        <w:textAlignment w:val="auto"/>
        <w:rPr>
          <w:color w:val="000000"/>
          <w:sz w:val="22"/>
          <w:szCs w:val="22"/>
        </w:rPr>
      </w:pPr>
    </w:p>
    <w:p w14:paraId="3F7F2ED8" w14:textId="77777777" w:rsidR="004A2BB6" w:rsidRDefault="004A2BB6" w:rsidP="004A2BB6">
      <w:pPr>
        <w:widowControl/>
        <w:suppressAutoHyphens w:val="0"/>
        <w:overflowPunct/>
        <w:autoSpaceDE/>
        <w:autoSpaceDN/>
        <w:adjustRightInd/>
        <w:spacing w:before="100" w:beforeAutospacing="1"/>
        <w:textAlignment w:val="auto"/>
        <w:rPr>
          <w:color w:val="000000"/>
          <w:sz w:val="22"/>
          <w:szCs w:val="22"/>
        </w:rPr>
      </w:pPr>
    </w:p>
    <w:p w14:paraId="1AE701BF" w14:textId="77777777" w:rsidR="008E6A81" w:rsidRDefault="008E6A81" w:rsidP="004A2BB6">
      <w:pPr>
        <w:widowControl/>
        <w:suppressAutoHyphens w:val="0"/>
        <w:overflowPunct/>
        <w:autoSpaceDE/>
        <w:autoSpaceDN/>
        <w:adjustRightInd/>
        <w:spacing w:before="100" w:beforeAutospacing="1"/>
        <w:textAlignment w:val="auto"/>
        <w:rPr>
          <w:color w:val="000000"/>
          <w:sz w:val="22"/>
          <w:szCs w:val="22"/>
        </w:rPr>
      </w:pPr>
    </w:p>
    <w:p w14:paraId="2B3ABB7A" w14:textId="77777777" w:rsidR="008E6A81" w:rsidRDefault="008E6A81" w:rsidP="004A2BB6">
      <w:pPr>
        <w:widowControl/>
        <w:suppressAutoHyphens w:val="0"/>
        <w:overflowPunct/>
        <w:autoSpaceDE/>
        <w:autoSpaceDN/>
        <w:adjustRightInd/>
        <w:spacing w:before="100" w:beforeAutospacing="1"/>
        <w:textAlignment w:val="auto"/>
        <w:rPr>
          <w:color w:val="000000"/>
          <w:sz w:val="22"/>
          <w:szCs w:val="22"/>
        </w:rPr>
      </w:pPr>
    </w:p>
    <w:p w14:paraId="59224529" w14:textId="77777777" w:rsidR="00612188" w:rsidRDefault="00612188" w:rsidP="0065349F">
      <w:pPr>
        <w:rPr>
          <w:color w:val="000000"/>
          <w:sz w:val="22"/>
          <w:szCs w:val="22"/>
        </w:rPr>
      </w:pPr>
    </w:p>
    <w:p w14:paraId="08644BD0" w14:textId="77777777" w:rsidR="005F0EBA" w:rsidRDefault="005F0EBA" w:rsidP="0065349F">
      <w:pPr>
        <w:rPr>
          <w:color w:val="000000"/>
          <w:sz w:val="22"/>
          <w:szCs w:val="22"/>
        </w:rPr>
      </w:pPr>
    </w:p>
    <w:p w14:paraId="0ABD2E73" w14:textId="77777777" w:rsidR="005F0EBA" w:rsidRDefault="005F0EBA" w:rsidP="0065349F">
      <w:pPr>
        <w:rPr>
          <w:color w:val="000000"/>
          <w:sz w:val="22"/>
          <w:szCs w:val="22"/>
        </w:rPr>
      </w:pPr>
    </w:p>
    <w:p w14:paraId="55311AC8" w14:textId="77777777" w:rsidR="005F0EBA" w:rsidRDefault="005F0EBA" w:rsidP="0065349F">
      <w:pPr>
        <w:rPr>
          <w:rFonts w:eastAsia="Calibri"/>
          <w:b/>
          <w:sz w:val="22"/>
          <w:szCs w:val="22"/>
        </w:rPr>
      </w:pPr>
    </w:p>
    <w:p w14:paraId="651CF2AC" w14:textId="77777777" w:rsidR="0053457B" w:rsidRDefault="0053457B" w:rsidP="0065349F">
      <w:pPr>
        <w:rPr>
          <w:rFonts w:eastAsia="Calibri"/>
          <w:b/>
          <w:sz w:val="22"/>
          <w:szCs w:val="22"/>
        </w:rPr>
      </w:pPr>
    </w:p>
    <w:p w14:paraId="3A332642" w14:textId="77777777" w:rsidR="0065349F" w:rsidRPr="00612188" w:rsidRDefault="0065349F" w:rsidP="0065349F">
      <w:pPr>
        <w:rPr>
          <w:rFonts w:eastAsia="Calibri"/>
          <w:b/>
          <w:sz w:val="22"/>
          <w:szCs w:val="22"/>
        </w:rPr>
      </w:pPr>
      <w:r w:rsidRPr="00612188">
        <w:rPr>
          <w:rFonts w:eastAsia="Calibri"/>
          <w:b/>
          <w:sz w:val="22"/>
          <w:szCs w:val="22"/>
        </w:rPr>
        <w:lastRenderedPageBreak/>
        <w:t>Pakiet nr 18</w:t>
      </w:r>
    </w:p>
    <w:p w14:paraId="70B1B7F8" w14:textId="6E8576C4" w:rsidR="00E07854" w:rsidRPr="008E6A81" w:rsidRDefault="00553228" w:rsidP="008E6A81">
      <w:pPr>
        <w:tabs>
          <w:tab w:val="left" w:pos="8340"/>
        </w:tabs>
        <w:rPr>
          <w:sz w:val="22"/>
          <w:szCs w:val="22"/>
          <w:lang w:val="en-US"/>
        </w:rPr>
      </w:pPr>
      <w:r w:rsidRPr="00612188">
        <w:rPr>
          <w:rFonts w:eastAsia="Calibri"/>
          <w:b/>
          <w:sz w:val="22"/>
          <w:szCs w:val="22"/>
        </w:rPr>
        <w:t>Zgłębnik żołądkowo-dwunastniczy</w:t>
      </w:r>
    </w:p>
    <w:tbl>
      <w:tblPr>
        <w:tblpPr w:leftFromText="142" w:rightFromText="142" w:tblpXSpec="right" w:tblpYSpec="center"/>
        <w:tblOverlap w:val="never"/>
        <w:tblW w:w="15007" w:type="dxa"/>
        <w:jc w:val="right"/>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3"/>
        <w:gridCol w:w="399"/>
        <w:gridCol w:w="4320"/>
        <w:gridCol w:w="710"/>
        <w:gridCol w:w="1040"/>
        <w:gridCol w:w="956"/>
        <w:gridCol w:w="963"/>
        <w:gridCol w:w="1102"/>
        <w:gridCol w:w="1371"/>
        <w:gridCol w:w="1499"/>
        <w:gridCol w:w="2094"/>
      </w:tblGrid>
      <w:tr w:rsidR="005B4E24" w:rsidRPr="00237F71" w14:paraId="053D766A" w14:textId="77777777" w:rsidTr="00612188">
        <w:trPr>
          <w:trHeight w:val="396"/>
          <w:tblCellSpacing w:w="0" w:type="dxa"/>
          <w:jc w:val="right"/>
        </w:trPr>
        <w:tc>
          <w:tcPr>
            <w:tcW w:w="555" w:type="dxa"/>
            <w:tcBorders>
              <w:top w:val="outset" w:sz="6" w:space="0" w:color="00000A"/>
              <w:left w:val="outset" w:sz="6" w:space="0" w:color="00000A"/>
              <w:bottom w:val="outset" w:sz="6" w:space="0" w:color="00000A"/>
              <w:right w:val="outset" w:sz="6" w:space="0" w:color="00000A"/>
            </w:tcBorders>
            <w:hideMark/>
          </w:tcPr>
          <w:p w14:paraId="076E648A"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3113C8B7"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5F07F25D"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L.P.</w:t>
            </w:r>
          </w:p>
        </w:tc>
        <w:tc>
          <w:tcPr>
            <w:tcW w:w="4778" w:type="dxa"/>
            <w:gridSpan w:val="2"/>
            <w:tcBorders>
              <w:top w:val="outset" w:sz="6" w:space="0" w:color="00000A"/>
              <w:left w:val="outset" w:sz="6" w:space="0" w:color="00000A"/>
              <w:bottom w:val="outset" w:sz="6" w:space="0" w:color="00000A"/>
              <w:right w:val="outset" w:sz="6" w:space="0" w:color="00000A"/>
            </w:tcBorders>
            <w:hideMark/>
          </w:tcPr>
          <w:p w14:paraId="4EE9CA7A"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7A098B59"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5B33DE26"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14:paraId="6FDE4BB7"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3E0BAB9C"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JEDN. MIARY</w:t>
            </w:r>
          </w:p>
        </w:tc>
        <w:tc>
          <w:tcPr>
            <w:tcW w:w="942" w:type="dxa"/>
            <w:tcBorders>
              <w:top w:val="outset" w:sz="6" w:space="0" w:color="00000A"/>
              <w:left w:val="outset" w:sz="6" w:space="0" w:color="00000A"/>
              <w:bottom w:val="outset" w:sz="6" w:space="0" w:color="00000A"/>
              <w:right w:val="outset" w:sz="6" w:space="0" w:color="00000A"/>
            </w:tcBorders>
          </w:tcPr>
          <w:p w14:paraId="60C34A86" w14:textId="77777777" w:rsidR="005B4E24" w:rsidRDefault="005B4E24" w:rsidP="00F05A77">
            <w:pPr>
              <w:widowControl/>
              <w:suppressAutoHyphens w:val="0"/>
              <w:overflowPunct/>
              <w:autoSpaceDE/>
              <w:autoSpaceDN/>
              <w:adjustRightInd/>
              <w:textAlignment w:val="auto"/>
              <w:rPr>
                <w:kern w:val="0"/>
                <w:szCs w:val="24"/>
                <w:lang w:val="pl-PL"/>
              </w:rPr>
            </w:pPr>
          </w:p>
          <w:p w14:paraId="3F0EE221" w14:textId="77777777" w:rsidR="005B4E24" w:rsidRPr="00F05A77" w:rsidRDefault="005B4E24" w:rsidP="00F05A77">
            <w:pPr>
              <w:widowControl/>
              <w:suppressAutoHyphens w:val="0"/>
              <w:overflowPunct/>
              <w:autoSpaceDE/>
              <w:autoSpaceDN/>
              <w:adjustRightInd/>
              <w:textAlignment w:val="auto"/>
              <w:rPr>
                <w:b/>
                <w:kern w:val="0"/>
                <w:sz w:val="18"/>
                <w:szCs w:val="18"/>
                <w:lang w:val="pl-PL"/>
              </w:rPr>
            </w:pPr>
            <w:r w:rsidRPr="00F05A77">
              <w:rPr>
                <w:b/>
                <w:kern w:val="0"/>
                <w:sz w:val="18"/>
                <w:szCs w:val="18"/>
                <w:lang w:val="pl-PL"/>
              </w:rPr>
              <w:t>ROZMIAR</w:t>
            </w:r>
          </w:p>
        </w:tc>
        <w:tc>
          <w:tcPr>
            <w:tcW w:w="962" w:type="dxa"/>
            <w:tcBorders>
              <w:top w:val="outset" w:sz="6" w:space="0" w:color="00000A"/>
              <w:left w:val="outset" w:sz="6" w:space="0" w:color="00000A"/>
              <w:bottom w:val="outset" w:sz="6" w:space="0" w:color="00000A"/>
              <w:right w:val="outset" w:sz="6" w:space="0" w:color="00000A"/>
            </w:tcBorders>
            <w:hideMark/>
          </w:tcPr>
          <w:p w14:paraId="3905D199" w14:textId="77777777" w:rsidR="005B4E24" w:rsidRPr="00237F71" w:rsidRDefault="005B4E24" w:rsidP="00F05A77">
            <w:pPr>
              <w:widowControl/>
              <w:suppressAutoHyphens w:val="0"/>
              <w:overflowPunct/>
              <w:autoSpaceDE/>
              <w:autoSpaceDN/>
              <w:adjustRightInd/>
              <w:textAlignment w:val="auto"/>
              <w:rPr>
                <w:kern w:val="0"/>
                <w:szCs w:val="24"/>
                <w:lang w:val="pl-PL"/>
              </w:rPr>
            </w:pPr>
          </w:p>
          <w:p w14:paraId="2F46AA9B" w14:textId="77777777" w:rsidR="005B4E24" w:rsidRPr="00F05A77" w:rsidRDefault="005B4E24" w:rsidP="00272EA4">
            <w:pPr>
              <w:widowControl/>
              <w:suppressAutoHyphens w:val="0"/>
              <w:overflowPunct/>
              <w:autoSpaceDE/>
              <w:autoSpaceDN/>
              <w:adjustRightInd/>
              <w:jc w:val="center"/>
              <w:textAlignment w:val="auto"/>
              <w:rPr>
                <w:b/>
                <w:kern w:val="0"/>
                <w:sz w:val="16"/>
                <w:szCs w:val="16"/>
                <w:lang w:val="pl-PL"/>
              </w:rPr>
            </w:pPr>
            <w:r w:rsidRPr="00F05A77">
              <w:rPr>
                <w:b/>
                <w:kern w:val="0"/>
                <w:sz w:val="16"/>
                <w:szCs w:val="16"/>
                <w:lang w:val="pl-PL"/>
              </w:rPr>
              <w:t>ILOŚĆ</w:t>
            </w:r>
          </w:p>
          <w:p w14:paraId="450BD5D9" w14:textId="77777777" w:rsidR="005B4E24" w:rsidRPr="00237F71" w:rsidRDefault="005B4E24" w:rsidP="00272EA4">
            <w:pPr>
              <w:widowControl/>
              <w:suppressAutoHyphens w:val="0"/>
              <w:overflowPunct/>
              <w:autoSpaceDE/>
              <w:autoSpaceDN/>
              <w:adjustRightInd/>
              <w:jc w:val="center"/>
              <w:textAlignment w:val="auto"/>
              <w:rPr>
                <w:kern w:val="0"/>
                <w:szCs w:val="24"/>
                <w:lang w:val="pl-PL"/>
              </w:rPr>
            </w:pPr>
            <w:r w:rsidRPr="00F05A77">
              <w:rPr>
                <w:b/>
                <w:kern w:val="0"/>
                <w:sz w:val="16"/>
                <w:szCs w:val="16"/>
                <w:lang w:val="pl-PL"/>
              </w:rPr>
              <w:t>24 m-ce</w:t>
            </w:r>
          </w:p>
        </w:tc>
        <w:tc>
          <w:tcPr>
            <w:tcW w:w="968" w:type="dxa"/>
            <w:tcBorders>
              <w:top w:val="outset" w:sz="6" w:space="0" w:color="00000A"/>
              <w:left w:val="outset" w:sz="6" w:space="0" w:color="00000A"/>
              <w:bottom w:val="outset" w:sz="6" w:space="0" w:color="00000A"/>
              <w:right w:val="outset" w:sz="6" w:space="0" w:color="00000A"/>
            </w:tcBorders>
            <w:hideMark/>
          </w:tcPr>
          <w:p w14:paraId="7217C1FE"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147A1726"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NETTO</w:t>
            </w:r>
          </w:p>
        </w:tc>
        <w:tc>
          <w:tcPr>
            <w:tcW w:w="1107" w:type="dxa"/>
            <w:tcBorders>
              <w:top w:val="outset" w:sz="6" w:space="0" w:color="00000A"/>
              <w:left w:val="outset" w:sz="6" w:space="0" w:color="00000A"/>
              <w:bottom w:val="outset" w:sz="6" w:space="0" w:color="00000A"/>
              <w:right w:val="outset" w:sz="6" w:space="0" w:color="00000A"/>
            </w:tcBorders>
            <w:hideMark/>
          </w:tcPr>
          <w:p w14:paraId="2AD6D99C"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0F66F01F"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BRUTTO</w:t>
            </w:r>
          </w:p>
        </w:tc>
        <w:tc>
          <w:tcPr>
            <w:tcW w:w="1378" w:type="dxa"/>
            <w:tcBorders>
              <w:top w:val="outset" w:sz="6" w:space="0" w:color="00000A"/>
              <w:left w:val="outset" w:sz="6" w:space="0" w:color="00000A"/>
              <w:bottom w:val="outset" w:sz="6" w:space="0" w:color="00000A"/>
              <w:right w:val="outset" w:sz="6" w:space="0" w:color="00000A"/>
            </w:tcBorders>
            <w:hideMark/>
          </w:tcPr>
          <w:p w14:paraId="7B167C72"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28B1218B"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NETTO</w:t>
            </w:r>
          </w:p>
        </w:tc>
        <w:tc>
          <w:tcPr>
            <w:tcW w:w="1508" w:type="dxa"/>
            <w:tcBorders>
              <w:top w:val="outset" w:sz="6" w:space="0" w:color="00000A"/>
              <w:left w:val="outset" w:sz="6" w:space="0" w:color="00000A"/>
              <w:bottom w:val="outset" w:sz="6" w:space="0" w:color="00000A"/>
              <w:right w:val="outset" w:sz="6" w:space="0" w:color="00000A"/>
            </w:tcBorders>
            <w:hideMark/>
          </w:tcPr>
          <w:p w14:paraId="2E609C5A"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4B5AEDC7"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BRUTTO</w:t>
            </w:r>
          </w:p>
        </w:tc>
        <w:tc>
          <w:tcPr>
            <w:tcW w:w="2099" w:type="dxa"/>
            <w:tcBorders>
              <w:top w:val="outset" w:sz="6" w:space="0" w:color="00000A"/>
              <w:left w:val="outset" w:sz="6" w:space="0" w:color="00000A"/>
              <w:bottom w:val="outset" w:sz="6" w:space="0" w:color="00000A"/>
              <w:right w:val="outset" w:sz="6" w:space="0" w:color="00000A"/>
            </w:tcBorders>
            <w:hideMark/>
          </w:tcPr>
          <w:p w14:paraId="7A60D743"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702F1BB9"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PRODUCENT/NUMER KATALOGOWY</w:t>
            </w:r>
          </w:p>
          <w:p w14:paraId="5A47881C"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tc>
      </w:tr>
      <w:tr w:rsidR="005B4E24" w:rsidRPr="005B4E24" w14:paraId="75C12C5A"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hideMark/>
          </w:tcPr>
          <w:p w14:paraId="21F464A0"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5B4E24">
              <w:rPr>
                <w:b/>
                <w:bCs/>
                <w:kern w:val="0"/>
                <w:sz w:val="22"/>
                <w:szCs w:val="22"/>
                <w:lang w:val="pl-PL"/>
              </w:rPr>
              <w:t>1.</w:t>
            </w:r>
          </w:p>
        </w:tc>
        <w:tc>
          <w:tcPr>
            <w:tcW w:w="4778" w:type="dxa"/>
            <w:gridSpan w:val="2"/>
            <w:tcBorders>
              <w:top w:val="outset" w:sz="6" w:space="0" w:color="00000A"/>
              <w:left w:val="outset" w:sz="6" w:space="0" w:color="00000A"/>
              <w:bottom w:val="outset" w:sz="6" w:space="0" w:color="00000A"/>
              <w:right w:val="outset" w:sz="6" w:space="0" w:color="00000A"/>
            </w:tcBorders>
            <w:vAlign w:val="center"/>
            <w:hideMark/>
          </w:tcPr>
          <w:p w14:paraId="37C516BB"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1F05DE26"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3F2825F5" w14:textId="77777777" w:rsidR="005B4E24" w:rsidRPr="005B4E24" w:rsidRDefault="005B4E24" w:rsidP="00042976">
            <w:pPr>
              <w:widowControl/>
              <w:suppressAutoHyphens w:val="0"/>
              <w:overflowPunct/>
              <w:autoSpaceDE/>
              <w:autoSpaceDN/>
              <w:adjustRightInd/>
              <w:spacing w:before="120" w:after="119"/>
              <w:jc w:val="center"/>
              <w:textAlignment w:val="auto"/>
              <w:rPr>
                <w:b/>
                <w:kern w:val="0"/>
                <w:sz w:val="22"/>
                <w:szCs w:val="22"/>
                <w:lang w:val="pl-PL"/>
              </w:rPr>
            </w:pPr>
          </w:p>
          <w:p w14:paraId="0244ECCB" w14:textId="77777777" w:rsidR="005B4E24" w:rsidRPr="005B4E24" w:rsidRDefault="005B4E24" w:rsidP="00042976">
            <w:pPr>
              <w:widowControl/>
              <w:suppressAutoHyphens w:val="0"/>
              <w:overflowPunct/>
              <w:autoSpaceDE/>
              <w:autoSpaceDN/>
              <w:adjustRightInd/>
              <w:spacing w:before="120" w:after="119"/>
              <w:jc w:val="center"/>
              <w:textAlignment w:val="auto"/>
              <w:rPr>
                <w:b/>
                <w:kern w:val="0"/>
                <w:sz w:val="22"/>
                <w:szCs w:val="22"/>
                <w:lang w:val="pl-PL"/>
              </w:rPr>
            </w:pPr>
            <w:r w:rsidRPr="005B4E24">
              <w:rPr>
                <w:b/>
                <w:kern w:val="0"/>
                <w:sz w:val="22"/>
                <w:szCs w:val="22"/>
                <w:lang w:val="pl-PL"/>
              </w:rPr>
              <w:t>10</w:t>
            </w:r>
          </w:p>
          <w:p w14:paraId="293CD17C" w14:textId="77777777" w:rsidR="005B4E24" w:rsidRPr="005B4E24" w:rsidRDefault="005B4E24" w:rsidP="00042976">
            <w:pPr>
              <w:widowControl/>
              <w:suppressAutoHyphens w:val="0"/>
              <w:overflowPunct/>
              <w:autoSpaceDE/>
              <w:autoSpaceDN/>
              <w:adjustRightInd/>
              <w:spacing w:before="120" w:after="119"/>
              <w:jc w:val="center"/>
              <w:textAlignment w:val="auto"/>
              <w:rPr>
                <w:b/>
                <w:kern w:val="0"/>
                <w:sz w:val="22"/>
                <w:szCs w:val="22"/>
                <w:lang w:val="pl-PL"/>
              </w:rPr>
            </w:pPr>
          </w:p>
        </w:tc>
        <w:tc>
          <w:tcPr>
            <w:tcW w:w="962" w:type="dxa"/>
            <w:tcBorders>
              <w:top w:val="outset" w:sz="6" w:space="0" w:color="00000A"/>
              <w:left w:val="outset" w:sz="6" w:space="0" w:color="00000A"/>
              <w:bottom w:val="outset" w:sz="6" w:space="0" w:color="00000A"/>
              <w:right w:val="outset" w:sz="6" w:space="0" w:color="00000A"/>
            </w:tcBorders>
            <w:vAlign w:val="center"/>
            <w:hideMark/>
          </w:tcPr>
          <w:p w14:paraId="1D3D3C32"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kern w:val="0"/>
                <w:sz w:val="22"/>
                <w:szCs w:val="22"/>
                <w:lang w:val="pl-PL"/>
              </w:rPr>
            </w:pPr>
            <w:r w:rsidRPr="005B4E24">
              <w:rPr>
                <w:b/>
                <w:kern w:val="0"/>
                <w:sz w:val="22"/>
                <w:szCs w:val="22"/>
                <w:lang w:val="pl-PL"/>
              </w:rPr>
              <w:t>40</w:t>
            </w:r>
          </w:p>
        </w:tc>
        <w:tc>
          <w:tcPr>
            <w:tcW w:w="968" w:type="dxa"/>
            <w:tcBorders>
              <w:top w:val="outset" w:sz="6" w:space="0" w:color="00000A"/>
              <w:left w:val="outset" w:sz="6" w:space="0" w:color="00000A"/>
              <w:bottom w:val="outset" w:sz="6" w:space="0" w:color="00000A"/>
              <w:right w:val="outset" w:sz="6" w:space="0" w:color="00000A"/>
            </w:tcBorders>
            <w:vAlign w:val="center"/>
          </w:tcPr>
          <w:p w14:paraId="513B12D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624EC9A6"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039AD5B3"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hideMark/>
          </w:tcPr>
          <w:p w14:paraId="6604F92F"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hideMark/>
          </w:tcPr>
          <w:p w14:paraId="67D87303"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39418C2E"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0ECF78FA"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2.</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4860C119"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42DCB15A"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278C984C" w14:textId="77777777" w:rsidR="005B4E24" w:rsidRPr="005B4E24" w:rsidRDefault="005B4E24" w:rsidP="00042976">
            <w:pPr>
              <w:widowControl/>
              <w:suppressAutoHyphens w:val="0"/>
              <w:overflowPunct/>
              <w:autoSpaceDE/>
              <w:autoSpaceDN/>
              <w:adjustRightInd/>
              <w:spacing w:before="120"/>
              <w:textAlignment w:val="auto"/>
              <w:rPr>
                <w:b/>
                <w:bCs/>
                <w:kern w:val="0"/>
                <w:sz w:val="22"/>
                <w:szCs w:val="22"/>
                <w:lang w:val="pl-PL"/>
              </w:rPr>
            </w:pPr>
            <w:r w:rsidRPr="005B4E24">
              <w:rPr>
                <w:b/>
                <w:bCs/>
                <w:kern w:val="0"/>
                <w:sz w:val="22"/>
                <w:szCs w:val="22"/>
                <w:lang w:val="pl-PL"/>
              </w:rPr>
              <w:t xml:space="preserve">     12</w:t>
            </w:r>
          </w:p>
        </w:tc>
        <w:tc>
          <w:tcPr>
            <w:tcW w:w="962" w:type="dxa"/>
            <w:tcBorders>
              <w:top w:val="outset" w:sz="6" w:space="0" w:color="00000A"/>
              <w:left w:val="outset" w:sz="6" w:space="0" w:color="00000A"/>
              <w:bottom w:val="outset" w:sz="6" w:space="0" w:color="00000A"/>
              <w:right w:val="outset" w:sz="6" w:space="0" w:color="00000A"/>
            </w:tcBorders>
            <w:vAlign w:val="center"/>
          </w:tcPr>
          <w:p w14:paraId="57BB63D7"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100</w:t>
            </w:r>
          </w:p>
        </w:tc>
        <w:tc>
          <w:tcPr>
            <w:tcW w:w="968" w:type="dxa"/>
            <w:tcBorders>
              <w:top w:val="outset" w:sz="6" w:space="0" w:color="00000A"/>
              <w:left w:val="outset" w:sz="6" w:space="0" w:color="00000A"/>
              <w:bottom w:val="outset" w:sz="6" w:space="0" w:color="00000A"/>
              <w:right w:val="outset" w:sz="6" w:space="0" w:color="00000A"/>
            </w:tcBorders>
            <w:vAlign w:val="center"/>
          </w:tcPr>
          <w:p w14:paraId="4AF20CD7"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42E376DC"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2B53BF33"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46DAC2DF"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5172B975"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48F626CC"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22AB8FEA"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3.</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2ABCB743"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24CF421C"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3E27EB90" w14:textId="77777777" w:rsidR="005B4E24" w:rsidRPr="005B4E24" w:rsidRDefault="005B4E24" w:rsidP="00042976">
            <w:pPr>
              <w:widowControl/>
              <w:suppressAutoHyphens w:val="0"/>
              <w:overflowPunct/>
              <w:autoSpaceDE/>
              <w:autoSpaceDN/>
              <w:adjustRightInd/>
              <w:spacing w:before="120" w:after="119"/>
              <w:textAlignment w:val="auto"/>
              <w:rPr>
                <w:b/>
                <w:bCs/>
                <w:kern w:val="0"/>
                <w:sz w:val="22"/>
                <w:szCs w:val="22"/>
                <w:lang w:val="pl-PL"/>
              </w:rPr>
            </w:pPr>
            <w:r w:rsidRPr="005B4E24">
              <w:rPr>
                <w:b/>
                <w:bCs/>
                <w:kern w:val="0"/>
                <w:sz w:val="22"/>
                <w:szCs w:val="22"/>
                <w:lang w:val="pl-PL"/>
              </w:rPr>
              <w:t xml:space="preserve">     14</w:t>
            </w:r>
          </w:p>
        </w:tc>
        <w:tc>
          <w:tcPr>
            <w:tcW w:w="962" w:type="dxa"/>
            <w:tcBorders>
              <w:top w:val="outset" w:sz="6" w:space="0" w:color="00000A"/>
              <w:left w:val="outset" w:sz="6" w:space="0" w:color="00000A"/>
              <w:bottom w:val="outset" w:sz="6" w:space="0" w:color="00000A"/>
              <w:right w:val="outset" w:sz="6" w:space="0" w:color="00000A"/>
            </w:tcBorders>
            <w:vAlign w:val="center"/>
          </w:tcPr>
          <w:p w14:paraId="1C84C06B"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200</w:t>
            </w:r>
          </w:p>
        </w:tc>
        <w:tc>
          <w:tcPr>
            <w:tcW w:w="968" w:type="dxa"/>
            <w:tcBorders>
              <w:top w:val="outset" w:sz="6" w:space="0" w:color="00000A"/>
              <w:left w:val="outset" w:sz="6" w:space="0" w:color="00000A"/>
              <w:bottom w:val="outset" w:sz="6" w:space="0" w:color="00000A"/>
              <w:right w:val="outset" w:sz="6" w:space="0" w:color="00000A"/>
            </w:tcBorders>
            <w:vAlign w:val="center"/>
          </w:tcPr>
          <w:p w14:paraId="2BD678D4"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5DE61A15"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5F8372E4"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50DB77CF"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0E901805"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786B236E"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263B35AE"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4.</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48871852"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01BCDFE7"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45E659CA" w14:textId="77777777" w:rsidR="005B4E24" w:rsidRPr="005B4E24" w:rsidRDefault="005B4E24" w:rsidP="00042976">
            <w:pPr>
              <w:widowControl/>
              <w:suppressAutoHyphens w:val="0"/>
              <w:overflowPunct/>
              <w:autoSpaceDE/>
              <w:autoSpaceDN/>
              <w:adjustRightInd/>
              <w:spacing w:before="120" w:after="119"/>
              <w:jc w:val="center"/>
              <w:textAlignment w:val="auto"/>
              <w:rPr>
                <w:b/>
                <w:bCs/>
                <w:kern w:val="0"/>
                <w:sz w:val="22"/>
                <w:szCs w:val="22"/>
                <w:lang w:val="pl-PL"/>
              </w:rPr>
            </w:pPr>
            <w:r w:rsidRPr="005B4E24">
              <w:rPr>
                <w:b/>
                <w:bCs/>
                <w:kern w:val="0"/>
                <w:sz w:val="22"/>
                <w:szCs w:val="22"/>
                <w:lang w:val="pl-PL"/>
              </w:rPr>
              <w:t>16</w:t>
            </w:r>
          </w:p>
        </w:tc>
        <w:tc>
          <w:tcPr>
            <w:tcW w:w="962" w:type="dxa"/>
            <w:tcBorders>
              <w:top w:val="outset" w:sz="6" w:space="0" w:color="00000A"/>
              <w:left w:val="outset" w:sz="6" w:space="0" w:color="00000A"/>
              <w:bottom w:val="outset" w:sz="6" w:space="0" w:color="00000A"/>
              <w:right w:val="outset" w:sz="6" w:space="0" w:color="00000A"/>
            </w:tcBorders>
            <w:vAlign w:val="center"/>
          </w:tcPr>
          <w:p w14:paraId="310F6F0E"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600</w:t>
            </w:r>
          </w:p>
        </w:tc>
        <w:tc>
          <w:tcPr>
            <w:tcW w:w="968" w:type="dxa"/>
            <w:tcBorders>
              <w:top w:val="outset" w:sz="6" w:space="0" w:color="00000A"/>
              <w:left w:val="outset" w:sz="6" w:space="0" w:color="00000A"/>
              <w:bottom w:val="outset" w:sz="6" w:space="0" w:color="00000A"/>
              <w:right w:val="outset" w:sz="6" w:space="0" w:color="00000A"/>
            </w:tcBorders>
            <w:vAlign w:val="center"/>
          </w:tcPr>
          <w:p w14:paraId="3824404E"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61C3D07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3021672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0C7F4206"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0914A784"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6EDE99CE"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413B20CE"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5.</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146663C4"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370E2361"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34701D86" w14:textId="77777777" w:rsidR="005B4E24" w:rsidRPr="005B4E24" w:rsidRDefault="005B4E24" w:rsidP="00042976">
            <w:pPr>
              <w:widowControl/>
              <w:suppressAutoHyphens w:val="0"/>
              <w:overflowPunct/>
              <w:autoSpaceDE/>
              <w:autoSpaceDN/>
              <w:adjustRightInd/>
              <w:spacing w:before="120" w:after="119"/>
              <w:jc w:val="center"/>
              <w:textAlignment w:val="auto"/>
              <w:rPr>
                <w:b/>
                <w:kern w:val="0"/>
                <w:sz w:val="22"/>
                <w:szCs w:val="22"/>
                <w:lang w:val="pl-PL"/>
              </w:rPr>
            </w:pPr>
            <w:r w:rsidRPr="005B4E24">
              <w:rPr>
                <w:b/>
                <w:kern w:val="0"/>
                <w:sz w:val="22"/>
                <w:szCs w:val="22"/>
                <w:lang w:val="pl-PL"/>
              </w:rPr>
              <w:t xml:space="preserve"> 18</w:t>
            </w:r>
          </w:p>
        </w:tc>
        <w:tc>
          <w:tcPr>
            <w:tcW w:w="962" w:type="dxa"/>
            <w:tcBorders>
              <w:top w:val="outset" w:sz="6" w:space="0" w:color="00000A"/>
              <w:left w:val="outset" w:sz="6" w:space="0" w:color="00000A"/>
              <w:bottom w:val="outset" w:sz="6" w:space="0" w:color="00000A"/>
              <w:right w:val="outset" w:sz="6" w:space="0" w:color="00000A"/>
            </w:tcBorders>
            <w:vAlign w:val="center"/>
          </w:tcPr>
          <w:p w14:paraId="4C297CFD"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800</w:t>
            </w:r>
          </w:p>
        </w:tc>
        <w:tc>
          <w:tcPr>
            <w:tcW w:w="968" w:type="dxa"/>
            <w:tcBorders>
              <w:top w:val="outset" w:sz="6" w:space="0" w:color="00000A"/>
              <w:left w:val="outset" w:sz="6" w:space="0" w:color="00000A"/>
              <w:bottom w:val="outset" w:sz="6" w:space="0" w:color="00000A"/>
              <w:right w:val="outset" w:sz="6" w:space="0" w:color="00000A"/>
            </w:tcBorders>
            <w:vAlign w:val="center"/>
          </w:tcPr>
          <w:p w14:paraId="6EACD18C"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76EFC751"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67BE5826"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0C488F09"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56A40EF4"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2AA1B3BC"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6CBF54A4"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6.</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031F0B7F"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5908BA9C"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3EEBEAB6" w14:textId="77777777" w:rsidR="005B4E24" w:rsidRPr="005B4E24" w:rsidRDefault="005B4E24" w:rsidP="00042976">
            <w:pPr>
              <w:widowControl/>
              <w:suppressAutoHyphens w:val="0"/>
              <w:overflowPunct/>
              <w:autoSpaceDE/>
              <w:autoSpaceDN/>
              <w:adjustRightInd/>
              <w:spacing w:before="120" w:after="119"/>
              <w:jc w:val="center"/>
              <w:textAlignment w:val="auto"/>
              <w:rPr>
                <w:b/>
                <w:bCs/>
                <w:kern w:val="0"/>
                <w:sz w:val="22"/>
                <w:szCs w:val="22"/>
                <w:lang w:val="pl-PL"/>
              </w:rPr>
            </w:pPr>
            <w:r w:rsidRPr="005B4E24">
              <w:rPr>
                <w:b/>
                <w:bCs/>
                <w:kern w:val="0"/>
                <w:sz w:val="22"/>
                <w:szCs w:val="22"/>
                <w:lang w:val="pl-PL"/>
              </w:rPr>
              <w:t xml:space="preserve"> </w:t>
            </w:r>
            <w:r w:rsidRPr="005B4E24">
              <w:rPr>
                <w:b/>
                <w:kern w:val="0"/>
                <w:sz w:val="22"/>
                <w:szCs w:val="22"/>
                <w:lang w:val="pl-PL"/>
              </w:rPr>
              <w:t>20</w:t>
            </w:r>
          </w:p>
        </w:tc>
        <w:tc>
          <w:tcPr>
            <w:tcW w:w="962" w:type="dxa"/>
            <w:tcBorders>
              <w:top w:val="outset" w:sz="6" w:space="0" w:color="00000A"/>
              <w:left w:val="outset" w:sz="6" w:space="0" w:color="00000A"/>
              <w:bottom w:val="outset" w:sz="6" w:space="0" w:color="00000A"/>
              <w:right w:val="outset" w:sz="6" w:space="0" w:color="00000A"/>
            </w:tcBorders>
            <w:vAlign w:val="center"/>
          </w:tcPr>
          <w:p w14:paraId="7B981225"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800</w:t>
            </w:r>
          </w:p>
        </w:tc>
        <w:tc>
          <w:tcPr>
            <w:tcW w:w="968" w:type="dxa"/>
            <w:tcBorders>
              <w:top w:val="outset" w:sz="6" w:space="0" w:color="00000A"/>
              <w:left w:val="outset" w:sz="6" w:space="0" w:color="00000A"/>
              <w:bottom w:val="outset" w:sz="6" w:space="0" w:color="00000A"/>
              <w:right w:val="outset" w:sz="6" w:space="0" w:color="00000A"/>
            </w:tcBorders>
            <w:vAlign w:val="center"/>
          </w:tcPr>
          <w:p w14:paraId="13FD00F7"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6C1AD061"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5BB91279"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660681E6"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22B23B82"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1C4E3DC6"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1878EE0B"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7.</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7250DF0E"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238A0BBB"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01F0D14A" w14:textId="77777777" w:rsidR="005B4E24" w:rsidRPr="005B4E24" w:rsidRDefault="005B4E24" w:rsidP="00042976">
            <w:pPr>
              <w:widowControl/>
              <w:suppressAutoHyphens w:val="0"/>
              <w:overflowPunct/>
              <w:autoSpaceDE/>
              <w:autoSpaceDN/>
              <w:adjustRightInd/>
              <w:spacing w:before="120" w:after="119"/>
              <w:jc w:val="center"/>
              <w:textAlignment w:val="auto"/>
              <w:rPr>
                <w:b/>
                <w:bCs/>
                <w:kern w:val="0"/>
                <w:sz w:val="22"/>
                <w:szCs w:val="22"/>
                <w:lang w:val="pl-PL"/>
              </w:rPr>
            </w:pPr>
            <w:r w:rsidRPr="005B4E24">
              <w:rPr>
                <w:b/>
                <w:bCs/>
                <w:kern w:val="0"/>
                <w:sz w:val="22"/>
                <w:szCs w:val="22"/>
                <w:lang w:val="pl-PL"/>
              </w:rPr>
              <w:t>22</w:t>
            </w:r>
          </w:p>
        </w:tc>
        <w:tc>
          <w:tcPr>
            <w:tcW w:w="962" w:type="dxa"/>
            <w:tcBorders>
              <w:top w:val="outset" w:sz="6" w:space="0" w:color="00000A"/>
              <w:left w:val="outset" w:sz="6" w:space="0" w:color="00000A"/>
              <w:bottom w:val="outset" w:sz="6" w:space="0" w:color="00000A"/>
              <w:right w:val="outset" w:sz="6" w:space="0" w:color="00000A"/>
            </w:tcBorders>
            <w:vAlign w:val="center"/>
          </w:tcPr>
          <w:p w14:paraId="0E99BAE2"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400</w:t>
            </w:r>
          </w:p>
        </w:tc>
        <w:tc>
          <w:tcPr>
            <w:tcW w:w="968" w:type="dxa"/>
            <w:tcBorders>
              <w:top w:val="outset" w:sz="6" w:space="0" w:color="00000A"/>
              <w:left w:val="outset" w:sz="6" w:space="0" w:color="00000A"/>
              <w:bottom w:val="outset" w:sz="6" w:space="0" w:color="00000A"/>
              <w:right w:val="outset" w:sz="6" w:space="0" w:color="00000A"/>
            </w:tcBorders>
            <w:vAlign w:val="center"/>
          </w:tcPr>
          <w:p w14:paraId="3AA33005"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2175F7F9"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45B6E239"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14118B96"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0024BC0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7A493E40"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00A4979F"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lastRenderedPageBreak/>
              <w:t>8.</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45596396"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114E4D82"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04003545" w14:textId="77777777" w:rsidR="005B4E24" w:rsidRPr="005B4E24" w:rsidRDefault="005B4E24" w:rsidP="00042976">
            <w:pPr>
              <w:widowControl/>
              <w:suppressAutoHyphens w:val="0"/>
              <w:overflowPunct/>
              <w:autoSpaceDE/>
              <w:autoSpaceDN/>
              <w:adjustRightInd/>
              <w:spacing w:before="120" w:after="119"/>
              <w:jc w:val="center"/>
              <w:textAlignment w:val="auto"/>
              <w:rPr>
                <w:b/>
                <w:bCs/>
                <w:kern w:val="0"/>
                <w:sz w:val="22"/>
                <w:szCs w:val="22"/>
                <w:lang w:val="pl-PL"/>
              </w:rPr>
            </w:pPr>
            <w:r w:rsidRPr="005B4E24">
              <w:rPr>
                <w:b/>
                <w:bCs/>
                <w:kern w:val="0"/>
                <w:sz w:val="22"/>
                <w:szCs w:val="22"/>
                <w:lang w:val="pl-PL"/>
              </w:rPr>
              <w:t>24</w:t>
            </w:r>
          </w:p>
        </w:tc>
        <w:tc>
          <w:tcPr>
            <w:tcW w:w="962" w:type="dxa"/>
            <w:tcBorders>
              <w:top w:val="outset" w:sz="6" w:space="0" w:color="00000A"/>
              <w:left w:val="outset" w:sz="6" w:space="0" w:color="00000A"/>
              <w:bottom w:val="outset" w:sz="6" w:space="0" w:color="00000A"/>
              <w:right w:val="outset" w:sz="6" w:space="0" w:color="00000A"/>
            </w:tcBorders>
            <w:vAlign w:val="center"/>
          </w:tcPr>
          <w:p w14:paraId="17083EA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40</w:t>
            </w:r>
          </w:p>
        </w:tc>
        <w:tc>
          <w:tcPr>
            <w:tcW w:w="968" w:type="dxa"/>
            <w:tcBorders>
              <w:top w:val="outset" w:sz="6" w:space="0" w:color="00000A"/>
              <w:left w:val="outset" w:sz="6" w:space="0" w:color="00000A"/>
              <w:bottom w:val="outset" w:sz="6" w:space="0" w:color="00000A"/>
              <w:right w:val="outset" w:sz="6" w:space="0" w:color="00000A"/>
            </w:tcBorders>
            <w:vAlign w:val="center"/>
          </w:tcPr>
          <w:p w14:paraId="32587B6A"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078356D2"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54A66A70"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0F4E34B7"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464904C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459FE72D"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66E6160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9.</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23E8299E"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1C915DC7"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0FC76ACC" w14:textId="3A3560C4" w:rsidR="005B4E24" w:rsidRPr="005B4E24" w:rsidRDefault="000C7149" w:rsidP="00042976">
            <w:pPr>
              <w:widowControl/>
              <w:suppressAutoHyphens w:val="0"/>
              <w:overflowPunct/>
              <w:autoSpaceDE/>
              <w:autoSpaceDN/>
              <w:adjustRightInd/>
              <w:spacing w:before="120" w:after="119"/>
              <w:jc w:val="center"/>
              <w:textAlignment w:val="auto"/>
              <w:rPr>
                <w:b/>
                <w:bCs/>
                <w:kern w:val="0"/>
                <w:sz w:val="22"/>
                <w:szCs w:val="22"/>
                <w:lang w:val="pl-PL"/>
              </w:rPr>
            </w:pPr>
            <w:r>
              <w:rPr>
                <w:b/>
                <w:bCs/>
                <w:kern w:val="0"/>
                <w:sz w:val="22"/>
                <w:szCs w:val="22"/>
                <w:lang w:val="pl-PL"/>
              </w:rPr>
              <w:t>35</w:t>
            </w:r>
          </w:p>
        </w:tc>
        <w:tc>
          <w:tcPr>
            <w:tcW w:w="962" w:type="dxa"/>
            <w:tcBorders>
              <w:top w:val="outset" w:sz="6" w:space="0" w:color="00000A"/>
              <w:left w:val="outset" w:sz="6" w:space="0" w:color="00000A"/>
              <w:bottom w:val="outset" w:sz="6" w:space="0" w:color="00000A"/>
              <w:right w:val="outset" w:sz="6" w:space="0" w:color="00000A"/>
            </w:tcBorders>
            <w:vAlign w:val="center"/>
          </w:tcPr>
          <w:p w14:paraId="7058BCDE" w14:textId="773C6857" w:rsidR="005B4E24" w:rsidRPr="005B4E24" w:rsidRDefault="000C7149"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Pr>
                <w:b/>
                <w:bCs/>
                <w:kern w:val="0"/>
                <w:sz w:val="22"/>
                <w:szCs w:val="22"/>
                <w:lang w:val="pl-PL"/>
              </w:rPr>
              <w:t>1</w:t>
            </w:r>
            <w:r w:rsidR="005B4E24" w:rsidRPr="005B4E24">
              <w:rPr>
                <w:b/>
                <w:bCs/>
                <w:kern w:val="0"/>
                <w:sz w:val="22"/>
                <w:szCs w:val="22"/>
                <w:lang w:val="pl-PL"/>
              </w:rPr>
              <w:t>00</w:t>
            </w:r>
          </w:p>
        </w:tc>
        <w:tc>
          <w:tcPr>
            <w:tcW w:w="968" w:type="dxa"/>
            <w:tcBorders>
              <w:top w:val="outset" w:sz="6" w:space="0" w:color="00000A"/>
              <w:left w:val="outset" w:sz="6" w:space="0" w:color="00000A"/>
              <w:bottom w:val="outset" w:sz="6" w:space="0" w:color="00000A"/>
              <w:right w:val="outset" w:sz="6" w:space="0" w:color="00000A"/>
            </w:tcBorders>
            <w:vAlign w:val="center"/>
          </w:tcPr>
          <w:p w14:paraId="175289A9"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5477D95B"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14DA646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194AB649"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623FD374"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3DCD2B68" w14:textId="77777777" w:rsidTr="00612188">
        <w:trPr>
          <w:trHeight w:val="528"/>
          <w:tblCellSpacing w:w="0" w:type="dxa"/>
          <w:jc w:val="right"/>
        </w:trPr>
        <w:tc>
          <w:tcPr>
            <w:tcW w:w="958" w:type="dxa"/>
            <w:gridSpan w:val="2"/>
            <w:tcBorders>
              <w:top w:val="outset" w:sz="6" w:space="0" w:color="00000A"/>
              <w:left w:val="outset" w:sz="6" w:space="0" w:color="00000A"/>
              <w:bottom w:val="outset" w:sz="6" w:space="0" w:color="00000A"/>
              <w:right w:val="outset" w:sz="6" w:space="0" w:color="00000A"/>
            </w:tcBorders>
          </w:tcPr>
          <w:p w14:paraId="2274819E" w14:textId="77777777" w:rsidR="005B4E24" w:rsidRPr="005B4E24" w:rsidRDefault="005B4E24" w:rsidP="00042976">
            <w:pPr>
              <w:widowControl/>
              <w:suppressAutoHyphens w:val="0"/>
              <w:overflowPunct/>
              <w:autoSpaceDE/>
              <w:autoSpaceDN/>
              <w:adjustRightInd/>
              <w:spacing w:before="100" w:beforeAutospacing="1" w:after="119"/>
              <w:jc w:val="right"/>
              <w:textAlignment w:val="auto"/>
              <w:rPr>
                <w:b/>
                <w:bCs/>
                <w:kern w:val="0"/>
                <w:sz w:val="22"/>
                <w:szCs w:val="22"/>
                <w:lang w:val="pl-PL"/>
              </w:rPr>
            </w:pPr>
          </w:p>
        </w:tc>
        <w:tc>
          <w:tcPr>
            <w:tcW w:w="9064" w:type="dxa"/>
            <w:gridSpan w:val="6"/>
            <w:tcBorders>
              <w:top w:val="outset" w:sz="6" w:space="0" w:color="00000A"/>
              <w:left w:val="outset" w:sz="6" w:space="0" w:color="00000A"/>
              <w:bottom w:val="outset" w:sz="6" w:space="0" w:color="00000A"/>
              <w:right w:val="outset" w:sz="6" w:space="0" w:color="00000A"/>
            </w:tcBorders>
            <w:vAlign w:val="center"/>
            <w:hideMark/>
          </w:tcPr>
          <w:p w14:paraId="6A9D3CD3" w14:textId="77777777" w:rsidR="005B4E24" w:rsidRPr="005B4E24" w:rsidRDefault="005B4E24" w:rsidP="00042976">
            <w:pPr>
              <w:widowControl/>
              <w:suppressAutoHyphens w:val="0"/>
              <w:overflowPunct/>
              <w:autoSpaceDE/>
              <w:autoSpaceDN/>
              <w:adjustRightInd/>
              <w:spacing w:before="100" w:beforeAutospacing="1" w:after="119"/>
              <w:jc w:val="right"/>
              <w:textAlignment w:val="auto"/>
              <w:rPr>
                <w:kern w:val="0"/>
                <w:sz w:val="22"/>
                <w:szCs w:val="22"/>
                <w:lang w:val="pl-PL"/>
              </w:rPr>
            </w:pPr>
            <w:r w:rsidRPr="005B4E24">
              <w:rPr>
                <w:b/>
                <w:bCs/>
                <w:kern w:val="0"/>
                <w:sz w:val="22"/>
                <w:szCs w:val="22"/>
                <w:lang w:val="pl-PL"/>
              </w:rPr>
              <w:t xml:space="preserve">RAZEM: </w:t>
            </w:r>
          </w:p>
        </w:tc>
        <w:tc>
          <w:tcPr>
            <w:tcW w:w="1378" w:type="dxa"/>
            <w:tcBorders>
              <w:top w:val="outset" w:sz="6" w:space="0" w:color="00000A"/>
              <w:left w:val="outset" w:sz="6" w:space="0" w:color="00000A"/>
              <w:bottom w:val="outset" w:sz="6" w:space="0" w:color="00000A"/>
              <w:right w:val="outset" w:sz="6" w:space="0" w:color="00000A"/>
            </w:tcBorders>
            <w:vAlign w:val="center"/>
            <w:hideMark/>
          </w:tcPr>
          <w:p w14:paraId="2D334DDC"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hideMark/>
          </w:tcPr>
          <w:p w14:paraId="243EB74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hideMark/>
          </w:tcPr>
          <w:p w14:paraId="150A0E24"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4561E53D" w14:textId="77777777" w:rsidR="00081D5B" w:rsidRDefault="00081D5B" w:rsidP="00081D5B">
      <w:pPr>
        <w:tabs>
          <w:tab w:val="left" w:pos="8340"/>
        </w:tabs>
        <w:rPr>
          <w:b/>
          <w:sz w:val="22"/>
          <w:szCs w:val="22"/>
          <w:lang w:val="en-US"/>
        </w:rPr>
      </w:pPr>
    </w:p>
    <w:p w14:paraId="6B1BA6AC" w14:textId="77777777" w:rsidR="00553228" w:rsidRPr="00081D5B" w:rsidRDefault="00553228" w:rsidP="00081D5B">
      <w:pPr>
        <w:tabs>
          <w:tab w:val="left" w:pos="8340"/>
        </w:tabs>
        <w:rPr>
          <w:b/>
          <w:sz w:val="22"/>
          <w:szCs w:val="22"/>
          <w:lang w:val="en-US"/>
        </w:rPr>
      </w:pPr>
      <w:r w:rsidRPr="00081D5B">
        <w:rPr>
          <w:b/>
          <w:sz w:val="22"/>
          <w:szCs w:val="22"/>
          <w:lang w:val="en-US"/>
        </w:rPr>
        <w:t>Zastosowanie</w:t>
      </w:r>
    </w:p>
    <w:p w14:paraId="1ED605EE" w14:textId="77777777" w:rsidR="00553228" w:rsidRPr="00081D5B" w:rsidRDefault="00553228" w:rsidP="00F95C12">
      <w:pPr>
        <w:pStyle w:val="Akapitzlist0"/>
        <w:numPr>
          <w:ilvl w:val="0"/>
          <w:numId w:val="50"/>
        </w:numPr>
        <w:tabs>
          <w:tab w:val="left" w:pos="8340"/>
        </w:tabs>
        <w:rPr>
          <w:sz w:val="22"/>
          <w:szCs w:val="22"/>
          <w:lang w:val="en-US"/>
        </w:rPr>
      </w:pPr>
      <w:r w:rsidRPr="00081D5B">
        <w:rPr>
          <w:sz w:val="22"/>
          <w:szCs w:val="22"/>
          <w:lang w:val="en-US"/>
        </w:rPr>
        <w:t>wprowadzany przez nos lub jamę ustną do światła żołądka lub dwunastnicy</w:t>
      </w:r>
    </w:p>
    <w:p w14:paraId="13AE2F3D" w14:textId="77777777" w:rsidR="00553228" w:rsidRPr="00081D5B" w:rsidRDefault="00553228" w:rsidP="00F95C12">
      <w:pPr>
        <w:pStyle w:val="Akapitzlist0"/>
        <w:numPr>
          <w:ilvl w:val="0"/>
          <w:numId w:val="50"/>
        </w:numPr>
        <w:tabs>
          <w:tab w:val="left" w:pos="8340"/>
        </w:tabs>
        <w:rPr>
          <w:sz w:val="22"/>
          <w:szCs w:val="22"/>
          <w:lang w:val="en-US"/>
        </w:rPr>
      </w:pPr>
      <w:r w:rsidRPr="00081D5B">
        <w:rPr>
          <w:sz w:val="22"/>
          <w:szCs w:val="22"/>
          <w:lang w:val="en-US"/>
        </w:rPr>
        <w:t>drenaż treści żołądkowej/jelitowej</w:t>
      </w:r>
    </w:p>
    <w:p w14:paraId="1C56FE58" w14:textId="77777777" w:rsidR="00553228" w:rsidRPr="00081D5B" w:rsidRDefault="00553228" w:rsidP="00F95C12">
      <w:pPr>
        <w:pStyle w:val="Akapitzlist0"/>
        <w:numPr>
          <w:ilvl w:val="0"/>
          <w:numId w:val="50"/>
        </w:numPr>
        <w:tabs>
          <w:tab w:val="left" w:pos="8340"/>
        </w:tabs>
        <w:rPr>
          <w:sz w:val="22"/>
          <w:szCs w:val="22"/>
          <w:lang w:val="en-US"/>
        </w:rPr>
      </w:pPr>
      <w:r w:rsidRPr="00081D5B">
        <w:rPr>
          <w:sz w:val="22"/>
          <w:szCs w:val="22"/>
          <w:lang w:val="en-US"/>
        </w:rPr>
        <w:t>odbarczenie żołądka (z nadmiaru powietrza lub zalegającego pokarmu)</w:t>
      </w:r>
    </w:p>
    <w:p w14:paraId="50683EE0" w14:textId="77777777" w:rsidR="00553228" w:rsidRPr="00081D5B" w:rsidRDefault="00553228" w:rsidP="00F95C12">
      <w:pPr>
        <w:pStyle w:val="Akapitzlist0"/>
        <w:numPr>
          <w:ilvl w:val="0"/>
          <w:numId w:val="50"/>
        </w:numPr>
        <w:tabs>
          <w:tab w:val="left" w:pos="8340"/>
        </w:tabs>
        <w:rPr>
          <w:sz w:val="22"/>
          <w:szCs w:val="22"/>
          <w:lang w:val="en-US"/>
        </w:rPr>
      </w:pPr>
      <w:r w:rsidRPr="00081D5B">
        <w:rPr>
          <w:sz w:val="22"/>
          <w:szCs w:val="22"/>
          <w:lang w:val="en-US"/>
        </w:rPr>
        <w:t>wypłukanie żołądka</w:t>
      </w:r>
    </w:p>
    <w:p w14:paraId="4A40E719" w14:textId="77777777" w:rsidR="00553228" w:rsidRPr="00081D5B" w:rsidRDefault="00553228" w:rsidP="00F95C12">
      <w:pPr>
        <w:pStyle w:val="Akapitzlist0"/>
        <w:numPr>
          <w:ilvl w:val="0"/>
          <w:numId w:val="50"/>
        </w:numPr>
        <w:tabs>
          <w:tab w:val="left" w:pos="8340"/>
        </w:tabs>
        <w:rPr>
          <w:sz w:val="22"/>
          <w:szCs w:val="22"/>
          <w:lang w:val="en-US"/>
        </w:rPr>
      </w:pPr>
      <w:r w:rsidRPr="00081D5B">
        <w:rPr>
          <w:sz w:val="22"/>
          <w:szCs w:val="22"/>
          <w:lang w:val="en-US"/>
        </w:rPr>
        <w:t>otrzymywanie próbek treści żołądkowej</w:t>
      </w:r>
    </w:p>
    <w:p w14:paraId="36EE8E1D" w14:textId="77777777" w:rsidR="00553228" w:rsidRPr="00081D5B" w:rsidRDefault="00553228" w:rsidP="00F95C12">
      <w:pPr>
        <w:pStyle w:val="Akapitzlist0"/>
        <w:numPr>
          <w:ilvl w:val="0"/>
          <w:numId w:val="50"/>
        </w:numPr>
        <w:tabs>
          <w:tab w:val="left" w:pos="8340"/>
        </w:tabs>
        <w:rPr>
          <w:sz w:val="22"/>
          <w:szCs w:val="22"/>
          <w:lang w:val="en-US"/>
        </w:rPr>
      </w:pPr>
      <w:r w:rsidRPr="00081D5B">
        <w:rPr>
          <w:sz w:val="22"/>
          <w:szCs w:val="22"/>
          <w:lang w:val="en-US"/>
        </w:rPr>
        <w:t>kontrola krwawienia z górnego odcinka przewodu pokarmowego</w:t>
      </w:r>
    </w:p>
    <w:p w14:paraId="78CEB4D1" w14:textId="77777777" w:rsidR="00553228" w:rsidRPr="00081D5B" w:rsidRDefault="00553228" w:rsidP="00F95C12">
      <w:pPr>
        <w:pStyle w:val="Akapitzlist0"/>
        <w:numPr>
          <w:ilvl w:val="0"/>
          <w:numId w:val="50"/>
        </w:numPr>
        <w:tabs>
          <w:tab w:val="left" w:pos="8340"/>
        </w:tabs>
        <w:rPr>
          <w:sz w:val="22"/>
          <w:szCs w:val="22"/>
          <w:lang w:val="en-US"/>
        </w:rPr>
      </w:pPr>
      <w:r w:rsidRPr="00081D5B">
        <w:rPr>
          <w:sz w:val="22"/>
          <w:szCs w:val="22"/>
          <w:lang w:val="en-US"/>
        </w:rPr>
        <w:t>ocena czynności wydzielniczej</w:t>
      </w:r>
    </w:p>
    <w:p w14:paraId="6D4E9844" w14:textId="2AEC88B7" w:rsidR="00272EA4" w:rsidRPr="00FB5F86" w:rsidRDefault="00553228" w:rsidP="00F95C12">
      <w:pPr>
        <w:pStyle w:val="Akapitzlist0"/>
        <w:numPr>
          <w:ilvl w:val="0"/>
          <w:numId w:val="50"/>
        </w:numPr>
        <w:tabs>
          <w:tab w:val="left" w:pos="8340"/>
        </w:tabs>
        <w:rPr>
          <w:sz w:val="22"/>
          <w:szCs w:val="22"/>
          <w:lang w:val="en-US"/>
        </w:rPr>
      </w:pPr>
      <w:r w:rsidRPr="00081D5B">
        <w:rPr>
          <w:sz w:val="22"/>
          <w:szCs w:val="22"/>
          <w:lang w:val="en-US"/>
        </w:rPr>
        <w:t>podawanie leków, płynów i/lub żywienia do żołądka lub dwunastnicy</w:t>
      </w:r>
    </w:p>
    <w:p w14:paraId="4F8D45E8" w14:textId="3E1CAE11" w:rsidR="00D3535B" w:rsidRPr="00081D5B" w:rsidRDefault="00272EA4" w:rsidP="00081D5B">
      <w:pPr>
        <w:tabs>
          <w:tab w:val="left" w:pos="8340"/>
        </w:tabs>
        <w:rPr>
          <w:b/>
          <w:sz w:val="22"/>
          <w:szCs w:val="22"/>
          <w:lang w:val="en-US"/>
        </w:rPr>
      </w:pPr>
      <w:r>
        <w:rPr>
          <w:b/>
          <w:sz w:val="22"/>
          <w:szCs w:val="22"/>
          <w:lang w:val="en-US"/>
        </w:rPr>
        <w:t>Wła</w:t>
      </w:r>
      <w:r w:rsidR="007E0730" w:rsidRPr="00081D5B">
        <w:rPr>
          <w:b/>
          <w:sz w:val="22"/>
          <w:szCs w:val="22"/>
          <w:lang w:val="en-US"/>
        </w:rPr>
        <w:t>ściwości</w:t>
      </w:r>
    </w:p>
    <w:p w14:paraId="1BEEBA69"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wykonany z PVC( nie zawiera lateksu) odpornego na załamania i skręcanie się</w:t>
      </w:r>
    </w:p>
    <w:p w14:paraId="30721D6C"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przezroczystość drenu umożliwia kontrolę wzrokową</w:t>
      </w:r>
    </w:p>
    <w:p w14:paraId="24DF7275"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dren wyposażony w dwa naprzemianległe otwory końcowe o łagodnie wyoblonych krawędziach</w:t>
      </w:r>
    </w:p>
    <w:p w14:paraId="2B36AB27"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łącznik (konektor) kompatybilny z zakończeniem stożkowym strzykawki Luer</w:t>
      </w:r>
    </w:p>
    <w:p w14:paraId="6B50B6EE"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zintegrowana z konektorem zatyczka umożliwiająca szczelne zamknięcie cewnika</w:t>
      </w:r>
    </w:p>
    <w:p w14:paraId="555D2FA4" w14:textId="1AAC6D79"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kolorystyczne oznaczenie rozmiaru na łączniku, numeryczne oznaczenie rozmiaru na opakowaniu</w:t>
      </w:r>
    </w:p>
    <w:p w14:paraId="72F999D1"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atraumatyczna, lekko zaokrąglona zamknięta końcówka</w:t>
      </w:r>
    </w:p>
    <w:p w14:paraId="6C8ECEB3"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3 znaczniki głębokości umieszczone na drenie umożliwiają weryfikację prawidłowego umiejscowienia zgłębnika po założeniu</w:t>
      </w:r>
    </w:p>
    <w:p w14:paraId="3D9C98E5"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dostępny w rozmiarach od 10 Ch do 35 Ch</w:t>
      </w:r>
    </w:p>
    <w:p w14:paraId="60D7AEE7" w14:textId="3A04594B"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zgłębnik żołądkowy w 3 długościach 80 cm, 100 cm, 125 cm, zgłębnik dwunastniczy o długości 150 cm</w:t>
      </w:r>
    </w:p>
    <w:p w14:paraId="4D5DBF71"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jednorazowego użytku</w:t>
      </w:r>
    </w:p>
    <w:p w14:paraId="20861EA1"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sterylizowany tlenkiem etylenu</w:t>
      </w:r>
    </w:p>
    <w:p w14:paraId="5451D264"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pakowanie: 1 sztuka/papier-folia</w:t>
      </w:r>
    </w:p>
    <w:p w14:paraId="1AE1205F" w14:textId="77777777" w:rsidR="006517FD" w:rsidRDefault="006517FD" w:rsidP="0065349F">
      <w:pPr>
        <w:tabs>
          <w:tab w:val="left" w:pos="8340"/>
        </w:tabs>
        <w:rPr>
          <w:sz w:val="22"/>
          <w:szCs w:val="22"/>
          <w:lang w:val="en-US"/>
        </w:rPr>
      </w:pPr>
    </w:p>
    <w:p w14:paraId="207E872D" w14:textId="77777777" w:rsidR="0065349F" w:rsidRDefault="0065349F" w:rsidP="0065349F">
      <w:pPr>
        <w:tabs>
          <w:tab w:val="left" w:pos="8340"/>
        </w:tabs>
        <w:rPr>
          <w:sz w:val="22"/>
          <w:szCs w:val="22"/>
          <w:lang w:val="en-US"/>
        </w:rPr>
      </w:pPr>
    </w:p>
    <w:p w14:paraId="60266E8D" w14:textId="77777777" w:rsidR="008E6A81" w:rsidRDefault="008E6A81" w:rsidP="0065349F">
      <w:pPr>
        <w:tabs>
          <w:tab w:val="left" w:pos="8340"/>
        </w:tabs>
        <w:rPr>
          <w:sz w:val="22"/>
          <w:szCs w:val="22"/>
          <w:lang w:val="en-US"/>
        </w:rPr>
      </w:pPr>
    </w:p>
    <w:p w14:paraId="501EF07D" w14:textId="77777777" w:rsidR="0065349F" w:rsidRDefault="0065349F" w:rsidP="0065349F">
      <w:pPr>
        <w:rPr>
          <w:rFonts w:eastAsia="Calibri"/>
          <w:b/>
          <w:sz w:val="20"/>
        </w:rPr>
      </w:pPr>
      <w:r>
        <w:rPr>
          <w:rFonts w:eastAsia="Calibri"/>
          <w:b/>
          <w:sz w:val="20"/>
        </w:rPr>
        <w:t>Pakiet nr 19</w:t>
      </w:r>
    </w:p>
    <w:p w14:paraId="2B00504C" w14:textId="46152CC8" w:rsidR="00612188" w:rsidRPr="00612188" w:rsidRDefault="00612188" w:rsidP="0065349F">
      <w:pPr>
        <w:rPr>
          <w:rFonts w:eastAsia="Calibri"/>
          <w:b/>
          <w:sz w:val="22"/>
          <w:szCs w:val="22"/>
        </w:rPr>
      </w:pPr>
      <w:r w:rsidRPr="00612188">
        <w:rPr>
          <w:rFonts w:eastAsia="Calibri"/>
          <w:b/>
          <w:sz w:val="22"/>
          <w:szCs w:val="22"/>
        </w:rPr>
        <w:t>Strzykawki do pomp infuzyjnych jednorazowego użytku ze złączem Luer Lock</w:t>
      </w:r>
    </w:p>
    <w:p w14:paraId="4DFCB9DC" w14:textId="77777777" w:rsidR="0065349F" w:rsidRDefault="0065349F" w:rsidP="0065349F">
      <w:pPr>
        <w:tabs>
          <w:tab w:val="left" w:pos="8340"/>
        </w:tabs>
        <w:rPr>
          <w:sz w:val="22"/>
          <w:szCs w:val="22"/>
          <w:lang w:val="en-US"/>
        </w:rPr>
      </w:pPr>
    </w:p>
    <w:tbl>
      <w:tblPr>
        <w:tblW w:w="14601" w:type="dxa"/>
        <w:tblCellSpacing w:w="0" w:type="dxa"/>
        <w:tblInd w:w="-8"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5102"/>
        <w:gridCol w:w="710"/>
        <w:gridCol w:w="992"/>
        <w:gridCol w:w="993"/>
        <w:gridCol w:w="1134"/>
        <w:gridCol w:w="1417"/>
        <w:gridCol w:w="1559"/>
        <w:gridCol w:w="2127"/>
      </w:tblGrid>
      <w:tr w:rsidR="00553228" w:rsidRPr="00237F71" w14:paraId="2D164B5C" w14:textId="77777777" w:rsidTr="00355FD5">
        <w:trPr>
          <w:trHeight w:val="396"/>
          <w:tblCellSpacing w:w="0" w:type="dxa"/>
        </w:trPr>
        <w:tc>
          <w:tcPr>
            <w:tcW w:w="567" w:type="dxa"/>
            <w:tcBorders>
              <w:top w:val="outset" w:sz="6" w:space="0" w:color="00000A"/>
              <w:left w:val="outset" w:sz="6" w:space="0" w:color="00000A"/>
              <w:bottom w:val="outset" w:sz="6" w:space="0" w:color="00000A"/>
              <w:right w:val="outset" w:sz="6" w:space="0" w:color="00000A"/>
            </w:tcBorders>
            <w:hideMark/>
          </w:tcPr>
          <w:p w14:paraId="548FB70A"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286DF032"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1CA487C8"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6EF9C06C"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7E57D4FC"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0A92BB2A"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14:paraId="3A22F839"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6A9984DC"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hideMark/>
          </w:tcPr>
          <w:p w14:paraId="1E8AEA2E" w14:textId="77777777" w:rsidR="00553228" w:rsidRPr="00237F71" w:rsidRDefault="00553228" w:rsidP="00355FD5">
            <w:pPr>
              <w:widowControl/>
              <w:suppressAutoHyphens w:val="0"/>
              <w:overflowPunct/>
              <w:autoSpaceDE/>
              <w:autoSpaceDN/>
              <w:adjustRightInd/>
              <w:textAlignment w:val="auto"/>
              <w:rPr>
                <w:kern w:val="0"/>
                <w:szCs w:val="24"/>
                <w:lang w:val="pl-PL"/>
              </w:rPr>
            </w:pPr>
          </w:p>
          <w:p w14:paraId="52469CA9"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79F4D0D7"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hideMark/>
          </w:tcPr>
          <w:p w14:paraId="3FFCB2F4"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5C6A1561"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hideMark/>
          </w:tcPr>
          <w:p w14:paraId="6CC302CD"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104F6724"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hideMark/>
          </w:tcPr>
          <w:p w14:paraId="51347C83"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65997C6A"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hideMark/>
          </w:tcPr>
          <w:p w14:paraId="4C46CBA5"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52FF4A50"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hideMark/>
          </w:tcPr>
          <w:p w14:paraId="26D2C2F2"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7E8D7642"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PRODUCENT/NUMER KATALOGOWY</w:t>
            </w:r>
          </w:p>
          <w:p w14:paraId="13FEB299"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tc>
      </w:tr>
      <w:tr w:rsidR="00553228" w:rsidRPr="00237F71" w14:paraId="6E090537" w14:textId="77777777" w:rsidTr="00355FD5">
        <w:trPr>
          <w:trHeight w:val="66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4B55CF9A"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69BDCB33" w14:textId="77777777" w:rsidR="007C62CC" w:rsidRPr="00341854" w:rsidRDefault="007C62CC" w:rsidP="007C62CC">
            <w:pPr>
              <w:jc w:val="center"/>
              <w:rPr>
                <w:rFonts w:eastAsia="Arial Unicode MS" w:cs="Arial Unicode MS"/>
                <w:sz w:val="20"/>
                <w:lang w:eastAsia="hi-IN" w:bidi="hi-IN"/>
              </w:rPr>
            </w:pPr>
            <w:r w:rsidRPr="00341854">
              <w:rPr>
                <w:rFonts w:eastAsia="Arial Unicode MS" w:cs="Arial Unicode MS"/>
                <w:sz w:val="20"/>
                <w:lang w:eastAsia="hi-IN" w:bidi="hi-IN"/>
              </w:rPr>
              <w:t>Strzykawka 50/60 ml</w:t>
            </w:r>
          </w:p>
          <w:p w14:paraId="4D0CE80A" w14:textId="77777777" w:rsidR="00D3535B" w:rsidRDefault="007C62CC" w:rsidP="00D3535B">
            <w:pPr>
              <w:jc w:val="center"/>
              <w:rPr>
                <w:rFonts w:eastAsia="Arial Unicode MS" w:cs="Arial Unicode MS"/>
                <w:sz w:val="20"/>
                <w:lang w:eastAsia="hi-IN" w:bidi="hi-IN"/>
              </w:rPr>
            </w:pPr>
            <w:r w:rsidRPr="00341854">
              <w:rPr>
                <w:rFonts w:eastAsia="Arial Unicode MS" w:cs="Arial Unicode MS"/>
                <w:sz w:val="20"/>
                <w:lang w:eastAsia="hi-IN" w:bidi="hi-IN"/>
              </w:rPr>
              <w:t>trzyczęściowa, Luer-lock, wyr</w:t>
            </w:r>
            <w:r w:rsidR="00D3535B">
              <w:rPr>
                <w:rFonts w:eastAsia="Arial Unicode MS" w:cs="Arial Unicode MS"/>
                <w:sz w:val="20"/>
                <w:lang w:eastAsia="hi-IN" w:bidi="hi-IN"/>
              </w:rPr>
              <w:t xml:space="preserve">aźnie oznakowana skala co 1ml, </w:t>
            </w:r>
            <w:r w:rsidRPr="00341854">
              <w:rPr>
                <w:rFonts w:eastAsia="Arial Unicode MS" w:cs="Arial Unicode MS"/>
                <w:sz w:val="20"/>
                <w:lang w:eastAsia="hi-IN" w:bidi="hi-IN"/>
              </w:rPr>
              <w:t>z przezroczystym cylindrem, zabezpieczenie przed przypadkowym wysunięciem tłoka, przesu</w:t>
            </w:r>
            <w:r w:rsidR="00D3535B">
              <w:rPr>
                <w:rFonts w:eastAsia="Arial Unicode MS" w:cs="Arial Unicode MS"/>
                <w:sz w:val="20"/>
                <w:lang w:eastAsia="hi-IN" w:bidi="hi-IN"/>
              </w:rPr>
              <w:t>w tłoka dokładny i równomierny.</w:t>
            </w:r>
          </w:p>
          <w:p w14:paraId="360A3637" w14:textId="032E9783" w:rsidR="00553228" w:rsidRPr="00D3535B" w:rsidRDefault="007C62CC" w:rsidP="00D3535B">
            <w:pPr>
              <w:jc w:val="center"/>
              <w:rPr>
                <w:rFonts w:eastAsia="Arial Unicode MS" w:cs="Arial Unicode MS"/>
                <w:sz w:val="20"/>
                <w:lang w:eastAsia="hi-IN" w:bidi="hi-IN"/>
              </w:rPr>
            </w:pPr>
            <w:r w:rsidRPr="00341854">
              <w:rPr>
                <w:rFonts w:eastAsia="Arial Unicode MS" w:cs="Arial Unicode MS"/>
                <w:sz w:val="20"/>
                <w:lang w:eastAsia="hi-IN" w:bidi="hi-IN"/>
              </w:rPr>
              <w:t xml:space="preserve"> Kompatybilna z pompą infuzyjną DUET20/50 firmy Kwapisz</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40CEABB4"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539DFC6B" w14:textId="4890FDA9" w:rsidR="00553228" w:rsidRPr="00237F71" w:rsidRDefault="007C62CC" w:rsidP="00355FD5">
            <w:pPr>
              <w:widowControl/>
              <w:suppressAutoHyphens w:val="0"/>
              <w:overflowPunct/>
              <w:autoSpaceDE/>
              <w:autoSpaceDN/>
              <w:adjustRightInd/>
              <w:spacing w:before="100" w:beforeAutospacing="1" w:after="119"/>
              <w:jc w:val="center"/>
              <w:textAlignment w:val="auto"/>
              <w:rPr>
                <w:kern w:val="0"/>
                <w:szCs w:val="24"/>
                <w:lang w:val="pl-PL"/>
              </w:rPr>
            </w:pPr>
            <w:r w:rsidRPr="00341854">
              <w:rPr>
                <w:rFonts w:ascii="Arial" w:eastAsia="Arial Unicode MS" w:hAnsi="Arial" w:cs="Arial Unicode MS"/>
                <w:b/>
                <w:sz w:val="18"/>
                <w:szCs w:val="18"/>
                <w:lang w:eastAsia="hi-IN" w:bidi="hi-IN"/>
              </w:rPr>
              <w:t>70 000</w:t>
            </w:r>
          </w:p>
        </w:tc>
        <w:tc>
          <w:tcPr>
            <w:tcW w:w="993" w:type="dxa"/>
            <w:tcBorders>
              <w:top w:val="outset" w:sz="6" w:space="0" w:color="00000A"/>
              <w:left w:val="outset" w:sz="6" w:space="0" w:color="00000A"/>
              <w:bottom w:val="outset" w:sz="6" w:space="0" w:color="00000A"/>
              <w:right w:val="outset" w:sz="6" w:space="0" w:color="00000A"/>
            </w:tcBorders>
            <w:vAlign w:val="center"/>
          </w:tcPr>
          <w:p w14:paraId="6EE98184"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0F1A8D55"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08ACAA68"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631217EB"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482C7ECB"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r>
      <w:tr w:rsidR="00553228" w:rsidRPr="00237F71" w14:paraId="72C1A27C" w14:textId="77777777" w:rsidTr="00355FD5">
        <w:trPr>
          <w:trHeight w:val="528"/>
          <w:tblCellSpacing w:w="0" w:type="dxa"/>
        </w:trPr>
        <w:tc>
          <w:tcPr>
            <w:tcW w:w="9498" w:type="dxa"/>
            <w:gridSpan w:val="6"/>
            <w:tcBorders>
              <w:top w:val="outset" w:sz="6" w:space="0" w:color="00000A"/>
              <w:left w:val="outset" w:sz="6" w:space="0" w:color="00000A"/>
              <w:bottom w:val="outset" w:sz="6" w:space="0" w:color="00000A"/>
              <w:right w:val="outset" w:sz="6" w:space="0" w:color="00000A"/>
            </w:tcBorders>
            <w:vAlign w:val="center"/>
            <w:hideMark/>
          </w:tcPr>
          <w:p w14:paraId="3E2C048A" w14:textId="77777777" w:rsidR="00553228" w:rsidRPr="00237F71" w:rsidRDefault="00553228" w:rsidP="00355FD5">
            <w:pPr>
              <w:widowControl/>
              <w:suppressAutoHyphens w:val="0"/>
              <w:overflowPunct/>
              <w:autoSpaceDE/>
              <w:autoSpaceDN/>
              <w:adjustRightInd/>
              <w:spacing w:before="100" w:beforeAutospacing="1" w:after="119"/>
              <w:jc w:val="right"/>
              <w:textAlignment w:val="auto"/>
              <w:rPr>
                <w:kern w:val="0"/>
                <w:szCs w:val="24"/>
                <w:lang w:val="pl-PL"/>
              </w:rPr>
            </w:pPr>
            <w:r w:rsidRPr="00237F71">
              <w:rPr>
                <w:b/>
                <w:bCs/>
                <w:kern w:val="0"/>
                <w:sz w:val="22"/>
                <w:szCs w:val="22"/>
                <w:lang w:val="pl-PL"/>
              </w:rPr>
              <w:t xml:space="preserve">RAZEM: </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39B6F72D"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3B355968"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08B3BF61"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r>
    </w:tbl>
    <w:p w14:paraId="09835C5F" w14:textId="77777777" w:rsidR="00553228" w:rsidRPr="00237F71" w:rsidRDefault="00553228" w:rsidP="00553228">
      <w:pPr>
        <w:overflowPunct/>
        <w:autoSpaceDE/>
        <w:autoSpaceDN/>
        <w:adjustRightInd/>
        <w:textAlignment w:val="auto"/>
        <w:rPr>
          <w:rFonts w:eastAsia="Lucida Sans Unicode"/>
          <w:i/>
          <w:color w:val="FF0000"/>
          <w:kern w:val="2"/>
          <w:sz w:val="22"/>
          <w:szCs w:val="24"/>
          <w:lang w:eastAsia="ar-SA"/>
        </w:rPr>
      </w:pPr>
    </w:p>
    <w:p w14:paraId="74A7771A" w14:textId="77777777" w:rsidR="0065349F" w:rsidRDefault="0065349F" w:rsidP="0065349F">
      <w:pPr>
        <w:tabs>
          <w:tab w:val="left" w:pos="8340"/>
        </w:tabs>
        <w:rPr>
          <w:sz w:val="22"/>
          <w:szCs w:val="22"/>
          <w:lang w:val="en-US"/>
        </w:rPr>
      </w:pPr>
    </w:p>
    <w:p w14:paraId="2246910C" w14:textId="77777777" w:rsidR="007C62CC" w:rsidRPr="007C62CC" w:rsidRDefault="007C62CC" w:rsidP="007C62CC">
      <w:pPr>
        <w:keepNext/>
        <w:tabs>
          <w:tab w:val="num" w:pos="3600"/>
        </w:tabs>
        <w:spacing w:line="525" w:lineRule="atLeast"/>
        <w:outlineLvl w:val="2"/>
        <w:rPr>
          <w:b/>
          <w:color w:val="000000"/>
          <w:sz w:val="22"/>
          <w:szCs w:val="22"/>
        </w:rPr>
      </w:pPr>
      <w:r w:rsidRPr="007C62CC">
        <w:rPr>
          <w:b/>
          <w:color w:val="000000"/>
          <w:sz w:val="22"/>
          <w:szCs w:val="22"/>
        </w:rPr>
        <w:t>Opis</w:t>
      </w:r>
    </w:p>
    <w:p w14:paraId="08373DEC"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Strzykawka zbudowana z trzech części, cylinder z tłokiem oraz bezlateksowy uszczelniacz, dla lepszego przesuwania tłoka</w:t>
      </w:r>
    </w:p>
    <w:p w14:paraId="4A4F41ED"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Strzykawka posiada pierścień zabezpieczający tłok przed przypadkowym wysunięciem się z cylindra</w:t>
      </w:r>
    </w:p>
    <w:p w14:paraId="5DA10DF8"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Przezroczysty cylinder wraz z wyraźną skalą i silikonową powłoką ułatwiają użytkowanie i dawkowanie leków</w:t>
      </w:r>
    </w:p>
    <w:p w14:paraId="06A1BA04"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rFonts w:eastAsia="Arial Unicode MS"/>
          <w:color w:val="000000"/>
          <w:sz w:val="22"/>
          <w:szCs w:val="22"/>
          <w:lang w:eastAsia="hi-IN" w:bidi="hi-IN"/>
        </w:rPr>
        <w:t>Doskonałe złącze Luer Lock zapewnia bezpieczne przełączanie igły ze strzykawką</w:t>
      </w:r>
    </w:p>
    <w:p w14:paraId="0569D38B"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Strzykawkę można używać do pomp infuzyjnych</w:t>
      </w:r>
    </w:p>
    <w:p w14:paraId="47E535CA"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Produkt jednorazowego użytku, jałowy, niepirogenny, nietoksyczny</w:t>
      </w:r>
    </w:p>
    <w:p w14:paraId="3F4D6C5C"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Sterylizowany EO</w:t>
      </w:r>
    </w:p>
    <w:p w14:paraId="1842E76E"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 xml:space="preserve">Oznaczone znakiem CE </w:t>
      </w:r>
    </w:p>
    <w:p w14:paraId="51C5058E" w14:textId="77777777" w:rsidR="007C62CC" w:rsidRDefault="007C62CC" w:rsidP="0004772F">
      <w:pPr>
        <w:numPr>
          <w:ilvl w:val="0"/>
          <w:numId w:val="45"/>
        </w:numPr>
        <w:overflowPunct/>
        <w:autoSpaceDE/>
        <w:autoSpaceDN/>
        <w:adjustRightInd/>
        <w:spacing w:before="100" w:beforeAutospacing="1" w:after="100" w:afterAutospacing="1"/>
        <w:textAlignment w:val="auto"/>
        <w:rPr>
          <w:color w:val="000000"/>
          <w:sz w:val="22"/>
          <w:szCs w:val="22"/>
        </w:rPr>
        <w:sectPr w:rsidR="007C62CC" w:rsidSect="00C32211">
          <w:headerReference w:type="default" r:id="rId10"/>
          <w:footerReference w:type="default" r:id="rId11"/>
          <w:footnotePr>
            <w:pos w:val="beneathText"/>
          </w:footnotePr>
          <w:pgSz w:w="16838" w:h="11906" w:orient="landscape"/>
          <w:pgMar w:top="1418" w:right="851" w:bottom="1418" w:left="964" w:header="709" w:footer="709" w:gutter="0"/>
          <w:cols w:space="708"/>
          <w:docGrid w:linePitch="326"/>
        </w:sectPr>
      </w:pPr>
      <w:r w:rsidRPr="007C62CC">
        <w:rPr>
          <w:color w:val="000000"/>
          <w:sz w:val="22"/>
          <w:szCs w:val="22"/>
        </w:rPr>
        <w:t>Opakowanie jednostkowe typu blister- pack</w:t>
      </w:r>
    </w:p>
    <w:p w14:paraId="27A0AEAE" w14:textId="77777777" w:rsidR="00DD5A0F" w:rsidRDefault="00DD5A0F" w:rsidP="00DD5A0F">
      <w:pPr>
        <w:tabs>
          <w:tab w:val="left" w:pos="8340"/>
        </w:tabs>
        <w:rPr>
          <w:sz w:val="22"/>
          <w:szCs w:val="22"/>
          <w:lang w:val="en-US"/>
        </w:rPr>
      </w:pPr>
    </w:p>
    <w:p w14:paraId="5A5A0C1F" w14:textId="77777777" w:rsidR="00DD5A0F" w:rsidRDefault="00DD5A0F" w:rsidP="00DD5A0F">
      <w:pPr>
        <w:tabs>
          <w:tab w:val="left" w:pos="8340"/>
        </w:tabs>
        <w:rPr>
          <w:sz w:val="22"/>
          <w:szCs w:val="22"/>
          <w:lang w:val="en-US"/>
        </w:rPr>
      </w:pPr>
    </w:p>
    <w:p w14:paraId="4B8FE2F8" w14:textId="77777777" w:rsidR="00DD5A0F" w:rsidRDefault="00DD5A0F" w:rsidP="00DD5A0F">
      <w:pPr>
        <w:tabs>
          <w:tab w:val="left" w:pos="8340"/>
        </w:tabs>
        <w:rPr>
          <w:sz w:val="22"/>
          <w:szCs w:val="22"/>
          <w:lang w:val="en-US"/>
        </w:rPr>
      </w:pPr>
    </w:p>
    <w:p w14:paraId="6A031889" w14:textId="77777777" w:rsidR="00DD5A0F" w:rsidRPr="00610026" w:rsidRDefault="00DD5A0F" w:rsidP="00DD5A0F">
      <w:pPr>
        <w:rPr>
          <w:i/>
          <w:sz w:val="22"/>
          <w:lang w:val="pl-PL"/>
        </w:rPr>
      </w:pPr>
      <w:r w:rsidRPr="00610026">
        <w:rPr>
          <w:i/>
          <w:sz w:val="22"/>
          <w:lang w:val="pl-PL"/>
        </w:rPr>
        <w:t>Załącznik nr 2 do SWZ</w:t>
      </w:r>
    </w:p>
    <w:p w14:paraId="13D134CF" w14:textId="77777777" w:rsidR="00DD5A0F" w:rsidRPr="00610026" w:rsidRDefault="00DD5A0F" w:rsidP="00DD5A0F">
      <w:pPr>
        <w:rPr>
          <w:i/>
          <w:sz w:val="22"/>
          <w:lang w:val="pl-PL"/>
        </w:rPr>
      </w:pPr>
    </w:p>
    <w:p w14:paraId="5BE3B866" w14:textId="77777777" w:rsidR="00DD5A0F" w:rsidRPr="00610026" w:rsidRDefault="00DD5A0F" w:rsidP="00DD5A0F">
      <w:pPr>
        <w:rPr>
          <w:rFonts w:ascii="Arial" w:hAnsi="Arial"/>
          <w:lang w:val="pl-PL"/>
        </w:rPr>
      </w:pPr>
    </w:p>
    <w:p w14:paraId="4A25FAAB" w14:textId="77777777" w:rsidR="00DD5A0F" w:rsidRPr="00610026" w:rsidRDefault="00DD5A0F" w:rsidP="00DD5A0F">
      <w:pPr>
        <w:rPr>
          <w:rFonts w:ascii="Arial" w:hAnsi="Arial"/>
          <w:lang w:val="pl-PL"/>
        </w:rPr>
      </w:pPr>
      <w:r w:rsidRPr="00610026">
        <w:rPr>
          <w:rFonts w:ascii="Arial" w:hAnsi="Arial"/>
          <w:lang w:val="pl-PL"/>
        </w:rPr>
        <w:t>.......................................                                                    .......................................</w:t>
      </w:r>
    </w:p>
    <w:p w14:paraId="2E0E5541" w14:textId="77777777" w:rsidR="00DD5A0F" w:rsidRPr="00610026" w:rsidRDefault="00DD5A0F" w:rsidP="00DD5A0F">
      <w:pPr>
        <w:rPr>
          <w:sz w:val="16"/>
          <w:lang w:val="pl-PL"/>
        </w:rPr>
      </w:pPr>
      <w:r w:rsidRPr="00610026">
        <w:rPr>
          <w:lang w:val="pl-PL"/>
        </w:rPr>
        <w:t xml:space="preserve">      </w:t>
      </w:r>
      <w:r w:rsidRPr="00610026">
        <w:rPr>
          <w:sz w:val="16"/>
          <w:lang w:val="pl-PL"/>
        </w:rPr>
        <w:t xml:space="preserve">    ( Wykonawca)                                                                                                                                              (Data)</w:t>
      </w:r>
    </w:p>
    <w:p w14:paraId="76E95E00" w14:textId="77777777" w:rsidR="00DD5A0F" w:rsidRPr="00610026" w:rsidRDefault="00DD5A0F" w:rsidP="00DD5A0F">
      <w:pPr>
        <w:rPr>
          <w:sz w:val="16"/>
          <w:lang w:val="pl-PL"/>
        </w:rPr>
      </w:pPr>
    </w:p>
    <w:p w14:paraId="71C81976" w14:textId="77777777" w:rsidR="00DD5A0F" w:rsidRPr="00610026" w:rsidRDefault="00DD5A0F" w:rsidP="00DD5A0F">
      <w:pPr>
        <w:keepNext/>
        <w:tabs>
          <w:tab w:val="left" w:pos="0"/>
        </w:tabs>
        <w:outlineLvl w:val="1"/>
        <w:rPr>
          <w:b/>
          <w:sz w:val="28"/>
          <w:lang w:val="pl-PL"/>
        </w:rPr>
      </w:pPr>
    </w:p>
    <w:p w14:paraId="2485C0A0" w14:textId="77777777" w:rsidR="00DD5A0F" w:rsidRPr="00610026" w:rsidRDefault="00DD5A0F" w:rsidP="00DD5A0F">
      <w:pPr>
        <w:keepNext/>
        <w:tabs>
          <w:tab w:val="left" w:pos="0"/>
        </w:tabs>
        <w:jc w:val="center"/>
        <w:outlineLvl w:val="1"/>
        <w:rPr>
          <w:b/>
          <w:sz w:val="28"/>
          <w:lang w:val="pl-PL"/>
        </w:rPr>
      </w:pPr>
      <w:r w:rsidRPr="00610026">
        <w:rPr>
          <w:b/>
          <w:sz w:val="28"/>
          <w:lang w:val="pl-PL"/>
        </w:rPr>
        <w:t>O F E R T A</w:t>
      </w:r>
    </w:p>
    <w:p w14:paraId="3A3B7E3C" w14:textId="77777777" w:rsidR="00DD5A0F" w:rsidRPr="00610026" w:rsidRDefault="00DD5A0F" w:rsidP="00DD5A0F">
      <w:pPr>
        <w:keepNext/>
        <w:tabs>
          <w:tab w:val="left" w:pos="0"/>
        </w:tabs>
        <w:jc w:val="center"/>
        <w:outlineLvl w:val="1"/>
        <w:rPr>
          <w:b/>
          <w:sz w:val="28"/>
          <w:lang w:val="pl-PL"/>
        </w:rPr>
      </w:pPr>
      <w:r w:rsidRPr="00610026">
        <w:rPr>
          <w:b/>
          <w:sz w:val="28"/>
          <w:lang w:val="pl-PL"/>
        </w:rPr>
        <w:t>DLA</w:t>
      </w:r>
    </w:p>
    <w:p w14:paraId="1766A1E9" w14:textId="77777777" w:rsidR="00DD5A0F" w:rsidRPr="00610026" w:rsidRDefault="00DD5A0F" w:rsidP="00DD5A0F">
      <w:pPr>
        <w:keepNext/>
        <w:tabs>
          <w:tab w:val="left" w:pos="0"/>
        </w:tabs>
        <w:jc w:val="center"/>
        <w:outlineLvl w:val="1"/>
        <w:rPr>
          <w:b/>
          <w:sz w:val="28"/>
          <w:lang w:val="pl-PL"/>
        </w:rPr>
      </w:pPr>
      <w:r w:rsidRPr="00610026">
        <w:rPr>
          <w:b/>
          <w:sz w:val="28"/>
          <w:lang w:val="pl-PL"/>
        </w:rPr>
        <w:t>SPECJALISTYCZNEGO SZPITALA im. DRA</w:t>
      </w:r>
    </w:p>
    <w:p w14:paraId="575E2084" w14:textId="77777777" w:rsidR="00DD5A0F" w:rsidRPr="00610026" w:rsidRDefault="00DD5A0F" w:rsidP="00DD5A0F">
      <w:pPr>
        <w:keepNext/>
        <w:tabs>
          <w:tab w:val="left" w:pos="0"/>
        </w:tabs>
        <w:jc w:val="center"/>
        <w:outlineLvl w:val="1"/>
        <w:rPr>
          <w:b/>
          <w:sz w:val="36"/>
          <w:lang w:val="pl-PL"/>
        </w:rPr>
      </w:pPr>
      <w:r w:rsidRPr="00610026">
        <w:rPr>
          <w:b/>
          <w:sz w:val="28"/>
          <w:lang w:val="pl-PL"/>
        </w:rPr>
        <w:t>ALFREDA SOKOŁOWSKIEGO w WAŁBRZYCHU</w:t>
      </w:r>
    </w:p>
    <w:p w14:paraId="51123C9F" w14:textId="77777777" w:rsidR="00DD5A0F" w:rsidRPr="00610026" w:rsidRDefault="00DD5A0F" w:rsidP="00DD5A0F">
      <w:pPr>
        <w:jc w:val="center"/>
        <w:rPr>
          <w:lang w:val="pl-PL"/>
        </w:rPr>
      </w:pPr>
    </w:p>
    <w:p w14:paraId="43AC8357" w14:textId="717C696C" w:rsidR="00DD5A0F" w:rsidRPr="00272EA4" w:rsidRDefault="00DD5A0F" w:rsidP="00DD5A0F">
      <w:pPr>
        <w:jc w:val="both"/>
        <w:rPr>
          <w:b/>
          <w:bCs/>
          <w:color w:val="FF0000"/>
          <w:sz w:val="22"/>
          <w:szCs w:val="22"/>
        </w:rPr>
      </w:pPr>
      <w:r w:rsidRPr="00610026">
        <w:rPr>
          <w:rFonts w:eastAsia="Lucida Sans Unicode"/>
          <w:sz w:val="22"/>
          <w:szCs w:val="22"/>
          <w:lang w:val="pl-PL" w:eastAsia="ar-SA"/>
        </w:rPr>
        <w:t>Nawiązując do ogłoszenia w sprawie przetargu nieograniczonego pn.</w:t>
      </w:r>
      <w:r w:rsidRPr="00610026">
        <w:rPr>
          <w:rFonts w:eastAsia="Lucida Sans Unicode"/>
          <w:color w:val="FF0000"/>
          <w:sz w:val="22"/>
          <w:szCs w:val="22"/>
          <w:lang w:val="pl-PL" w:eastAsia="ar-SA"/>
        </w:rPr>
        <w:t xml:space="preserve"> </w:t>
      </w:r>
      <w:r w:rsidRPr="00610026">
        <w:rPr>
          <w:b/>
          <w:bCs/>
          <w:color w:val="000000" w:themeColor="text1"/>
          <w:sz w:val="22"/>
          <w:szCs w:val="22"/>
        </w:rPr>
        <w:t>„</w:t>
      </w:r>
      <w:r w:rsidRPr="00610026">
        <w:rPr>
          <w:rFonts w:eastAsia="Lucida Sans Unicode"/>
          <w:b/>
          <w:kern w:val="2"/>
          <w:sz w:val="22"/>
          <w:szCs w:val="22"/>
          <w:lang w:eastAsia="ar-SA"/>
        </w:rPr>
        <w:t xml:space="preserve">Dostawa </w:t>
      </w:r>
      <w:r w:rsidRPr="00610026">
        <w:rPr>
          <w:rFonts w:eastAsia="Lucida Sans Unicode"/>
          <w:b/>
          <w:sz w:val="22"/>
          <w:szCs w:val="22"/>
          <w:lang w:eastAsia="ar-SA"/>
        </w:rPr>
        <w:t>materiałów medycznych</w:t>
      </w:r>
      <w:r w:rsidRPr="00610026">
        <w:rPr>
          <w:b/>
          <w:bCs/>
          <w:color w:val="000000" w:themeColor="text1"/>
          <w:sz w:val="22"/>
          <w:szCs w:val="22"/>
        </w:rPr>
        <w:t>”</w:t>
      </w:r>
      <w:r w:rsidR="00272EA4">
        <w:rPr>
          <w:b/>
          <w:bCs/>
          <w:color w:val="000000" w:themeColor="text1"/>
          <w:sz w:val="22"/>
          <w:szCs w:val="22"/>
        </w:rPr>
        <w:t xml:space="preserve"> </w:t>
      </w:r>
      <w:r w:rsidR="00FB5F86" w:rsidRPr="00FB5F86">
        <w:rPr>
          <w:b/>
          <w:bCs/>
          <w:sz w:val="22"/>
          <w:szCs w:val="22"/>
        </w:rPr>
        <w:t>–</w:t>
      </w:r>
      <w:r w:rsidR="00272EA4" w:rsidRPr="00FB5F86">
        <w:rPr>
          <w:b/>
          <w:bCs/>
          <w:sz w:val="22"/>
          <w:szCs w:val="22"/>
        </w:rPr>
        <w:t xml:space="preserve"> Zp</w:t>
      </w:r>
      <w:r w:rsidR="00FB5F86" w:rsidRPr="00FB5F86">
        <w:rPr>
          <w:b/>
          <w:bCs/>
          <w:sz w:val="22"/>
          <w:szCs w:val="22"/>
        </w:rPr>
        <w:t>/23/PN/22</w:t>
      </w:r>
    </w:p>
    <w:p w14:paraId="4C3789CE" w14:textId="77777777" w:rsidR="00DD5A0F" w:rsidRPr="00610026" w:rsidRDefault="00DD5A0F" w:rsidP="00DD5A0F">
      <w:pPr>
        <w:jc w:val="both"/>
        <w:rPr>
          <w:b/>
          <w:color w:val="000000" w:themeColor="text1"/>
          <w:sz w:val="22"/>
          <w:szCs w:val="22"/>
        </w:rPr>
      </w:pPr>
      <w:r w:rsidRPr="00610026">
        <w:rPr>
          <w:color w:val="000000" w:themeColor="text1"/>
          <w:sz w:val="22"/>
          <w:szCs w:val="22"/>
          <w:lang w:val="pl-PL"/>
        </w:rPr>
        <w:t>informujemy, że składamy ofertę w przedmiotowym postępowaniu.</w:t>
      </w:r>
    </w:p>
    <w:p w14:paraId="09AE7E94" w14:textId="77777777" w:rsidR="00DD5A0F" w:rsidRPr="00610026" w:rsidRDefault="00DD5A0F" w:rsidP="00DD5A0F">
      <w:pPr>
        <w:spacing w:after="120"/>
        <w:jc w:val="both"/>
        <w:rPr>
          <w:color w:val="FF0000"/>
          <w:sz w:val="22"/>
          <w:szCs w:val="22"/>
          <w:lang w:val="pl-PL"/>
        </w:rPr>
      </w:pPr>
    </w:p>
    <w:p w14:paraId="063AA5F9" w14:textId="77777777" w:rsidR="00DD5A0F" w:rsidRPr="00610026" w:rsidRDefault="00DD5A0F" w:rsidP="00DD5A0F">
      <w:pPr>
        <w:widowControl/>
        <w:numPr>
          <w:ilvl w:val="0"/>
          <w:numId w:val="3"/>
        </w:numPr>
        <w:suppressAutoHyphens w:val="0"/>
        <w:jc w:val="both"/>
        <w:rPr>
          <w:sz w:val="22"/>
          <w:szCs w:val="22"/>
          <w:lang w:val="pl-PL"/>
        </w:rPr>
      </w:pPr>
      <w:r w:rsidRPr="00610026">
        <w:rPr>
          <w:sz w:val="22"/>
          <w:szCs w:val="22"/>
          <w:lang w:val="pl-PL"/>
        </w:rPr>
        <w:t>Zarejestrowana nazwa Przedsiębiorstwa:</w:t>
      </w:r>
    </w:p>
    <w:p w14:paraId="12FDE966" w14:textId="77777777" w:rsidR="00DD5A0F" w:rsidRPr="00610026" w:rsidRDefault="00DD5A0F" w:rsidP="00DD5A0F">
      <w:pPr>
        <w:spacing w:after="120"/>
        <w:jc w:val="both"/>
        <w:rPr>
          <w:sz w:val="22"/>
          <w:szCs w:val="22"/>
          <w:lang w:val="pl-PL"/>
        </w:rPr>
      </w:pPr>
    </w:p>
    <w:p w14:paraId="31EF9A6A" w14:textId="77777777" w:rsidR="00DD5A0F" w:rsidRPr="00610026" w:rsidRDefault="00DD5A0F" w:rsidP="00DD5A0F">
      <w:pPr>
        <w:spacing w:after="120"/>
        <w:ind w:left="846" w:hanging="426"/>
        <w:jc w:val="both"/>
        <w:rPr>
          <w:sz w:val="22"/>
          <w:szCs w:val="22"/>
          <w:lang w:val="pl-PL"/>
        </w:rPr>
      </w:pPr>
      <w:r w:rsidRPr="00610026">
        <w:rPr>
          <w:sz w:val="22"/>
          <w:szCs w:val="22"/>
          <w:lang w:val="pl-PL"/>
        </w:rPr>
        <w:t>.............................................................................................................................................................</w:t>
      </w:r>
    </w:p>
    <w:p w14:paraId="50039C5D" w14:textId="77777777" w:rsidR="00DD5A0F" w:rsidRPr="00610026" w:rsidRDefault="00DD5A0F" w:rsidP="00DD5A0F">
      <w:pPr>
        <w:spacing w:after="120"/>
        <w:ind w:left="846" w:hanging="426"/>
        <w:jc w:val="both"/>
        <w:rPr>
          <w:sz w:val="22"/>
          <w:szCs w:val="22"/>
          <w:lang w:val="pl-PL"/>
        </w:rPr>
      </w:pPr>
    </w:p>
    <w:p w14:paraId="35927D0B" w14:textId="77777777" w:rsidR="00DD5A0F" w:rsidRPr="00610026" w:rsidRDefault="00DD5A0F" w:rsidP="00DD5A0F">
      <w:pPr>
        <w:widowControl/>
        <w:numPr>
          <w:ilvl w:val="0"/>
          <w:numId w:val="3"/>
        </w:numPr>
        <w:suppressAutoHyphens w:val="0"/>
        <w:jc w:val="both"/>
        <w:rPr>
          <w:sz w:val="22"/>
          <w:szCs w:val="22"/>
          <w:lang w:val="pl-PL"/>
        </w:rPr>
      </w:pPr>
      <w:r w:rsidRPr="00610026">
        <w:rPr>
          <w:sz w:val="22"/>
          <w:szCs w:val="22"/>
          <w:lang w:val="pl-PL"/>
        </w:rPr>
        <w:t>Zarejestrowany adres Przedsiębiorstwa:</w:t>
      </w:r>
    </w:p>
    <w:p w14:paraId="4FD3DFFE" w14:textId="77777777" w:rsidR="00DD5A0F" w:rsidRPr="00610026" w:rsidRDefault="00DD5A0F" w:rsidP="00DD5A0F">
      <w:pPr>
        <w:spacing w:after="120"/>
        <w:jc w:val="both"/>
        <w:rPr>
          <w:sz w:val="22"/>
          <w:szCs w:val="22"/>
          <w:lang w:val="pl-PL"/>
        </w:rPr>
      </w:pPr>
    </w:p>
    <w:p w14:paraId="0E44FAAE" w14:textId="77777777" w:rsidR="00DD5A0F" w:rsidRPr="00610026" w:rsidRDefault="00DD5A0F" w:rsidP="00DD5A0F">
      <w:pPr>
        <w:spacing w:after="120"/>
        <w:ind w:left="426"/>
        <w:jc w:val="both"/>
        <w:rPr>
          <w:sz w:val="22"/>
          <w:szCs w:val="22"/>
          <w:lang w:val="pl-PL"/>
        </w:rPr>
      </w:pPr>
      <w:r w:rsidRPr="00610026">
        <w:rPr>
          <w:sz w:val="22"/>
          <w:szCs w:val="22"/>
          <w:lang w:val="pl-PL"/>
        </w:rPr>
        <w:t>.............................................................................................................................................................</w:t>
      </w:r>
    </w:p>
    <w:p w14:paraId="07518BCE" w14:textId="77777777" w:rsidR="00DD5A0F" w:rsidRPr="00610026" w:rsidRDefault="00DD5A0F" w:rsidP="00DD5A0F">
      <w:pPr>
        <w:spacing w:after="120"/>
        <w:ind w:left="426"/>
        <w:jc w:val="both"/>
        <w:rPr>
          <w:sz w:val="22"/>
          <w:szCs w:val="22"/>
          <w:lang w:val="pl-PL"/>
        </w:rPr>
      </w:pPr>
    </w:p>
    <w:p w14:paraId="5E6CFFDA" w14:textId="77777777" w:rsidR="00DD5A0F" w:rsidRPr="00610026" w:rsidRDefault="00DD5A0F" w:rsidP="00DD5A0F">
      <w:pPr>
        <w:spacing w:after="120"/>
        <w:jc w:val="both"/>
        <w:rPr>
          <w:sz w:val="22"/>
          <w:szCs w:val="22"/>
          <w:lang w:val="pl-PL"/>
        </w:rPr>
      </w:pPr>
      <w:r w:rsidRPr="00610026">
        <w:rPr>
          <w:sz w:val="22"/>
          <w:szCs w:val="22"/>
          <w:lang w:val="pl-PL"/>
        </w:rPr>
        <w:t>REGON: ............................   NIP: ................................  WOJEWÓDZTWO: .........................................</w:t>
      </w:r>
    </w:p>
    <w:p w14:paraId="16A039DF" w14:textId="77777777" w:rsidR="00DD5A0F" w:rsidRPr="00610026" w:rsidRDefault="00DD5A0F" w:rsidP="00DD5A0F">
      <w:pPr>
        <w:spacing w:after="120"/>
        <w:ind w:left="426"/>
        <w:jc w:val="both"/>
        <w:rPr>
          <w:sz w:val="22"/>
          <w:szCs w:val="22"/>
          <w:lang w:val="pl-PL"/>
        </w:rPr>
      </w:pPr>
    </w:p>
    <w:p w14:paraId="1BD8D42A" w14:textId="77777777" w:rsidR="00DD5A0F" w:rsidRPr="00610026" w:rsidRDefault="00DD5A0F" w:rsidP="00DD5A0F">
      <w:pPr>
        <w:spacing w:after="120"/>
        <w:jc w:val="both"/>
        <w:rPr>
          <w:sz w:val="22"/>
          <w:szCs w:val="22"/>
          <w:lang w:val="pl-PL"/>
        </w:rPr>
      </w:pPr>
      <w:r w:rsidRPr="00610026">
        <w:rPr>
          <w:sz w:val="22"/>
          <w:szCs w:val="22"/>
          <w:lang w:val="pl-PL"/>
        </w:rPr>
        <w:t xml:space="preserve">Numer telefonu .....................................                  </w:t>
      </w:r>
      <w:r w:rsidRPr="00610026">
        <w:rPr>
          <w:sz w:val="22"/>
          <w:szCs w:val="22"/>
        </w:rPr>
        <w:t xml:space="preserve">e-mail </w:t>
      </w:r>
      <w:r w:rsidRPr="00610026">
        <w:rPr>
          <w:sz w:val="22"/>
          <w:szCs w:val="22"/>
          <w:lang w:val="pl-PL"/>
        </w:rPr>
        <w:t xml:space="preserve"> .......................................................................</w:t>
      </w:r>
    </w:p>
    <w:p w14:paraId="685012EA" w14:textId="77777777" w:rsidR="00DD5A0F" w:rsidRPr="00610026" w:rsidRDefault="00DD5A0F" w:rsidP="00DD5A0F">
      <w:pPr>
        <w:rPr>
          <w:sz w:val="22"/>
          <w:szCs w:val="22"/>
        </w:rPr>
      </w:pPr>
    </w:p>
    <w:p w14:paraId="62F29C08" w14:textId="77777777" w:rsidR="00DD5A0F" w:rsidRPr="00610026" w:rsidRDefault="00DD5A0F" w:rsidP="00DD5A0F">
      <w:pPr>
        <w:rPr>
          <w:sz w:val="22"/>
          <w:szCs w:val="22"/>
        </w:rPr>
      </w:pPr>
      <w:r w:rsidRPr="00610026">
        <w:rPr>
          <w:sz w:val="22"/>
          <w:szCs w:val="22"/>
        </w:rPr>
        <w:t>Numer telefonu ………………….......                    e-mail ....................................................................... (</w:t>
      </w:r>
      <w:r w:rsidRPr="00610026">
        <w:rPr>
          <w:sz w:val="22"/>
          <w:szCs w:val="22"/>
          <w:u w:val="single"/>
        </w:rPr>
        <w:t>do zamówień składanych przez Zamawiajacego</w:t>
      </w:r>
      <w:r w:rsidRPr="00610026">
        <w:rPr>
          <w:sz w:val="22"/>
          <w:szCs w:val="22"/>
        </w:rPr>
        <w:t xml:space="preserve">) </w:t>
      </w:r>
    </w:p>
    <w:p w14:paraId="1058D6DF" w14:textId="77777777" w:rsidR="00DD5A0F" w:rsidRPr="00610026" w:rsidRDefault="00DD5A0F" w:rsidP="00DD5A0F">
      <w:pPr>
        <w:spacing w:after="120"/>
        <w:jc w:val="both"/>
        <w:rPr>
          <w:sz w:val="22"/>
          <w:szCs w:val="22"/>
          <w:lang w:val="pl-PL"/>
        </w:rPr>
      </w:pPr>
    </w:p>
    <w:p w14:paraId="3B37D512" w14:textId="77777777" w:rsidR="00DD5A0F" w:rsidRPr="00610026" w:rsidRDefault="00DD5A0F" w:rsidP="00DD5A0F">
      <w:pPr>
        <w:spacing w:before="60" w:line="276" w:lineRule="auto"/>
        <w:jc w:val="both"/>
        <w:rPr>
          <w:rFonts w:eastAsia="Arial"/>
          <w:sz w:val="22"/>
          <w:szCs w:val="22"/>
        </w:rPr>
      </w:pPr>
      <w:r w:rsidRPr="00610026">
        <w:rPr>
          <w:sz w:val="22"/>
          <w:szCs w:val="22"/>
        </w:rPr>
        <w:t xml:space="preserve">3. Czy </w:t>
      </w:r>
      <w:r w:rsidRPr="00610026">
        <w:rPr>
          <w:b/>
          <w:bCs/>
          <w:sz w:val="22"/>
          <w:szCs w:val="22"/>
        </w:rPr>
        <w:t>Wykonawca jest:</w:t>
      </w:r>
    </w:p>
    <w:p w14:paraId="67F5E5E2"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mikroprzedsiębiorstwem</w:t>
      </w:r>
    </w:p>
    <w:p w14:paraId="5F8100D7"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małym przedsiębiorstwem</w:t>
      </w:r>
    </w:p>
    <w:p w14:paraId="730A2DF7"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średnim przedsiębiorstwem</w:t>
      </w:r>
    </w:p>
    <w:p w14:paraId="68925237"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jednosobowa działaność gospodarcza</w:t>
      </w:r>
    </w:p>
    <w:p w14:paraId="506900FD"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osobą fizyczną nieprowadzącą działalności gospodarczej</w:t>
      </w:r>
    </w:p>
    <w:p w14:paraId="6757D129" w14:textId="77777777" w:rsidR="00DD5A0F" w:rsidRPr="00610026" w:rsidRDefault="00DD5A0F" w:rsidP="00DD5A0F">
      <w:pPr>
        <w:spacing w:before="60" w:line="276" w:lineRule="auto"/>
        <w:jc w:val="both"/>
        <w:rPr>
          <w:sz w:val="22"/>
          <w:szCs w:val="22"/>
        </w:rPr>
      </w:pPr>
      <w:r w:rsidRPr="00610026">
        <w:rPr>
          <w:rFonts w:eastAsia="Arial"/>
          <w:sz w:val="22"/>
          <w:szCs w:val="22"/>
        </w:rPr>
        <w:t xml:space="preserve">□ </w:t>
      </w:r>
      <w:r w:rsidRPr="00610026">
        <w:rPr>
          <w:sz w:val="22"/>
          <w:szCs w:val="22"/>
        </w:rPr>
        <w:t xml:space="preserve">inny rodzaj: ……………………… </w:t>
      </w:r>
    </w:p>
    <w:p w14:paraId="2EFFF746" w14:textId="77777777" w:rsidR="00DD5A0F" w:rsidRPr="00610026" w:rsidRDefault="00DD5A0F" w:rsidP="00DD5A0F">
      <w:pPr>
        <w:jc w:val="both"/>
        <w:rPr>
          <w:sz w:val="22"/>
          <w:szCs w:val="22"/>
          <w:lang w:val="pl-PL"/>
        </w:rPr>
      </w:pPr>
      <w:r w:rsidRPr="00610026">
        <w:rPr>
          <w:sz w:val="22"/>
          <w:szCs w:val="22"/>
          <w:vertAlign w:val="superscript"/>
          <w:lang w:val="pl-PL"/>
        </w:rPr>
        <w:t xml:space="preserve">     1) </w:t>
      </w:r>
      <w:r w:rsidRPr="00610026">
        <w:rPr>
          <w:b/>
          <w:sz w:val="20"/>
          <w:lang w:val="pl-PL"/>
        </w:rPr>
        <w:t>proszę wskazać właściwe</w:t>
      </w:r>
      <w:r w:rsidRPr="00610026">
        <w:rPr>
          <w:sz w:val="22"/>
          <w:szCs w:val="22"/>
          <w:lang w:val="pl-PL"/>
        </w:rPr>
        <w:t xml:space="preserve"> </w:t>
      </w:r>
    </w:p>
    <w:p w14:paraId="2CBE090E" w14:textId="77777777" w:rsidR="00DD5A0F" w:rsidRPr="00610026" w:rsidRDefault="00DD5A0F" w:rsidP="00DD5A0F">
      <w:pPr>
        <w:jc w:val="both"/>
        <w:rPr>
          <w:color w:val="FF0000"/>
          <w:sz w:val="22"/>
          <w:szCs w:val="22"/>
          <w:lang w:val="pl-PL"/>
        </w:rPr>
      </w:pPr>
      <w:r w:rsidRPr="00610026">
        <w:rPr>
          <w:color w:val="FF0000"/>
          <w:sz w:val="22"/>
          <w:szCs w:val="22"/>
          <w:lang w:val="pl-PL"/>
        </w:rPr>
        <w:t xml:space="preserve">                                          </w:t>
      </w:r>
    </w:p>
    <w:p w14:paraId="116E22A6" w14:textId="77777777" w:rsidR="00DD5A0F" w:rsidRPr="00610026" w:rsidRDefault="00DD5A0F" w:rsidP="00DD5A0F">
      <w:pPr>
        <w:spacing w:after="120"/>
        <w:jc w:val="both"/>
        <w:rPr>
          <w:sz w:val="22"/>
          <w:szCs w:val="22"/>
          <w:lang w:val="pl-PL"/>
        </w:rPr>
      </w:pPr>
      <w:r w:rsidRPr="00610026">
        <w:rPr>
          <w:bCs/>
          <w:sz w:val="22"/>
          <w:szCs w:val="22"/>
        </w:rPr>
        <w:t>4.</w:t>
      </w:r>
      <w:r w:rsidRPr="00610026">
        <w:rPr>
          <w:b/>
          <w:bCs/>
          <w:sz w:val="22"/>
          <w:szCs w:val="22"/>
        </w:rPr>
        <w:t xml:space="preserve"> OŚWIADCZAMY, </w:t>
      </w:r>
      <w:r w:rsidRPr="00610026">
        <w:rPr>
          <w:sz w:val="22"/>
          <w:szCs w:val="22"/>
        </w:rPr>
        <w:t>że zapoznaliśmy się i akceptujemy projekt umowy, stanowiący Załącznik nr .... do Specyfikacji Warunków Zamówienia.</w:t>
      </w:r>
    </w:p>
    <w:p w14:paraId="4933F57F" w14:textId="77777777" w:rsidR="00DD5A0F" w:rsidRPr="00610026" w:rsidRDefault="00DD5A0F" w:rsidP="00DD5A0F">
      <w:pPr>
        <w:widowControl/>
        <w:suppressAutoHyphens w:val="0"/>
        <w:overflowPunct/>
        <w:autoSpaceDE/>
        <w:autoSpaceDN/>
        <w:adjustRightInd/>
        <w:jc w:val="both"/>
        <w:textAlignment w:val="auto"/>
        <w:rPr>
          <w:sz w:val="22"/>
          <w:szCs w:val="22"/>
        </w:rPr>
      </w:pPr>
      <w:r w:rsidRPr="00610026">
        <w:rPr>
          <w:sz w:val="22"/>
          <w:szCs w:val="22"/>
          <w:lang w:val="pl-PL"/>
        </w:rPr>
        <w:t xml:space="preserve">5. </w:t>
      </w:r>
      <w:r w:rsidRPr="00610026">
        <w:rPr>
          <w:sz w:val="22"/>
          <w:szCs w:val="22"/>
        </w:rPr>
        <w:t>Oferujemy dostawę towaru o parametrach określonych w załączniku nr 1 do SWZ, zgodnie z formularzem cenowym stanowiącym załącznik do oferty za wynagrodzeniem w kwocie:</w:t>
      </w:r>
    </w:p>
    <w:p w14:paraId="695DF601" w14:textId="77777777" w:rsidR="00DD5A0F" w:rsidRPr="00610026" w:rsidRDefault="00DD5A0F" w:rsidP="00DD5A0F">
      <w:pPr>
        <w:widowControl/>
        <w:suppressAutoHyphens w:val="0"/>
        <w:ind w:left="420"/>
        <w:jc w:val="both"/>
        <w:rPr>
          <w:sz w:val="22"/>
          <w:szCs w:val="22"/>
        </w:rPr>
      </w:pPr>
    </w:p>
    <w:p w14:paraId="54B381A4" w14:textId="77777777" w:rsidR="00DD5A0F" w:rsidRPr="00610026" w:rsidRDefault="00DD5A0F" w:rsidP="00DD5A0F">
      <w:pPr>
        <w:spacing w:after="120"/>
        <w:jc w:val="both"/>
        <w:rPr>
          <w:sz w:val="22"/>
          <w:szCs w:val="22"/>
          <w:lang w:val="pl-PL"/>
        </w:rPr>
      </w:pPr>
      <w:r w:rsidRPr="00610026">
        <w:rPr>
          <w:sz w:val="22"/>
          <w:szCs w:val="22"/>
          <w:u w:val="single"/>
        </w:rPr>
        <w:lastRenderedPageBreak/>
        <w:t xml:space="preserve">dla pakietu nr …….. </w:t>
      </w:r>
      <w:r w:rsidRPr="00610026">
        <w:rPr>
          <w:i/>
          <w:sz w:val="22"/>
          <w:szCs w:val="22"/>
          <w:u w:val="single"/>
        </w:rPr>
        <w:t xml:space="preserve">(należy kolejno wymienić wszystkie pakiety, na które Wykonawca składa ofertę) </w:t>
      </w:r>
    </w:p>
    <w:p w14:paraId="05816565" w14:textId="77777777" w:rsidR="00DD5A0F" w:rsidRPr="00610026" w:rsidRDefault="00DD5A0F" w:rsidP="00DD5A0F">
      <w:pPr>
        <w:spacing w:after="120"/>
        <w:jc w:val="both"/>
        <w:rPr>
          <w:sz w:val="22"/>
          <w:szCs w:val="22"/>
          <w:u w:val="single"/>
        </w:rPr>
      </w:pPr>
    </w:p>
    <w:p w14:paraId="501B8DFC" w14:textId="77777777" w:rsidR="00DD5A0F" w:rsidRPr="00610026" w:rsidRDefault="00DD5A0F" w:rsidP="00DD5A0F">
      <w:pPr>
        <w:spacing w:after="120"/>
        <w:jc w:val="both"/>
        <w:rPr>
          <w:sz w:val="22"/>
          <w:szCs w:val="22"/>
          <w:lang w:val="pl-PL"/>
        </w:rPr>
      </w:pPr>
      <w:r w:rsidRPr="00610026">
        <w:rPr>
          <w:sz w:val="22"/>
          <w:szCs w:val="22"/>
          <w:lang w:val="pl-PL"/>
        </w:rPr>
        <w:t>„netto” ...................... PLN, (słownie: .....................................................................................................</w:t>
      </w:r>
    </w:p>
    <w:p w14:paraId="4C22E286" w14:textId="77777777" w:rsidR="00DD5A0F" w:rsidRPr="00610026" w:rsidRDefault="00DD5A0F" w:rsidP="00DD5A0F">
      <w:pPr>
        <w:spacing w:after="120"/>
        <w:ind w:left="420"/>
        <w:jc w:val="both"/>
        <w:rPr>
          <w:sz w:val="22"/>
          <w:szCs w:val="22"/>
          <w:lang w:val="pl-PL"/>
        </w:rPr>
      </w:pPr>
    </w:p>
    <w:p w14:paraId="715910AF" w14:textId="77777777" w:rsidR="00DD5A0F" w:rsidRPr="00610026" w:rsidRDefault="00DD5A0F" w:rsidP="00DD5A0F">
      <w:pPr>
        <w:spacing w:after="120"/>
        <w:jc w:val="both"/>
        <w:rPr>
          <w:sz w:val="22"/>
          <w:szCs w:val="22"/>
          <w:lang w:val="pl-PL"/>
        </w:rPr>
      </w:pPr>
      <w:r w:rsidRPr="00610026">
        <w:rPr>
          <w:sz w:val="22"/>
          <w:szCs w:val="22"/>
          <w:lang w:val="pl-PL"/>
        </w:rPr>
        <w:t>................................................................................... złotych),</w:t>
      </w:r>
    </w:p>
    <w:p w14:paraId="00E1F9E5" w14:textId="77777777" w:rsidR="00DD5A0F" w:rsidRPr="00610026" w:rsidRDefault="00DD5A0F" w:rsidP="00DD5A0F">
      <w:pPr>
        <w:spacing w:after="120"/>
        <w:ind w:left="420"/>
        <w:jc w:val="both"/>
        <w:rPr>
          <w:sz w:val="22"/>
          <w:szCs w:val="22"/>
          <w:lang w:val="pl-PL"/>
        </w:rPr>
      </w:pPr>
    </w:p>
    <w:p w14:paraId="783C8474" w14:textId="77777777" w:rsidR="00DD5A0F" w:rsidRPr="00610026" w:rsidRDefault="00DD5A0F" w:rsidP="00DD5A0F">
      <w:pPr>
        <w:spacing w:after="120"/>
        <w:jc w:val="both"/>
        <w:rPr>
          <w:sz w:val="22"/>
          <w:szCs w:val="22"/>
          <w:lang w:val="pl-PL"/>
        </w:rPr>
      </w:pPr>
      <w:r w:rsidRPr="00610026">
        <w:rPr>
          <w:sz w:val="22"/>
          <w:szCs w:val="22"/>
          <w:lang w:val="pl-PL"/>
        </w:rPr>
        <w:t>podatek VAT – …….. %: .................. PLN,</w:t>
      </w:r>
    </w:p>
    <w:p w14:paraId="44B2542C" w14:textId="77777777" w:rsidR="00DD5A0F" w:rsidRPr="00610026" w:rsidRDefault="00DD5A0F" w:rsidP="00DD5A0F">
      <w:pPr>
        <w:spacing w:after="120"/>
        <w:ind w:left="420"/>
        <w:jc w:val="both"/>
        <w:rPr>
          <w:sz w:val="22"/>
          <w:szCs w:val="22"/>
          <w:lang w:val="pl-PL"/>
        </w:rPr>
      </w:pPr>
    </w:p>
    <w:p w14:paraId="0853EEEF" w14:textId="77777777" w:rsidR="00DD5A0F" w:rsidRPr="00610026" w:rsidRDefault="00DD5A0F" w:rsidP="00DD5A0F">
      <w:pPr>
        <w:spacing w:after="120"/>
        <w:jc w:val="both"/>
        <w:rPr>
          <w:sz w:val="22"/>
          <w:szCs w:val="22"/>
          <w:lang w:val="pl-PL"/>
        </w:rPr>
      </w:pPr>
      <w:r w:rsidRPr="00610026">
        <w:rPr>
          <w:sz w:val="22"/>
          <w:szCs w:val="22"/>
          <w:lang w:val="pl-PL"/>
        </w:rPr>
        <w:t>„brutto” ........................ PLN, (słownie: ...................................................................................................</w:t>
      </w:r>
    </w:p>
    <w:p w14:paraId="1701FD3A" w14:textId="77777777" w:rsidR="00DD5A0F" w:rsidRPr="00610026" w:rsidRDefault="00DD5A0F" w:rsidP="00DD5A0F">
      <w:pPr>
        <w:spacing w:after="120"/>
        <w:ind w:left="420"/>
        <w:jc w:val="both"/>
        <w:rPr>
          <w:sz w:val="22"/>
          <w:szCs w:val="22"/>
          <w:lang w:val="pl-PL"/>
        </w:rPr>
      </w:pPr>
    </w:p>
    <w:p w14:paraId="425C489A" w14:textId="77777777" w:rsidR="00DD5A0F" w:rsidRPr="00610026" w:rsidRDefault="00DD5A0F" w:rsidP="00DD5A0F">
      <w:pPr>
        <w:spacing w:after="120"/>
        <w:jc w:val="both"/>
        <w:rPr>
          <w:sz w:val="22"/>
          <w:szCs w:val="22"/>
          <w:lang w:val="pl-PL"/>
        </w:rPr>
      </w:pPr>
      <w:r w:rsidRPr="00610026">
        <w:rPr>
          <w:sz w:val="22"/>
          <w:szCs w:val="22"/>
          <w:lang w:val="pl-PL"/>
        </w:rPr>
        <w:t>.................................................................................................... złotych).</w:t>
      </w:r>
    </w:p>
    <w:p w14:paraId="695A0E11" w14:textId="77777777" w:rsidR="00DD5A0F" w:rsidRPr="00610026" w:rsidRDefault="00DD5A0F" w:rsidP="00DD5A0F">
      <w:pPr>
        <w:widowControl/>
        <w:jc w:val="both"/>
        <w:rPr>
          <w:b/>
          <w:bCs/>
          <w:i/>
          <w:color w:val="FF0000"/>
          <w:kern w:val="0"/>
          <w:sz w:val="22"/>
          <w:szCs w:val="22"/>
          <w:lang w:val="pl-PL"/>
        </w:rPr>
      </w:pPr>
      <w:r w:rsidRPr="00610026">
        <w:rPr>
          <w:b/>
          <w:bCs/>
          <w:i/>
          <w:color w:val="FF0000"/>
          <w:kern w:val="0"/>
          <w:sz w:val="22"/>
          <w:szCs w:val="22"/>
          <w:lang w:val="pl-PL"/>
        </w:rPr>
        <w:t xml:space="preserve"> </w:t>
      </w:r>
    </w:p>
    <w:p w14:paraId="3EDA7F03" w14:textId="72301B0C" w:rsidR="00DD5A0F" w:rsidRPr="00FB5F86" w:rsidRDefault="00DD5A0F" w:rsidP="00AF11CF">
      <w:pPr>
        <w:numPr>
          <w:ilvl w:val="0"/>
          <w:numId w:val="34"/>
        </w:numPr>
        <w:overflowPunct/>
        <w:autoSpaceDE/>
        <w:autoSpaceDN/>
        <w:adjustRightInd/>
        <w:spacing w:after="120"/>
        <w:jc w:val="both"/>
        <w:textAlignment w:val="auto"/>
        <w:rPr>
          <w:b/>
          <w:sz w:val="20"/>
          <w:szCs w:val="22"/>
        </w:rPr>
      </w:pPr>
      <w:r w:rsidRPr="00610026">
        <w:rPr>
          <w:sz w:val="22"/>
          <w:szCs w:val="22"/>
        </w:rPr>
        <w:t xml:space="preserve">Gwarantujemy ……. dniowy termin dostawy przedmiotu zamówienia dla </w:t>
      </w:r>
      <w:r w:rsidR="000C5DC1">
        <w:rPr>
          <w:sz w:val="22"/>
          <w:szCs w:val="22"/>
        </w:rPr>
        <w:t xml:space="preserve">zamówień bieżących liczony </w:t>
      </w:r>
      <w:r w:rsidRPr="00610026">
        <w:rPr>
          <w:sz w:val="22"/>
          <w:szCs w:val="22"/>
        </w:rPr>
        <w:t>o</w:t>
      </w:r>
      <w:r w:rsidR="000C5DC1">
        <w:rPr>
          <w:sz w:val="22"/>
          <w:szCs w:val="22"/>
        </w:rPr>
        <w:t xml:space="preserve">d momentu złożenia </w:t>
      </w:r>
      <w:r w:rsidR="00E97F7D">
        <w:rPr>
          <w:sz w:val="22"/>
          <w:szCs w:val="22"/>
        </w:rPr>
        <w:t xml:space="preserve"> zamówienia</w:t>
      </w:r>
      <w:r w:rsidR="00E97F7D">
        <w:rPr>
          <w:i/>
          <w:sz w:val="22"/>
          <w:szCs w:val="22"/>
        </w:rPr>
        <w:t>*</w:t>
      </w:r>
      <w:r w:rsidRPr="00610026">
        <w:rPr>
          <w:i/>
          <w:sz w:val="22"/>
          <w:szCs w:val="22"/>
        </w:rPr>
        <w:t>(</w:t>
      </w:r>
      <w:r w:rsidRPr="00610026">
        <w:rPr>
          <w:i/>
          <w:sz w:val="20"/>
          <w:szCs w:val="22"/>
        </w:rPr>
        <w:t xml:space="preserve">dotyczy pakietów nr </w:t>
      </w:r>
      <w:r w:rsidR="00E97F7D" w:rsidRPr="00FB5F86">
        <w:rPr>
          <w:i/>
          <w:sz w:val="20"/>
          <w:szCs w:val="22"/>
        </w:rPr>
        <w:t>1,2,3,4,5,6,7,8,9,10(poz.2),11(poz.2</w:t>
      </w:r>
      <w:r w:rsidR="00272EA4" w:rsidRPr="00FB5F86">
        <w:rPr>
          <w:i/>
          <w:sz w:val="20"/>
          <w:szCs w:val="22"/>
        </w:rPr>
        <w:t xml:space="preserve"> i 3</w:t>
      </w:r>
      <w:r w:rsidR="00E97F7D" w:rsidRPr="00FB5F86">
        <w:rPr>
          <w:i/>
          <w:sz w:val="20"/>
          <w:szCs w:val="22"/>
        </w:rPr>
        <w:t>)</w:t>
      </w:r>
      <w:r w:rsidR="00FB5F86">
        <w:rPr>
          <w:i/>
          <w:sz w:val="20"/>
          <w:szCs w:val="22"/>
        </w:rPr>
        <w:t xml:space="preserve"> </w:t>
      </w:r>
      <w:r w:rsidR="00E97F7D" w:rsidRPr="00FB5F86">
        <w:rPr>
          <w:i/>
          <w:sz w:val="20"/>
          <w:szCs w:val="22"/>
        </w:rPr>
        <w:t>12,13,14,15,16,17,18,19</w:t>
      </w:r>
      <w:r w:rsidRPr="00FB5F86">
        <w:rPr>
          <w:i/>
          <w:sz w:val="20"/>
          <w:szCs w:val="22"/>
        </w:rPr>
        <w:t>)</w:t>
      </w:r>
    </w:p>
    <w:p w14:paraId="5F4771F3" w14:textId="06DF2215" w:rsidR="00DD5A0F" w:rsidRPr="00610026" w:rsidRDefault="00DD5A0F" w:rsidP="00AF11CF">
      <w:pPr>
        <w:numPr>
          <w:ilvl w:val="0"/>
          <w:numId w:val="34"/>
        </w:numPr>
        <w:overflowPunct/>
        <w:autoSpaceDE/>
        <w:autoSpaceDN/>
        <w:adjustRightInd/>
        <w:spacing w:after="120"/>
        <w:jc w:val="both"/>
        <w:textAlignment w:val="auto"/>
        <w:rPr>
          <w:b/>
          <w:sz w:val="22"/>
          <w:szCs w:val="22"/>
        </w:rPr>
      </w:pPr>
      <w:r w:rsidRPr="00610026">
        <w:rPr>
          <w:sz w:val="22"/>
          <w:szCs w:val="22"/>
        </w:rPr>
        <w:t>Gwarantujemy ……. Miesięczny termin gwarancji dla przedmiotu zamówienia licząc od daty podpisania pr</w:t>
      </w:r>
      <w:r w:rsidR="00272EA4">
        <w:rPr>
          <w:sz w:val="22"/>
          <w:szCs w:val="22"/>
        </w:rPr>
        <w:t>o</w:t>
      </w:r>
      <w:r w:rsidRPr="00610026">
        <w:rPr>
          <w:sz w:val="22"/>
          <w:szCs w:val="22"/>
        </w:rPr>
        <w:t xml:space="preserve">tokołu odbioru  </w:t>
      </w:r>
      <w:r w:rsidRPr="00610026">
        <w:rPr>
          <w:i/>
          <w:sz w:val="22"/>
          <w:szCs w:val="22"/>
        </w:rPr>
        <w:t xml:space="preserve">**  </w:t>
      </w:r>
      <w:r w:rsidRPr="00610026">
        <w:rPr>
          <w:i/>
          <w:sz w:val="20"/>
          <w:szCs w:val="22"/>
        </w:rPr>
        <w:t xml:space="preserve">(dotyczy pakieu </w:t>
      </w:r>
      <w:r w:rsidRPr="00FB5F86">
        <w:rPr>
          <w:i/>
          <w:sz w:val="20"/>
          <w:szCs w:val="22"/>
        </w:rPr>
        <w:t>n</w:t>
      </w:r>
      <w:r w:rsidR="00E97F7D" w:rsidRPr="00FB5F86">
        <w:rPr>
          <w:i/>
          <w:sz w:val="20"/>
          <w:szCs w:val="22"/>
        </w:rPr>
        <w:t>r 10(poz.1) i 11 (poz.1)</w:t>
      </w:r>
      <w:r w:rsidRPr="00FB5F86">
        <w:rPr>
          <w:i/>
          <w:sz w:val="20"/>
          <w:szCs w:val="22"/>
        </w:rPr>
        <w:t>)</w:t>
      </w:r>
    </w:p>
    <w:p w14:paraId="52EB6BA4" w14:textId="77777777" w:rsidR="00DD5A0F" w:rsidRPr="00610026" w:rsidRDefault="00DD5A0F" w:rsidP="00DD5A0F">
      <w:pPr>
        <w:overflowPunct/>
        <w:autoSpaceDE/>
        <w:autoSpaceDN/>
        <w:adjustRightInd/>
        <w:spacing w:after="120"/>
        <w:jc w:val="both"/>
        <w:textAlignment w:val="auto"/>
        <w:rPr>
          <w:b/>
          <w:sz w:val="22"/>
          <w:szCs w:val="22"/>
        </w:rPr>
      </w:pPr>
    </w:p>
    <w:p w14:paraId="2C8D4FCA" w14:textId="77777777" w:rsidR="00DD5A0F" w:rsidRPr="00610026" w:rsidRDefault="00DD5A0F" w:rsidP="00DD5A0F">
      <w:pPr>
        <w:widowControl/>
        <w:jc w:val="both"/>
        <w:rPr>
          <w:i/>
          <w:color w:val="FF0000"/>
          <w:sz w:val="22"/>
          <w:szCs w:val="22"/>
          <w:lang w:val="pl-PL"/>
        </w:rPr>
      </w:pPr>
    </w:p>
    <w:p w14:paraId="443AD0B9" w14:textId="77777777" w:rsidR="00DD5A0F" w:rsidRPr="00610026" w:rsidRDefault="00DD5A0F" w:rsidP="00DD5A0F">
      <w:pPr>
        <w:widowControl/>
        <w:suppressAutoHyphens w:val="0"/>
        <w:spacing w:after="120"/>
        <w:rPr>
          <w:sz w:val="22"/>
          <w:szCs w:val="22"/>
          <w:lang w:val="pl-PL"/>
        </w:rPr>
      </w:pPr>
      <w:r w:rsidRPr="00610026">
        <w:rPr>
          <w:sz w:val="22"/>
          <w:szCs w:val="22"/>
          <w:lang w:val="pl-PL"/>
        </w:rPr>
        <w:t>Załączniki do oferty (zgodnie z SWZ dla Wykonawców):</w:t>
      </w:r>
    </w:p>
    <w:p w14:paraId="1F6628F8" w14:textId="77777777" w:rsidR="00DD5A0F" w:rsidRPr="00610026" w:rsidRDefault="00DD5A0F" w:rsidP="00DD5A0F">
      <w:pPr>
        <w:widowControl/>
        <w:numPr>
          <w:ilvl w:val="0"/>
          <w:numId w:val="4"/>
        </w:numPr>
        <w:suppressAutoHyphens w:val="0"/>
        <w:jc w:val="both"/>
        <w:rPr>
          <w:sz w:val="22"/>
          <w:szCs w:val="22"/>
          <w:lang w:val="pl-PL"/>
        </w:rPr>
      </w:pPr>
      <w:r w:rsidRPr="00610026">
        <w:rPr>
          <w:sz w:val="22"/>
          <w:szCs w:val="22"/>
          <w:lang w:val="pl-PL"/>
        </w:rPr>
        <w:t>..............................................................................................................................</w:t>
      </w:r>
    </w:p>
    <w:p w14:paraId="2D3E6AD1" w14:textId="77777777" w:rsidR="00DD5A0F" w:rsidRPr="00610026" w:rsidRDefault="00DD5A0F" w:rsidP="00DD5A0F">
      <w:pPr>
        <w:widowControl/>
        <w:numPr>
          <w:ilvl w:val="0"/>
          <w:numId w:val="4"/>
        </w:numPr>
        <w:suppressAutoHyphens w:val="0"/>
        <w:jc w:val="both"/>
        <w:rPr>
          <w:sz w:val="22"/>
          <w:szCs w:val="22"/>
          <w:lang w:val="pl-PL"/>
        </w:rPr>
      </w:pPr>
      <w:r w:rsidRPr="00610026">
        <w:rPr>
          <w:sz w:val="22"/>
          <w:szCs w:val="22"/>
          <w:lang w:val="pl-PL"/>
        </w:rPr>
        <w:t>..............................................................................................................................</w:t>
      </w:r>
    </w:p>
    <w:p w14:paraId="4E949AA8" w14:textId="77777777" w:rsidR="00DD5A0F" w:rsidRPr="00610026" w:rsidRDefault="00DD5A0F" w:rsidP="00DD5A0F">
      <w:pPr>
        <w:widowControl/>
        <w:numPr>
          <w:ilvl w:val="0"/>
          <w:numId w:val="4"/>
        </w:numPr>
        <w:suppressAutoHyphens w:val="0"/>
        <w:jc w:val="both"/>
        <w:rPr>
          <w:sz w:val="22"/>
          <w:szCs w:val="22"/>
          <w:lang w:val="pl-PL"/>
        </w:rPr>
      </w:pPr>
      <w:r w:rsidRPr="00610026">
        <w:rPr>
          <w:sz w:val="22"/>
          <w:szCs w:val="22"/>
          <w:lang w:val="pl-PL"/>
        </w:rPr>
        <w:t>..............................................................................................................................</w:t>
      </w:r>
    </w:p>
    <w:p w14:paraId="35FE0ADB" w14:textId="77777777" w:rsidR="00DD5A0F" w:rsidRPr="00610026" w:rsidRDefault="00DD5A0F" w:rsidP="00DD5A0F">
      <w:pPr>
        <w:widowControl/>
        <w:suppressAutoHyphens w:val="0"/>
        <w:ind w:left="420"/>
        <w:jc w:val="both"/>
        <w:rPr>
          <w:sz w:val="22"/>
          <w:szCs w:val="22"/>
          <w:lang w:val="pl-PL"/>
        </w:rPr>
      </w:pPr>
    </w:p>
    <w:p w14:paraId="6DF335A5" w14:textId="77777777" w:rsidR="00DD5A0F" w:rsidRPr="00610026" w:rsidRDefault="00DD5A0F" w:rsidP="00DD5A0F">
      <w:pPr>
        <w:widowControl/>
        <w:tabs>
          <w:tab w:val="left" w:pos="3705"/>
        </w:tabs>
        <w:suppressAutoHyphens w:val="0"/>
        <w:spacing w:after="120"/>
        <w:ind w:left="283"/>
        <w:rPr>
          <w:sz w:val="22"/>
          <w:szCs w:val="22"/>
          <w:lang w:val="pl-PL"/>
        </w:rPr>
      </w:pPr>
      <w:r w:rsidRPr="00610026">
        <w:rPr>
          <w:sz w:val="22"/>
          <w:szCs w:val="22"/>
          <w:lang w:val="pl-PL"/>
        </w:rPr>
        <w:t xml:space="preserve"> (</w:t>
      </w:r>
      <w:r w:rsidRPr="00610026">
        <w:rPr>
          <w:i/>
          <w:sz w:val="20"/>
          <w:lang w:val="pl-PL"/>
        </w:rPr>
        <w:t>rozszerzyć zgodnie z wymaganiami</w:t>
      </w:r>
      <w:r w:rsidRPr="00610026">
        <w:rPr>
          <w:sz w:val="20"/>
          <w:lang w:val="pl-PL"/>
        </w:rPr>
        <w:t>)</w:t>
      </w:r>
      <w:r w:rsidRPr="00610026">
        <w:rPr>
          <w:sz w:val="22"/>
          <w:szCs w:val="22"/>
          <w:lang w:val="pl-PL"/>
        </w:rPr>
        <w:tab/>
      </w:r>
    </w:p>
    <w:p w14:paraId="265DDCBA" w14:textId="77777777" w:rsidR="00DD5A0F" w:rsidRPr="00610026" w:rsidRDefault="00DD5A0F" w:rsidP="00DD5A0F">
      <w:pPr>
        <w:widowControl/>
        <w:suppressAutoHyphens w:val="0"/>
        <w:spacing w:after="120"/>
        <w:ind w:left="4956"/>
        <w:jc w:val="center"/>
        <w:rPr>
          <w:sz w:val="22"/>
          <w:szCs w:val="22"/>
          <w:lang w:val="pl-PL"/>
        </w:rPr>
      </w:pPr>
    </w:p>
    <w:p w14:paraId="79E980B1" w14:textId="77777777" w:rsidR="00DD5A0F" w:rsidRPr="00610026" w:rsidRDefault="00DD5A0F" w:rsidP="00DD5A0F">
      <w:pPr>
        <w:widowControl/>
        <w:suppressAutoHyphens w:val="0"/>
        <w:spacing w:after="120"/>
        <w:ind w:left="4956"/>
        <w:jc w:val="center"/>
        <w:rPr>
          <w:sz w:val="20"/>
          <w:lang w:val="pl-PL"/>
        </w:rPr>
      </w:pPr>
      <w:r w:rsidRPr="00610026">
        <w:rPr>
          <w:sz w:val="22"/>
          <w:szCs w:val="22"/>
          <w:lang w:val="pl-PL"/>
        </w:rPr>
        <w:t xml:space="preserve">.................................................................                               </w:t>
      </w:r>
      <w:r w:rsidRPr="00610026">
        <w:rPr>
          <w:sz w:val="20"/>
          <w:lang w:val="pl-PL"/>
        </w:rPr>
        <w:t>(podpis Wykonawcy lub osób                          upoważnionych przez Wykonawcę)</w:t>
      </w:r>
    </w:p>
    <w:p w14:paraId="0DFAFE30" w14:textId="77777777" w:rsidR="00DD5A0F" w:rsidRPr="00610026" w:rsidRDefault="00DD5A0F" w:rsidP="00DD5A0F">
      <w:pPr>
        <w:widowControl/>
        <w:suppressAutoHyphens w:val="0"/>
        <w:spacing w:after="120"/>
        <w:rPr>
          <w:sz w:val="20"/>
          <w:lang w:val="pl-PL"/>
        </w:rPr>
      </w:pPr>
      <w:r w:rsidRPr="00610026">
        <w:rPr>
          <w:sz w:val="20"/>
          <w:lang w:val="pl-PL"/>
        </w:rPr>
        <w:t>______________</w:t>
      </w:r>
    </w:p>
    <w:p w14:paraId="70F642E3" w14:textId="77777777" w:rsidR="00DD5A0F" w:rsidRPr="00610026" w:rsidRDefault="00DD5A0F" w:rsidP="00DD5A0F">
      <w:pPr>
        <w:widowControl/>
        <w:rPr>
          <w:rFonts w:eastAsia="Calibri"/>
          <w:b/>
          <w:i/>
          <w:kern w:val="0"/>
          <w:sz w:val="18"/>
          <w:szCs w:val="18"/>
          <w:lang w:val="pl-PL" w:eastAsia="en-US"/>
        </w:rPr>
      </w:pPr>
      <w:r w:rsidRPr="00610026">
        <w:rPr>
          <w:rFonts w:eastAsia="Calibri"/>
          <w:i/>
          <w:kern w:val="0"/>
          <w:sz w:val="18"/>
          <w:szCs w:val="18"/>
          <w:vertAlign w:val="superscript"/>
          <w:lang w:val="pl-PL" w:eastAsia="en-US"/>
        </w:rPr>
        <w:t xml:space="preserve">1) </w:t>
      </w:r>
      <w:r w:rsidRPr="00610026">
        <w:rPr>
          <w:rFonts w:eastAsia="Calibri"/>
          <w:b/>
          <w:i/>
          <w:kern w:val="0"/>
          <w:sz w:val="18"/>
          <w:szCs w:val="18"/>
          <w:lang w:val="pl-PL" w:eastAsia="en-US"/>
        </w:rPr>
        <w:t xml:space="preserve">Mikroprzedsiębiorstwo </w:t>
      </w:r>
      <w:r w:rsidRPr="00610026">
        <w:rPr>
          <w:rFonts w:eastAsia="Calibri"/>
          <w:i/>
          <w:kern w:val="0"/>
          <w:sz w:val="18"/>
          <w:szCs w:val="18"/>
          <w:lang w:val="pl-PL" w:eastAsia="en-US"/>
        </w:rPr>
        <w:t xml:space="preserve">– przedsiębiorstwo, które zatrudnia </w:t>
      </w:r>
      <w:r w:rsidRPr="00610026">
        <w:rPr>
          <w:rFonts w:eastAsia="Calibri"/>
          <w:b/>
          <w:i/>
          <w:kern w:val="0"/>
          <w:sz w:val="18"/>
          <w:szCs w:val="18"/>
          <w:lang w:val="pl-PL" w:eastAsia="en-US"/>
        </w:rPr>
        <w:t>mniej niż 10 osób</w:t>
      </w:r>
      <w:r w:rsidRPr="00610026">
        <w:rPr>
          <w:rFonts w:eastAsia="Calibri"/>
          <w:i/>
          <w:kern w:val="0"/>
          <w:sz w:val="18"/>
          <w:szCs w:val="18"/>
          <w:lang w:val="pl-PL" w:eastAsia="en-US"/>
        </w:rPr>
        <w:t xml:space="preserve"> i którego roczny obrót lub roczna suma bilansowa </w:t>
      </w:r>
      <w:r w:rsidRPr="00610026">
        <w:rPr>
          <w:rFonts w:eastAsia="Calibri"/>
          <w:b/>
          <w:i/>
          <w:kern w:val="0"/>
          <w:sz w:val="18"/>
          <w:szCs w:val="18"/>
          <w:lang w:val="pl-PL" w:eastAsia="en-US"/>
        </w:rPr>
        <w:t>nie przekracza 2 milionów EUR.</w:t>
      </w:r>
    </w:p>
    <w:p w14:paraId="3270FB4C" w14:textId="77777777" w:rsidR="00DD5A0F" w:rsidRPr="00610026" w:rsidRDefault="00DD5A0F" w:rsidP="00DD5A0F">
      <w:pPr>
        <w:widowControl/>
        <w:rPr>
          <w:rFonts w:eastAsia="Calibri"/>
          <w:b/>
          <w:i/>
          <w:kern w:val="0"/>
          <w:sz w:val="18"/>
          <w:szCs w:val="18"/>
          <w:lang w:val="pl-PL" w:eastAsia="en-US"/>
        </w:rPr>
      </w:pPr>
      <w:r w:rsidRPr="00610026">
        <w:rPr>
          <w:rFonts w:eastAsia="Calibri"/>
          <w:b/>
          <w:i/>
          <w:kern w:val="0"/>
          <w:sz w:val="18"/>
          <w:szCs w:val="18"/>
          <w:lang w:val="pl-PL" w:eastAsia="en-US"/>
        </w:rPr>
        <w:t xml:space="preserve">Małe przedsiębiorstwo </w:t>
      </w:r>
      <w:r w:rsidRPr="00610026">
        <w:rPr>
          <w:rFonts w:eastAsia="Calibri"/>
          <w:i/>
          <w:kern w:val="0"/>
          <w:sz w:val="18"/>
          <w:szCs w:val="18"/>
          <w:lang w:val="pl-PL" w:eastAsia="en-US"/>
        </w:rPr>
        <w:t xml:space="preserve">- przedsiębiorstwo, które zatrudnia </w:t>
      </w:r>
      <w:r w:rsidRPr="00610026">
        <w:rPr>
          <w:rFonts w:eastAsia="Calibri"/>
          <w:b/>
          <w:i/>
          <w:kern w:val="0"/>
          <w:sz w:val="18"/>
          <w:szCs w:val="18"/>
          <w:lang w:val="pl-PL" w:eastAsia="en-US"/>
        </w:rPr>
        <w:t>mniej niż 50 osób</w:t>
      </w:r>
      <w:r w:rsidRPr="00610026">
        <w:rPr>
          <w:rFonts w:eastAsia="Calibri"/>
          <w:i/>
          <w:kern w:val="0"/>
          <w:sz w:val="18"/>
          <w:szCs w:val="18"/>
          <w:lang w:val="pl-PL" w:eastAsia="en-US"/>
        </w:rPr>
        <w:t xml:space="preserve"> i którego roczny obrót lub roczna suma bilansowa </w:t>
      </w:r>
      <w:r w:rsidRPr="00610026">
        <w:rPr>
          <w:rFonts w:eastAsia="Calibri"/>
          <w:b/>
          <w:i/>
          <w:kern w:val="0"/>
          <w:sz w:val="18"/>
          <w:szCs w:val="18"/>
          <w:lang w:val="pl-PL" w:eastAsia="en-US"/>
        </w:rPr>
        <w:t>nie przekracza 10 milionów EUR.</w:t>
      </w:r>
    </w:p>
    <w:p w14:paraId="33655DC3" w14:textId="77777777" w:rsidR="00DD5A0F" w:rsidRPr="00610026" w:rsidRDefault="00DD5A0F" w:rsidP="00DD5A0F">
      <w:pPr>
        <w:widowControl/>
        <w:rPr>
          <w:rFonts w:eastAsia="Calibri"/>
          <w:i/>
          <w:kern w:val="0"/>
          <w:sz w:val="18"/>
          <w:szCs w:val="18"/>
          <w:lang w:val="pl-PL" w:eastAsia="en-US"/>
        </w:rPr>
      </w:pPr>
      <w:r w:rsidRPr="00610026">
        <w:rPr>
          <w:rFonts w:eastAsia="Calibri"/>
          <w:b/>
          <w:i/>
          <w:kern w:val="0"/>
          <w:sz w:val="18"/>
          <w:szCs w:val="18"/>
          <w:lang w:val="pl-PL" w:eastAsia="en-US"/>
        </w:rPr>
        <w:t xml:space="preserve">Średnie przedsiębiorstwo – </w:t>
      </w:r>
      <w:r w:rsidRPr="00610026">
        <w:rPr>
          <w:rFonts w:eastAsia="Calibri"/>
          <w:i/>
          <w:kern w:val="0"/>
          <w:sz w:val="18"/>
          <w:szCs w:val="18"/>
          <w:lang w:val="pl-PL" w:eastAsia="en-US"/>
        </w:rPr>
        <w:t xml:space="preserve">przedsiębiorstwa, które nie są mikroprzedsiębiorstwami ani małymi przedsiębiorstwami i które zatrudniają </w:t>
      </w:r>
      <w:r w:rsidRPr="00610026">
        <w:rPr>
          <w:rFonts w:eastAsia="Calibri"/>
          <w:b/>
          <w:i/>
          <w:kern w:val="0"/>
          <w:sz w:val="18"/>
          <w:szCs w:val="18"/>
          <w:lang w:val="pl-PL" w:eastAsia="en-US"/>
        </w:rPr>
        <w:t>mniej niż 250 osób</w:t>
      </w:r>
      <w:r w:rsidRPr="00610026">
        <w:rPr>
          <w:rFonts w:eastAsia="Calibri"/>
          <w:i/>
          <w:kern w:val="0"/>
          <w:sz w:val="18"/>
          <w:szCs w:val="18"/>
          <w:lang w:val="pl-PL" w:eastAsia="en-US"/>
        </w:rPr>
        <w:t xml:space="preserve"> i których roczny obrót </w:t>
      </w:r>
      <w:r w:rsidRPr="00610026">
        <w:rPr>
          <w:rFonts w:eastAsia="Calibri"/>
          <w:b/>
          <w:i/>
          <w:kern w:val="0"/>
          <w:sz w:val="18"/>
          <w:szCs w:val="18"/>
          <w:lang w:val="pl-PL" w:eastAsia="en-US"/>
        </w:rPr>
        <w:t xml:space="preserve">nie przekracza 50 milionów EUR </w:t>
      </w:r>
      <w:r w:rsidRPr="00610026">
        <w:rPr>
          <w:rFonts w:eastAsia="Calibri"/>
          <w:i/>
          <w:kern w:val="0"/>
          <w:sz w:val="18"/>
          <w:szCs w:val="18"/>
          <w:lang w:val="pl-PL" w:eastAsia="en-US"/>
        </w:rPr>
        <w:t>lub roczna suma bilansowa</w:t>
      </w:r>
      <w:r w:rsidRPr="00610026">
        <w:rPr>
          <w:rFonts w:eastAsia="Calibri"/>
          <w:b/>
          <w:i/>
          <w:kern w:val="0"/>
          <w:sz w:val="18"/>
          <w:szCs w:val="18"/>
          <w:lang w:val="pl-PL" w:eastAsia="en-US"/>
        </w:rPr>
        <w:t xml:space="preserve"> nie przekracza 43 milionów EUR.</w:t>
      </w:r>
    </w:p>
    <w:p w14:paraId="52CAE2CC" w14:textId="77777777" w:rsidR="00DD5A0F" w:rsidRPr="00610026" w:rsidRDefault="00DD5A0F" w:rsidP="00DD5A0F">
      <w:pPr>
        <w:spacing w:after="120"/>
        <w:jc w:val="both"/>
        <w:rPr>
          <w:i/>
          <w:sz w:val="20"/>
        </w:rPr>
      </w:pPr>
    </w:p>
    <w:p w14:paraId="4C6B8799" w14:textId="77777777" w:rsidR="00DD5A0F" w:rsidRPr="00610026" w:rsidRDefault="00DD5A0F" w:rsidP="00DD5A0F">
      <w:pPr>
        <w:rPr>
          <w:b/>
          <w:i/>
          <w:sz w:val="22"/>
          <w:szCs w:val="22"/>
        </w:rPr>
      </w:pPr>
    </w:p>
    <w:p w14:paraId="543DCA1A" w14:textId="77777777" w:rsidR="00DD5A0F" w:rsidRPr="00610026" w:rsidRDefault="00DD5A0F" w:rsidP="00DD5A0F">
      <w:pPr>
        <w:rPr>
          <w:b/>
          <w:i/>
          <w:sz w:val="22"/>
          <w:szCs w:val="22"/>
        </w:rPr>
      </w:pPr>
    </w:p>
    <w:p w14:paraId="617F3942" w14:textId="77777777" w:rsidR="00DD5A0F" w:rsidRPr="00610026" w:rsidRDefault="00DD5A0F" w:rsidP="00DD5A0F">
      <w:pPr>
        <w:rPr>
          <w:b/>
          <w:i/>
          <w:color w:val="000000" w:themeColor="text1"/>
          <w:sz w:val="22"/>
          <w:szCs w:val="22"/>
        </w:rPr>
      </w:pPr>
    </w:p>
    <w:p w14:paraId="68C495CE" w14:textId="68D163D1" w:rsidR="00DD5A0F" w:rsidRPr="00E86D97" w:rsidRDefault="00DD5A0F" w:rsidP="00DD5A0F">
      <w:pPr>
        <w:spacing w:after="120"/>
        <w:jc w:val="both"/>
        <w:rPr>
          <w:i/>
          <w:sz w:val="22"/>
          <w:szCs w:val="22"/>
        </w:rPr>
      </w:pPr>
      <w:r w:rsidRPr="00E86D97">
        <w:rPr>
          <w:i/>
          <w:sz w:val="22"/>
          <w:szCs w:val="22"/>
        </w:rPr>
        <w:t>*(maksymalny termin dostawy dla zamówień bieżących liczony od momentu</w:t>
      </w:r>
      <w:r w:rsidR="004B6354">
        <w:rPr>
          <w:i/>
          <w:sz w:val="22"/>
          <w:szCs w:val="22"/>
        </w:rPr>
        <w:t xml:space="preserve"> złożena</w:t>
      </w:r>
      <w:r w:rsidRPr="00E86D97">
        <w:rPr>
          <w:i/>
          <w:sz w:val="22"/>
          <w:szCs w:val="22"/>
        </w:rPr>
        <w:t xml:space="preserve"> zamówienia </w:t>
      </w:r>
      <w:r w:rsidRPr="00E86D97">
        <w:rPr>
          <w:i/>
          <w:sz w:val="22"/>
          <w:szCs w:val="22"/>
        </w:rPr>
        <w:br/>
        <w:t>5 dni) -  dla wszystkich pak</w:t>
      </w:r>
      <w:r w:rsidR="00E97F7D" w:rsidRPr="00E86D97">
        <w:rPr>
          <w:i/>
          <w:sz w:val="22"/>
          <w:szCs w:val="22"/>
        </w:rPr>
        <w:t>ietów z wyłączeniem pakietu nr 10(poz.1) i nr 11(poz.1)</w:t>
      </w:r>
    </w:p>
    <w:p w14:paraId="24F103A6" w14:textId="3A3A0960" w:rsidR="00DD5A0F" w:rsidRPr="00F1522C" w:rsidRDefault="00DD5A0F" w:rsidP="00DD5A0F">
      <w:pPr>
        <w:spacing w:after="120"/>
        <w:jc w:val="both"/>
        <w:rPr>
          <w:i/>
          <w:sz w:val="22"/>
          <w:szCs w:val="22"/>
        </w:rPr>
        <w:sectPr w:rsidR="00DD5A0F" w:rsidRPr="00F1522C" w:rsidSect="007C62CC">
          <w:footnotePr>
            <w:pos w:val="beneathText"/>
          </w:footnotePr>
          <w:pgSz w:w="11906" w:h="16838"/>
          <w:pgMar w:top="851" w:right="1418" w:bottom="964" w:left="1418" w:header="709" w:footer="709" w:gutter="0"/>
          <w:cols w:space="708"/>
          <w:docGrid w:linePitch="326"/>
        </w:sectPr>
      </w:pPr>
      <w:r w:rsidRPr="00610026">
        <w:rPr>
          <w:i/>
          <w:color w:val="000000" w:themeColor="text1"/>
          <w:sz w:val="22"/>
          <w:szCs w:val="22"/>
        </w:rPr>
        <w:t xml:space="preserve">** (minimalny termin gwarancji – </w:t>
      </w:r>
      <w:r w:rsidR="005139AE">
        <w:rPr>
          <w:i/>
          <w:color w:val="000000" w:themeColor="text1"/>
          <w:sz w:val="22"/>
          <w:szCs w:val="22"/>
        </w:rPr>
        <w:t>24 miesię</w:t>
      </w:r>
      <w:r w:rsidR="00E86D97">
        <w:rPr>
          <w:i/>
          <w:color w:val="000000" w:themeColor="text1"/>
          <w:sz w:val="22"/>
          <w:szCs w:val="22"/>
        </w:rPr>
        <w:t>cy</w:t>
      </w:r>
      <w:r>
        <w:rPr>
          <w:i/>
          <w:color w:val="000000" w:themeColor="text1"/>
          <w:sz w:val="22"/>
          <w:szCs w:val="22"/>
        </w:rPr>
        <w:t xml:space="preserve"> -  dla pakietu nr </w:t>
      </w:r>
      <w:r w:rsidR="00E97F7D" w:rsidRPr="00E86D97">
        <w:rPr>
          <w:i/>
          <w:sz w:val="22"/>
          <w:szCs w:val="22"/>
        </w:rPr>
        <w:t xml:space="preserve">10(poz.1) i </w:t>
      </w:r>
      <w:r w:rsidR="00272EA4" w:rsidRPr="00E86D97">
        <w:rPr>
          <w:i/>
          <w:sz w:val="22"/>
          <w:szCs w:val="22"/>
        </w:rPr>
        <w:t xml:space="preserve">24 miesiące dla pakietu </w:t>
      </w:r>
      <w:r w:rsidR="00E97F7D" w:rsidRPr="00E86D97">
        <w:rPr>
          <w:i/>
          <w:sz w:val="22"/>
          <w:szCs w:val="22"/>
        </w:rPr>
        <w:t>nr 11(poz.1)</w:t>
      </w:r>
    </w:p>
    <w:p w14:paraId="7BA5594F" w14:textId="77777777" w:rsidR="0012393E" w:rsidRDefault="0012393E" w:rsidP="0026247F">
      <w:pPr>
        <w:overflowPunct/>
        <w:autoSpaceDE/>
        <w:autoSpaceDN/>
        <w:adjustRightInd/>
        <w:textAlignment w:val="auto"/>
        <w:rPr>
          <w:rFonts w:eastAsia="Arial Unicode MS" w:cs="Arial Unicode MS"/>
          <w:i/>
          <w:kern w:val="2"/>
          <w:sz w:val="22"/>
          <w:szCs w:val="22"/>
          <w:lang w:val="pl-PL" w:eastAsia="hi-IN" w:bidi="hi-IN"/>
        </w:rPr>
      </w:pPr>
      <w:bookmarkStart w:id="2" w:name="_GoBack"/>
      <w:bookmarkEnd w:id="2"/>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8423F" w14:textId="086EB17B" w:rsidR="00961559" w:rsidRPr="00961559" w:rsidRDefault="00961559" w:rsidP="00961559">
            <w:pPr>
              <w:jc w:val="both"/>
              <w:rPr>
                <w:rFonts w:ascii="Arial" w:hAnsi="Arial" w:cs="Arial"/>
                <w:b/>
                <w:sz w:val="20"/>
              </w:rPr>
            </w:pPr>
            <w:r w:rsidRPr="00961559">
              <w:rPr>
                <w:rFonts w:ascii="Arial" w:hAnsi="Arial" w:cs="Arial"/>
                <w:b/>
                <w:sz w:val="20"/>
              </w:rPr>
              <w:t>D</w:t>
            </w:r>
            <w:r w:rsidR="00DD5A0F">
              <w:rPr>
                <w:rFonts w:ascii="Arial" w:hAnsi="Arial" w:cs="Arial"/>
                <w:b/>
                <w:sz w:val="20"/>
              </w:rPr>
              <w:t>ostawa materiałów medycznych</w:t>
            </w:r>
          </w:p>
          <w:p w14:paraId="29A27595" w14:textId="77777777" w:rsidR="0026247F" w:rsidRPr="00822957" w:rsidRDefault="0026247F" w:rsidP="00BE4566">
            <w:pPr>
              <w:jc w:val="center"/>
              <w:rPr>
                <w:rFonts w:ascii="Arial" w:hAnsi="Arial" w:cs="Arial"/>
                <w:b/>
                <w:color w:val="FF0000"/>
                <w:sz w:val="20"/>
              </w:rPr>
            </w:pP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609B4B15"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DD5A0F">
              <w:rPr>
                <w:rFonts w:ascii="Arial" w:hAnsi="Arial" w:cs="Arial"/>
                <w:b/>
                <w:color w:val="000000" w:themeColor="text1"/>
                <w:sz w:val="20"/>
              </w:rPr>
              <w:t>23</w:t>
            </w:r>
            <w:r w:rsidR="00C87C05">
              <w:rPr>
                <w:rFonts w:ascii="Arial" w:hAnsi="Arial" w:cs="Arial"/>
                <w:b/>
                <w:color w:val="000000" w:themeColor="text1"/>
                <w:sz w:val="20"/>
              </w:rPr>
              <w:t>/PN/22</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4" w:name="_DV_M1264"/>
      <w:bookmarkEnd w:id="4"/>
      <w:r w:rsidRPr="006670A1">
        <w:rPr>
          <w:rFonts w:ascii="Arial" w:eastAsia="Calibri" w:hAnsi="Arial" w:cs="Arial"/>
          <w:b/>
          <w:kern w:val="0"/>
          <w:sz w:val="20"/>
          <w:lang w:val="pl-PL" w:eastAsia="en-GB"/>
        </w:rPr>
        <w:t>nadużycie finansowe</w:t>
      </w:r>
      <w:bookmarkStart w:id="5" w:name="_DV_M1266"/>
      <w:bookmarkEnd w:id="5"/>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6" w:name="_DV_M1268"/>
      <w:bookmarkEnd w:id="6"/>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w:t>
            </w:r>
            <w:r w:rsidRPr="006670A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formie elektronicznej, proszę wskazać: (adres </w:t>
            </w:r>
            <w:r w:rsidRPr="006670A1">
              <w:rPr>
                <w:rFonts w:ascii="Arial" w:eastAsia="Arial Unicode MS" w:hAnsi="Arial" w:cs="Arial"/>
                <w:kern w:val="2"/>
                <w:sz w:val="20"/>
                <w:lang w:val="pl-PL" w:eastAsia="hi-IN" w:bidi="hi-IN"/>
              </w:rPr>
              <w:lastRenderedPageBreak/>
              <w:t>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6670A1">
              <w:rPr>
                <w:rFonts w:ascii="Arial" w:eastAsia="Calibri" w:hAnsi="Arial" w:cs="Arial"/>
                <w:kern w:val="0"/>
                <w:sz w:val="20"/>
                <w:lang w:val="pl-PL" w:eastAsia="en-GB"/>
              </w:rPr>
              <w:lastRenderedPageBreak/>
              <w:t>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w:t>
            </w:r>
            <w:r w:rsidRPr="006670A1">
              <w:rPr>
                <w:rFonts w:ascii="Arial" w:eastAsia="Calibri" w:hAnsi="Arial" w:cs="Arial"/>
                <w:kern w:val="0"/>
                <w:sz w:val="20"/>
                <w:lang w:val="pl-PL" w:eastAsia="en-GB"/>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 xml:space="preserve">ubezpieczenia z tytułu ryzyka </w:t>
            </w:r>
            <w:r w:rsidRPr="006670A1">
              <w:rPr>
                <w:rFonts w:ascii="Arial" w:eastAsia="Arial Unicode MS" w:hAnsi="Arial" w:cs="Arial"/>
                <w:b/>
                <w:strike/>
                <w:kern w:val="2"/>
                <w:sz w:val="20"/>
                <w:lang w:val="pl-PL" w:eastAsia="hi-IN" w:bidi="hi-IN"/>
              </w:rPr>
              <w:lastRenderedPageBreak/>
              <w:t>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7" w:name="_DV_M4301"/>
            <w:bookmarkStart w:id="8" w:name="_DV_M4300"/>
            <w:bookmarkEnd w:id="7"/>
            <w:bookmarkEnd w:id="8"/>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 xml:space="preserve">zarządzania </w:t>
            </w:r>
            <w:r w:rsidRPr="006670A1">
              <w:rPr>
                <w:rFonts w:ascii="Arial" w:eastAsia="Arial Unicode MS" w:hAnsi="Arial" w:cs="Arial"/>
                <w:b/>
                <w:strike/>
                <w:kern w:val="2"/>
                <w:sz w:val="20"/>
                <w:lang w:val="pl-PL" w:eastAsia="hi-IN" w:bidi="hi-IN"/>
              </w:rPr>
              <w:lastRenderedPageBreak/>
              <w:t>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w:t>
            </w:r>
            <w:r w:rsidRPr="006670A1">
              <w:rPr>
                <w:rFonts w:ascii="Arial" w:eastAsia="Arial Unicode MS" w:hAnsi="Arial" w:cs="Arial"/>
                <w:strike/>
                <w:kern w:val="2"/>
                <w:sz w:val="20"/>
                <w:lang w:val="pl-PL" w:eastAsia="hi-IN" w:bidi="hi-IN"/>
              </w:rPr>
              <w:lastRenderedPageBreak/>
              <w:t>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9" w:name="_DV_M4312"/>
      <w:bookmarkStart w:id="10" w:name="_DV_M4311"/>
      <w:bookmarkStart w:id="11" w:name="_DV_M4310"/>
      <w:bookmarkStart w:id="12" w:name="_DV_M4309"/>
      <w:bookmarkStart w:id="13" w:name="_DV_M4308"/>
      <w:bookmarkStart w:id="14" w:name="_DV_M4307"/>
      <w:bookmarkEnd w:id="9"/>
      <w:bookmarkEnd w:id="10"/>
      <w:bookmarkEnd w:id="11"/>
      <w:bookmarkEnd w:id="12"/>
      <w:bookmarkEnd w:id="13"/>
      <w:bookmarkEnd w:id="14"/>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5B96A506" w14:textId="77777777" w:rsidR="006E2EB3" w:rsidRDefault="006E2EB3" w:rsidP="0028130F">
      <w:pPr>
        <w:rPr>
          <w:i/>
          <w:sz w:val="22"/>
          <w:lang w:val="pl-PL"/>
        </w:rPr>
      </w:pPr>
    </w:p>
    <w:p w14:paraId="3D45D103" w14:textId="77777777" w:rsidR="006E2EB3" w:rsidRDefault="006E2EB3" w:rsidP="0028130F">
      <w:pPr>
        <w:rPr>
          <w:i/>
          <w:sz w:val="22"/>
          <w:lang w:val="pl-PL"/>
        </w:rPr>
      </w:pPr>
    </w:p>
    <w:p w14:paraId="3A704744" w14:textId="77777777" w:rsidR="006E2EB3" w:rsidRDefault="006E2EB3" w:rsidP="0028130F">
      <w:pPr>
        <w:rPr>
          <w:i/>
          <w:sz w:val="22"/>
          <w:lang w:val="pl-PL"/>
        </w:rPr>
      </w:pPr>
    </w:p>
    <w:p w14:paraId="006ADA1E" w14:textId="77777777" w:rsidR="006E2EB3" w:rsidRDefault="006E2EB3" w:rsidP="0028130F">
      <w:pPr>
        <w:rPr>
          <w:i/>
          <w:sz w:val="22"/>
          <w:lang w:val="pl-PL"/>
        </w:rPr>
      </w:pPr>
    </w:p>
    <w:p w14:paraId="1E3E5F48" w14:textId="77777777" w:rsidR="006E2EB3" w:rsidRDefault="006E2EB3" w:rsidP="0028130F">
      <w:pPr>
        <w:rPr>
          <w:i/>
          <w:sz w:val="22"/>
          <w:lang w:val="pl-PL"/>
        </w:rPr>
      </w:pPr>
    </w:p>
    <w:p w14:paraId="59DA1157" w14:textId="77777777" w:rsidR="006E2EB3" w:rsidRDefault="006E2EB3" w:rsidP="0028130F">
      <w:pPr>
        <w:rPr>
          <w:i/>
          <w:sz w:val="22"/>
          <w:lang w:val="pl-PL"/>
        </w:rPr>
      </w:pPr>
    </w:p>
    <w:p w14:paraId="1DD82730" w14:textId="77777777" w:rsidR="006E2EB3" w:rsidRDefault="006E2EB3" w:rsidP="0028130F">
      <w:pPr>
        <w:rPr>
          <w:i/>
          <w:sz w:val="22"/>
          <w:lang w:val="pl-PL"/>
        </w:rPr>
      </w:pPr>
    </w:p>
    <w:p w14:paraId="08641FE0" w14:textId="77777777" w:rsidR="006E2EB3" w:rsidRDefault="006E2EB3" w:rsidP="0028130F">
      <w:pPr>
        <w:rPr>
          <w:i/>
          <w:sz w:val="22"/>
          <w:lang w:val="pl-PL"/>
        </w:rPr>
      </w:pPr>
    </w:p>
    <w:p w14:paraId="04279A23" w14:textId="77777777" w:rsidR="006E2EB3" w:rsidRDefault="006E2EB3" w:rsidP="0028130F">
      <w:pPr>
        <w:rPr>
          <w:i/>
          <w:sz w:val="22"/>
          <w:lang w:val="pl-PL"/>
        </w:rPr>
      </w:pPr>
    </w:p>
    <w:p w14:paraId="7E50E84F" w14:textId="77777777" w:rsidR="006E2EB3" w:rsidRDefault="006E2EB3" w:rsidP="0028130F">
      <w:pPr>
        <w:rPr>
          <w:i/>
          <w:sz w:val="22"/>
          <w:lang w:val="pl-PL"/>
        </w:rPr>
      </w:pPr>
    </w:p>
    <w:p w14:paraId="00ED165D" w14:textId="77777777" w:rsidR="006E2EB3" w:rsidRDefault="006E2EB3" w:rsidP="0028130F">
      <w:pPr>
        <w:rPr>
          <w:i/>
          <w:sz w:val="22"/>
          <w:lang w:val="pl-PL"/>
        </w:rPr>
      </w:pPr>
    </w:p>
    <w:p w14:paraId="227FA469" w14:textId="77777777" w:rsidR="006E2EB3" w:rsidRDefault="006E2EB3" w:rsidP="0028130F">
      <w:pPr>
        <w:rPr>
          <w:i/>
          <w:sz w:val="22"/>
          <w:lang w:val="pl-PL"/>
        </w:rPr>
      </w:pPr>
    </w:p>
    <w:p w14:paraId="15D31396" w14:textId="77777777" w:rsidR="006E2EB3" w:rsidRDefault="006E2EB3" w:rsidP="0028130F">
      <w:pPr>
        <w:rPr>
          <w:i/>
          <w:sz w:val="22"/>
          <w:lang w:val="pl-PL"/>
        </w:rPr>
      </w:pPr>
    </w:p>
    <w:p w14:paraId="5DA30C63" w14:textId="77777777" w:rsidR="006E2EB3" w:rsidRDefault="006E2EB3" w:rsidP="0028130F">
      <w:pPr>
        <w:rPr>
          <w:i/>
          <w:sz w:val="22"/>
          <w:lang w:val="pl-PL"/>
        </w:rPr>
      </w:pPr>
    </w:p>
    <w:p w14:paraId="531F1E93" w14:textId="77777777" w:rsidR="006E2EB3" w:rsidRDefault="006E2EB3" w:rsidP="0028130F">
      <w:pPr>
        <w:rPr>
          <w:i/>
          <w:sz w:val="22"/>
          <w:lang w:val="pl-PL"/>
        </w:rPr>
      </w:pPr>
    </w:p>
    <w:p w14:paraId="10946EB6" w14:textId="77777777" w:rsidR="008861E1" w:rsidRDefault="008861E1" w:rsidP="0028130F">
      <w:pPr>
        <w:rPr>
          <w:i/>
          <w:sz w:val="22"/>
          <w:lang w:val="pl-PL"/>
        </w:rPr>
      </w:pPr>
    </w:p>
    <w:p w14:paraId="3F6C5292" w14:textId="77777777" w:rsidR="002D7BBF" w:rsidRDefault="002D7BBF" w:rsidP="0028130F">
      <w:pPr>
        <w:rPr>
          <w:i/>
          <w:sz w:val="22"/>
          <w:lang w:val="pl-PL"/>
        </w:rPr>
      </w:pPr>
    </w:p>
    <w:p w14:paraId="2E719D35" w14:textId="77777777" w:rsidR="00E76916" w:rsidRDefault="00E76916" w:rsidP="0028130F">
      <w:pPr>
        <w:rPr>
          <w:i/>
          <w:sz w:val="22"/>
          <w:lang w:val="pl-PL"/>
        </w:rPr>
      </w:pPr>
    </w:p>
    <w:p w14:paraId="57A8CA0D" w14:textId="77777777" w:rsidR="00E76916" w:rsidRDefault="00E76916" w:rsidP="0028130F">
      <w:pPr>
        <w:rPr>
          <w:i/>
          <w:sz w:val="22"/>
          <w:lang w:val="pl-PL"/>
        </w:rPr>
      </w:pPr>
    </w:p>
    <w:p w14:paraId="0748DCDC" w14:textId="77777777" w:rsidR="00DB7355" w:rsidRPr="0023318E"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114D869E" w14:textId="77777777" w:rsidR="00DB7355" w:rsidRDefault="00DB7355" w:rsidP="00DB7355">
      <w:pPr>
        <w:rPr>
          <w:rFonts w:ascii="Arial" w:hAnsi="Arial"/>
        </w:rPr>
      </w:pPr>
    </w:p>
    <w:p w14:paraId="663212B2" w14:textId="77777777" w:rsidR="00DB7355" w:rsidRPr="0023318E" w:rsidRDefault="00DB7355" w:rsidP="00DB7355">
      <w:pPr>
        <w:spacing w:before="480" w:line="257" w:lineRule="auto"/>
        <w:ind w:left="5245" w:firstLine="709"/>
        <w:rPr>
          <w:b/>
          <w:sz w:val="20"/>
        </w:rPr>
      </w:pPr>
      <w:r w:rsidRPr="0023318E">
        <w:rPr>
          <w:b/>
          <w:sz w:val="20"/>
        </w:rPr>
        <w:t xml:space="preserve">             Zamawiający:</w:t>
      </w:r>
    </w:p>
    <w:p w14:paraId="2A041274" w14:textId="77777777" w:rsidR="00DB7355" w:rsidRPr="0023318E" w:rsidRDefault="00DB7355" w:rsidP="00DB7355">
      <w:pPr>
        <w:ind w:left="5954"/>
        <w:rPr>
          <w:sz w:val="20"/>
        </w:rPr>
      </w:pPr>
      <w:r w:rsidRPr="0023318E">
        <w:rPr>
          <w:sz w:val="20"/>
        </w:rPr>
        <w:t>………………………………………………………………………………</w:t>
      </w:r>
    </w:p>
    <w:p w14:paraId="7944B32B" w14:textId="77777777" w:rsidR="00DB7355" w:rsidRPr="0023318E" w:rsidRDefault="00DB7355" w:rsidP="00DB7355">
      <w:pPr>
        <w:ind w:left="5954"/>
        <w:jc w:val="center"/>
        <w:rPr>
          <w:i/>
          <w:sz w:val="16"/>
          <w:szCs w:val="16"/>
        </w:rPr>
      </w:pPr>
      <w:r w:rsidRPr="0023318E">
        <w:rPr>
          <w:i/>
          <w:sz w:val="16"/>
          <w:szCs w:val="16"/>
        </w:rPr>
        <w:t>(pełna nazwa/firma, adres)</w:t>
      </w:r>
    </w:p>
    <w:p w14:paraId="5B9A8051" w14:textId="77777777" w:rsidR="00DB7355" w:rsidRPr="0023318E" w:rsidRDefault="00DB7355" w:rsidP="00DB7355">
      <w:pPr>
        <w:rPr>
          <w:b/>
          <w:sz w:val="20"/>
        </w:rPr>
      </w:pPr>
      <w:r w:rsidRPr="0023318E">
        <w:rPr>
          <w:b/>
          <w:sz w:val="20"/>
        </w:rPr>
        <w:t>Wykonawca:</w:t>
      </w:r>
    </w:p>
    <w:p w14:paraId="51397B77" w14:textId="77777777" w:rsidR="00DB7355" w:rsidRPr="0023318E" w:rsidRDefault="00DB7355" w:rsidP="00DB7355">
      <w:pPr>
        <w:ind w:right="5954"/>
        <w:rPr>
          <w:sz w:val="20"/>
        </w:rPr>
      </w:pPr>
      <w:r w:rsidRPr="0023318E">
        <w:rPr>
          <w:sz w:val="20"/>
        </w:rPr>
        <w:t>………………………………………………………………………………</w:t>
      </w:r>
    </w:p>
    <w:p w14:paraId="25426E7B" w14:textId="77777777" w:rsidR="00DB7355" w:rsidRPr="0023318E" w:rsidRDefault="00DB7355" w:rsidP="00DB7355">
      <w:pPr>
        <w:ind w:right="5953"/>
        <w:rPr>
          <w:i/>
          <w:sz w:val="16"/>
          <w:szCs w:val="16"/>
        </w:rPr>
      </w:pPr>
      <w:r w:rsidRPr="0023318E">
        <w:rPr>
          <w:i/>
          <w:sz w:val="16"/>
          <w:szCs w:val="16"/>
        </w:rPr>
        <w:t>(pełna nazwa/firma, adres, w zależności od podmiotu: NIP/PESEL, KRS/CEiDG)</w:t>
      </w:r>
    </w:p>
    <w:p w14:paraId="00952DE5" w14:textId="77777777" w:rsidR="00DB7355" w:rsidRPr="0023318E" w:rsidRDefault="00DB7355" w:rsidP="00DB7355">
      <w:pPr>
        <w:rPr>
          <w:sz w:val="20"/>
          <w:u w:val="single"/>
        </w:rPr>
      </w:pPr>
      <w:r w:rsidRPr="0023318E">
        <w:rPr>
          <w:sz w:val="20"/>
          <w:u w:val="single"/>
        </w:rPr>
        <w:t>reprezentowany przez:</w:t>
      </w:r>
    </w:p>
    <w:p w14:paraId="760E490F" w14:textId="77777777" w:rsidR="00DB7355" w:rsidRPr="0023318E" w:rsidRDefault="00DB7355" w:rsidP="00DB7355">
      <w:pPr>
        <w:ind w:right="5954"/>
        <w:rPr>
          <w:sz w:val="20"/>
        </w:rPr>
      </w:pPr>
      <w:r w:rsidRPr="0023318E">
        <w:rPr>
          <w:sz w:val="20"/>
        </w:rPr>
        <w:t>………………………………………………………………………………</w:t>
      </w:r>
    </w:p>
    <w:p w14:paraId="1D15BE5C" w14:textId="77777777" w:rsidR="00DB7355" w:rsidRPr="0023318E" w:rsidRDefault="00DB7355" w:rsidP="00DB7355">
      <w:pPr>
        <w:ind w:right="5953"/>
        <w:rPr>
          <w:i/>
          <w:sz w:val="16"/>
          <w:szCs w:val="16"/>
        </w:rPr>
      </w:pPr>
      <w:r w:rsidRPr="0023318E">
        <w:rPr>
          <w:i/>
          <w:sz w:val="16"/>
          <w:szCs w:val="16"/>
        </w:rPr>
        <w:t>(imię, nazwisko, stanowisko/podstawa do reprezentacji)</w:t>
      </w:r>
    </w:p>
    <w:p w14:paraId="6634A2D1" w14:textId="77777777" w:rsidR="00DB7355" w:rsidRPr="0023318E" w:rsidRDefault="00DB7355" w:rsidP="00DB7355"/>
    <w:p w14:paraId="0C570C23" w14:textId="77777777" w:rsidR="00DB7355" w:rsidRPr="0023318E" w:rsidRDefault="00DB7355" w:rsidP="00DB7355">
      <w:pPr>
        <w:rPr>
          <w:b/>
          <w:sz w:val="20"/>
        </w:rPr>
      </w:pPr>
    </w:p>
    <w:p w14:paraId="027956E3" w14:textId="77777777" w:rsidR="00DB7355" w:rsidRPr="0023318E" w:rsidRDefault="00DB7355" w:rsidP="00DB7355">
      <w:pPr>
        <w:spacing w:after="120" w:line="360" w:lineRule="auto"/>
        <w:jc w:val="center"/>
        <w:rPr>
          <w:b/>
          <w:u w:val="single"/>
        </w:rPr>
      </w:pPr>
      <w:r w:rsidRPr="0023318E">
        <w:rPr>
          <w:b/>
          <w:u w:val="single"/>
        </w:rPr>
        <w:t xml:space="preserve">Oświadczenia wykonawcy/wykonawcy wspólnie ubiegającego się o udzielenie zamówienia </w:t>
      </w:r>
    </w:p>
    <w:p w14:paraId="0406F07A" w14:textId="77777777" w:rsidR="00DB7355" w:rsidRPr="0023318E" w:rsidRDefault="00DB7355" w:rsidP="00DB7355">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94419AB" w14:textId="77777777" w:rsidR="00DB7355" w:rsidRPr="0023318E" w:rsidRDefault="00DB7355" w:rsidP="00DB7355">
      <w:pPr>
        <w:spacing w:before="120" w:line="360" w:lineRule="auto"/>
        <w:jc w:val="center"/>
        <w:rPr>
          <w:b/>
          <w:u w:val="single"/>
        </w:rPr>
      </w:pPr>
      <w:r w:rsidRPr="0023318E">
        <w:rPr>
          <w:b/>
          <w:sz w:val="21"/>
          <w:szCs w:val="21"/>
        </w:rPr>
        <w:t>składane na podstawie art. 125 ust. 1 ustawy Pzp</w:t>
      </w:r>
    </w:p>
    <w:p w14:paraId="64997912" w14:textId="54471A4D" w:rsidR="00DB7355" w:rsidRPr="0023318E" w:rsidRDefault="00DB7355" w:rsidP="00DB7355">
      <w:pPr>
        <w:spacing w:before="240"/>
        <w:ind w:firstLine="709"/>
        <w:jc w:val="both"/>
        <w:rPr>
          <w:sz w:val="22"/>
          <w:szCs w:val="22"/>
        </w:rPr>
      </w:pPr>
      <w:r w:rsidRPr="0023318E">
        <w:rPr>
          <w:sz w:val="22"/>
          <w:szCs w:val="22"/>
        </w:rPr>
        <w:t xml:space="preserve">Na potrzeby postępowania o udzielenie zamówienia publicznego </w:t>
      </w:r>
      <w:r w:rsidRPr="0023318E">
        <w:rPr>
          <w:b/>
          <w:bCs/>
          <w:color w:val="000000"/>
          <w:sz w:val="22"/>
          <w:szCs w:val="22"/>
        </w:rPr>
        <w:t>„</w:t>
      </w:r>
      <w:r w:rsidRPr="00763471">
        <w:rPr>
          <w:b/>
          <w:sz w:val="22"/>
          <w:szCs w:val="22"/>
        </w:rPr>
        <w:t>D</w:t>
      </w:r>
      <w:r>
        <w:rPr>
          <w:b/>
          <w:sz w:val="22"/>
          <w:szCs w:val="22"/>
        </w:rPr>
        <w:t>ostawa materiałów medycznych</w:t>
      </w:r>
      <w:r>
        <w:rPr>
          <w:b/>
          <w:bCs/>
          <w:color w:val="000000"/>
          <w:sz w:val="22"/>
          <w:szCs w:val="22"/>
        </w:rPr>
        <w:t>”</w:t>
      </w:r>
      <w:r w:rsidRPr="0023318E">
        <w:rPr>
          <w:b/>
          <w:bCs/>
          <w:color w:val="000000"/>
          <w:sz w:val="22"/>
          <w:szCs w:val="22"/>
        </w:rPr>
        <w:t xml:space="preserve"> </w:t>
      </w:r>
      <w:r>
        <w:rPr>
          <w:b/>
          <w:color w:val="000000" w:themeColor="text1"/>
          <w:sz w:val="22"/>
          <w:szCs w:val="22"/>
        </w:rPr>
        <w:t>- Zp/23</w:t>
      </w:r>
      <w:r w:rsidRPr="0023318E">
        <w:rPr>
          <w:b/>
          <w:color w:val="000000" w:themeColor="text1"/>
          <w:sz w:val="22"/>
          <w:szCs w:val="22"/>
        </w:rPr>
        <w:t>/PN/22</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6EC68ED3" w14:textId="77777777" w:rsidR="00DB7355" w:rsidRPr="0023318E" w:rsidRDefault="00DB7355" w:rsidP="00DB7355">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526230BC" w14:textId="77777777" w:rsidR="00DB7355" w:rsidRPr="0023318E" w:rsidRDefault="00DB7355" w:rsidP="00F95C12">
      <w:pPr>
        <w:pStyle w:val="Akapitzlist0"/>
        <w:numPr>
          <w:ilvl w:val="0"/>
          <w:numId w:val="48"/>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BF46E59" w14:textId="77777777" w:rsidR="00DB7355" w:rsidRPr="0023318E" w:rsidRDefault="00DB7355" w:rsidP="00DB7355">
      <w:pPr>
        <w:pStyle w:val="Akapitzlist0"/>
        <w:ind w:left="360"/>
        <w:jc w:val="both"/>
      </w:pPr>
    </w:p>
    <w:p w14:paraId="0B39FBD7" w14:textId="77777777" w:rsidR="00DB7355" w:rsidRPr="0023318E" w:rsidRDefault="00DB7355" w:rsidP="00F95C12">
      <w:pPr>
        <w:pStyle w:val="Akapitzlist0"/>
        <w:numPr>
          <w:ilvl w:val="0"/>
          <w:numId w:val="48"/>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4A7F20BA" w14:textId="77777777" w:rsidR="00DB7355" w:rsidRPr="0023318E" w:rsidRDefault="00DB7355" w:rsidP="00DB7355"/>
    <w:p w14:paraId="0A174D33" w14:textId="77777777" w:rsidR="00DB7355" w:rsidRPr="0023318E" w:rsidRDefault="00DB7355" w:rsidP="00DB7355">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AF957E6" w14:textId="77777777" w:rsidR="00DB7355" w:rsidRPr="006E2EB3" w:rsidRDefault="00DB7355" w:rsidP="00DB7355">
      <w:pPr>
        <w:spacing w:after="120" w:line="360" w:lineRule="auto"/>
        <w:jc w:val="both"/>
        <w:rPr>
          <w:sz w:val="20"/>
        </w:rPr>
      </w:pPr>
      <w:bookmarkStart w:id="15"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15"/>
    </w:p>
    <w:p w14:paraId="0AADD924" w14:textId="77777777" w:rsidR="00DB7355" w:rsidRPr="006E2EB3" w:rsidRDefault="00DB7355" w:rsidP="00DB7355">
      <w:pPr>
        <w:spacing w:after="120" w:line="360" w:lineRule="auto"/>
        <w:jc w:val="both"/>
        <w:rPr>
          <w:sz w:val="21"/>
          <w:szCs w:val="21"/>
        </w:rPr>
      </w:pPr>
      <w:r w:rsidRPr="006E2EB3">
        <w:rPr>
          <w:sz w:val="21"/>
          <w:szCs w:val="21"/>
        </w:rPr>
        <w:lastRenderedPageBreak/>
        <w:t>Oświadczam, że w celu wykazania spełniania warunków udziału w postępowaniu, określonych przez Zamawiającego w SWZ</w:t>
      </w:r>
      <w:r w:rsidRPr="006E2EB3">
        <w:rPr>
          <w:i/>
          <w:sz w:val="16"/>
          <w:szCs w:val="16"/>
        </w:rPr>
        <w:t>,</w:t>
      </w:r>
      <w:r w:rsidRPr="006E2EB3">
        <w:rPr>
          <w:sz w:val="21"/>
          <w:szCs w:val="21"/>
        </w:rPr>
        <w:t xml:space="preserve"> polegam na zdolnościach lub sytuacji następującego podmiotu udostępniającego zasoby: </w:t>
      </w:r>
      <w:bookmarkStart w:id="16" w:name="_Hlk99014455"/>
      <w:r w:rsidRPr="006E2EB3">
        <w:rPr>
          <w:sz w:val="21"/>
          <w:szCs w:val="21"/>
        </w:rPr>
        <w:t>………………………………………………………………………...…………………………………….…</w:t>
      </w:r>
      <w:r w:rsidRPr="006E2EB3">
        <w:rPr>
          <w:i/>
          <w:sz w:val="16"/>
          <w:szCs w:val="16"/>
        </w:rPr>
        <w:t xml:space="preserve"> </w:t>
      </w:r>
      <w:bookmarkEnd w:id="16"/>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14:paraId="4A6FF19A"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14:paraId="43946B46"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14:paraId="2FE43D77"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216BA52"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14:paraId="1CF6CF8E"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14:paraId="4385466A"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AEB2373" w14:textId="77777777" w:rsidR="00DB7355" w:rsidRPr="0023318E" w:rsidRDefault="00DB7355" w:rsidP="00DB7355">
      <w:pPr>
        <w:spacing w:line="360" w:lineRule="auto"/>
        <w:ind w:left="5664" w:firstLine="708"/>
        <w:jc w:val="both"/>
        <w:rPr>
          <w:i/>
          <w:sz w:val="16"/>
          <w:szCs w:val="16"/>
        </w:rPr>
      </w:pPr>
    </w:p>
    <w:p w14:paraId="59BBF5E7" w14:textId="77777777" w:rsidR="00DB7355" w:rsidRPr="0023318E" w:rsidRDefault="00DB7355" w:rsidP="00DB7355">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AD573F7" w14:textId="77777777" w:rsidR="00DB7355" w:rsidRPr="0023318E" w:rsidRDefault="00DB7355" w:rsidP="00DB7355">
      <w:pPr>
        <w:spacing w:line="360" w:lineRule="auto"/>
        <w:jc w:val="both"/>
        <w:rPr>
          <w:b/>
        </w:rPr>
      </w:pPr>
    </w:p>
    <w:p w14:paraId="09CE846E" w14:textId="77777777" w:rsidR="00DB7355" w:rsidRPr="0023318E" w:rsidRDefault="00DB7355" w:rsidP="00DB7355">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52BB1E31" w14:textId="77777777" w:rsidR="00DB7355" w:rsidRPr="0023318E" w:rsidRDefault="00DB7355" w:rsidP="00DB7355">
      <w:pPr>
        <w:spacing w:line="360" w:lineRule="auto"/>
        <w:jc w:val="both"/>
        <w:rPr>
          <w:sz w:val="21"/>
          <w:szCs w:val="21"/>
        </w:rPr>
      </w:pPr>
    </w:p>
    <w:p w14:paraId="48B2CF97" w14:textId="77777777" w:rsidR="00BF724A" w:rsidRDefault="00DB7355" w:rsidP="00DB7355">
      <w:pPr>
        <w:spacing w:line="360" w:lineRule="auto"/>
        <w:jc w:val="both"/>
        <w:rPr>
          <w:sz w:val="21"/>
          <w:szCs w:val="21"/>
        </w:rPr>
      </w:pPr>
      <w:r w:rsidRPr="0023318E">
        <w:rPr>
          <w:sz w:val="21"/>
          <w:szCs w:val="21"/>
        </w:rPr>
        <w:tab/>
      </w:r>
      <w:r w:rsidRPr="0023318E">
        <w:rPr>
          <w:sz w:val="21"/>
          <w:szCs w:val="21"/>
        </w:rPr>
        <w:tab/>
      </w:r>
    </w:p>
    <w:p w14:paraId="6F821A69" w14:textId="0ED2BA36" w:rsidR="00DB7355" w:rsidRPr="0023318E" w:rsidRDefault="00DB7355" w:rsidP="00DB7355">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6D3C1B76" w14:textId="77777777" w:rsidR="00DB7355" w:rsidRPr="0023318E" w:rsidRDefault="00DB7355" w:rsidP="00DB7355">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7" w:name="_Hlk102639179"/>
      <w:r w:rsidRPr="0023318E">
        <w:rPr>
          <w:i/>
          <w:sz w:val="16"/>
          <w:szCs w:val="16"/>
        </w:rPr>
        <w:t xml:space="preserve">kwalifikowany podpis elektroniczny </w:t>
      </w:r>
      <w:bookmarkEnd w:id="17"/>
    </w:p>
    <w:p w14:paraId="35F67EAB"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4C664940"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0B150202" w14:textId="77777777" w:rsidR="00DB7355" w:rsidRPr="00231F93"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3FFAAD77" w14:textId="77777777" w:rsidR="00DB7355" w:rsidRDefault="00DB7355" w:rsidP="00DB7355">
      <w:pPr>
        <w:spacing w:before="480" w:line="257" w:lineRule="auto"/>
        <w:ind w:left="5245" w:firstLine="709"/>
        <w:rPr>
          <w:rFonts w:ascii="Arial" w:hAnsi="Arial" w:cs="Arial"/>
          <w:b/>
          <w:sz w:val="20"/>
        </w:rPr>
      </w:pPr>
      <w:r>
        <w:rPr>
          <w:rFonts w:ascii="Arial" w:hAnsi="Arial" w:cs="Arial"/>
          <w:b/>
          <w:sz w:val="20"/>
        </w:rPr>
        <w:t xml:space="preserve">               Zamawiający:</w:t>
      </w:r>
    </w:p>
    <w:p w14:paraId="0EDD848D" w14:textId="77777777" w:rsidR="00DB7355" w:rsidRDefault="00DB7355" w:rsidP="00DB7355">
      <w:pPr>
        <w:spacing w:line="480" w:lineRule="auto"/>
        <w:ind w:left="5954"/>
        <w:rPr>
          <w:rFonts w:ascii="Arial" w:hAnsi="Arial" w:cs="Arial"/>
          <w:sz w:val="20"/>
        </w:rPr>
      </w:pPr>
      <w:r>
        <w:rPr>
          <w:rFonts w:ascii="Arial" w:hAnsi="Arial" w:cs="Arial"/>
          <w:sz w:val="20"/>
        </w:rPr>
        <w:t>………………………………………………………………………………</w:t>
      </w:r>
    </w:p>
    <w:p w14:paraId="6332D24A" w14:textId="77777777" w:rsidR="00DB7355" w:rsidRDefault="00DB7355" w:rsidP="00DB7355">
      <w:pPr>
        <w:ind w:left="5954"/>
        <w:jc w:val="center"/>
        <w:rPr>
          <w:rFonts w:ascii="Arial" w:hAnsi="Arial" w:cs="Arial"/>
          <w:i/>
          <w:sz w:val="16"/>
          <w:szCs w:val="16"/>
        </w:rPr>
      </w:pPr>
      <w:r>
        <w:rPr>
          <w:rFonts w:ascii="Arial" w:hAnsi="Arial" w:cs="Arial"/>
          <w:i/>
          <w:sz w:val="16"/>
          <w:szCs w:val="16"/>
        </w:rPr>
        <w:t>(pełna nazwa/firma, adres)</w:t>
      </w:r>
    </w:p>
    <w:p w14:paraId="2FBA3C26" w14:textId="77777777" w:rsidR="00DB7355" w:rsidRPr="00231F93" w:rsidRDefault="00DB7355" w:rsidP="00DB7355">
      <w:pPr>
        <w:rPr>
          <w:b/>
          <w:sz w:val="20"/>
        </w:rPr>
      </w:pPr>
      <w:r w:rsidRPr="00231F93">
        <w:rPr>
          <w:b/>
          <w:sz w:val="20"/>
        </w:rPr>
        <w:t>Podmiot udostępniający zasoby:</w:t>
      </w:r>
    </w:p>
    <w:p w14:paraId="16A23A6D" w14:textId="77777777" w:rsidR="00DB7355" w:rsidRPr="00231F93" w:rsidRDefault="00DB7355" w:rsidP="00DB7355">
      <w:pPr>
        <w:ind w:right="5954"/>
        <w:rPr>
          <w:sz w:val="20"/>
        </w:rPr>
      </w:pPr>
      <w:r w:rsidRPr="00231F93">
        <w:rPr>
          <w:sz w:val="20"/>
        </w:rPr>
        <w:t>………………………………………………………………………………</w:t>
      </w:r>
    </w:p>
    <w:p w14:paraId="68A8190C" w14:textId="77777777" w:rsidR="00DB7355" w:rsidRPr="00231F93" w:rsidRDefault="00DB7355" w:rsidP="00DB7355">
      <w:pPr>
        <w:ind w:right="5953"/>
        <w:rPr>
          <w:i/>
          <w:sz w:val="16"/>
          <w:szCs w:val="16"/>
        </w:rPr>
      </w:pPr>
      <w:r w:rsidRPr="00231F93">
        <w:rPr>
          <w:i/>
          <w:sz w:val="16"/>
          <w:szCs w:val="16"/>
        </w:rPr>
        <w:t>(pełna nazwa/firma, adres, w zależności od podmiotu: NIP/PESEL, KRS/CEiDG)</w:t>
      </w:r>
    </w:p>
    <w:p w14:paraId="13D5DD12" w14:textId="77777777" w:rsidR="00DB7355" w:rsidRPr="00231F93" w:rsidRDefault="00DB7355" w:rsidP="00DB7355">
      <w:pPr>
        <w:rPr>
          <w:sz w:val="20"/>
          <w:u w:val="single"/>
        </w:rPr>
      </w:pPr>
      <w:r w:rsidRPr="00231F93">
        <w:rPr>
          <w:sz w:val="20"/>
          <w:u w:val="single"/>
        </w:rPr>
        <w:t>reprezentowany przez:</w:t>
      </w:r>
    </w:p>
    <w:p w14:paraId="0E8EAABF" w14:textId="77777777" w:rsidR="00DB7355" w:rsidRPr="00231F93" w:rsidRDefault="00DB7355" w:rsidP="00DB7355">
      <w:pPr>
        <w:ind w:right="5954"/>
        <w:rPr>
          <w:sz w:val="20"/>
        </w:rPr>
      </w:pPr>
      <w:r w:rsidRPr="00231F93">
        <w:rPr>
          <w:sz w:val="20"/>
        </w:rPr>
        <w:t>………………………………………………………………………………</w:t>
      </w:r>
    </w:p>
    <w:p w14:paraId="12392580" w14:textId="77777777" w:rsidR="00DB7355" w:rsidRPr="00231F93" w:rsidRDefault="00DB7355" w:rsidP="00DB7355">
      <w:pPr>
        <w:ind w:right="5953"/>
        <w:rPr>
          <w:i/>
          <w:sz w:val="16"/>
          <w:szCs w:val="16"/>
        </w:rPr>
      </w:pPr>
      <w:r w:rsidRPr="00231F93">
        <w:rPr>
          <w:i/>
          <w:sz w:val="16"/>
          <w:szCs w:val="16"/>
        </w:rPr>
        <w:t>(imię, nazwisko, stanowisko/podstawa do reprezentacji)</w:t>
      </w:r>
    </w:p>
    <w:p w14:paraId="3560573F" w14:textId="77777777" w:rsidR="00DB7355" w:rsidRPr="00231F93" w:rsidRDefault="00DB7355" w:rsidP="00DB7355"/>
    <w:p w14:paraId="4BFFEB1F" w14:textId="77777777" w:rsidR="00DB7355" w:rsidRPr="00231F93" w:rsidRDefault="00DB7355" w:rsidP="00DB7355">
      <w:pPr>
        <w:rPr>
          <w:b/>
          <w:sz w:val="20"/>
        </w:rPr>
      </w:pPr>
    </w:p>
    <w:p w14:paraId="33EBD8EF" w14:textId="77777777" w:rsidR="00DB7355" w:rsidRPr="00231F93" w:rsidRDefault="00DB7355" w:rsidP="00DB7355">
      <w:pPr>
        <w:spacing w:after="120" w:line="360" w:lineRule="auto"/>
        <w:jc w:val="center"/>
        <w:rPr>
          <w:b/>
          <w:u w:val="single"/>
        </w:rPr>
      </w:pPr>
      <w:r w:rsidRPr="00231F93">
        <w:rPr>
          <w:b/>
          <w:u w:val="single"/>
        </w:rPr>
        <w:t>Oświadczenia p</w:t>
      </w:r>
      <w:r>
        <w:rPr>
          <w:b/>
          <w:u w:val="single"/>
        </w:rPr>
        <w:t>odmiotu udostępniającego zasoby</w:t>
      </w:r>
    </w:p>
    <w:p w14:paraId="79EE060A" w14:textId="77777777" w:rsidR="00DB7355" w:rsidRPr="00231F93" w:rsidRDefault="00DB7355" w:rsidP="00DB7355">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3B6A96D5" w14:textId="77777777" w:rsidR="00DB7355" w:rsidRPr="00231F93" w:rsidRDefault="00DB7355" w:rsidP="00DB7355">
      <w:pPr>
        <w:spacing w:before="120" w:line="360" w:lineRule="auto"/>
        <w:jc w:val="center"/>
        <w:rPr>
          <w:b/>
          <w:u w:val="single"/>
        </w:rPr>
      </w:pPr>
      <w:r w:rsidRPr="00231F93">
        <w:rPr>
          <w:b/>
          <w:sz w:val="21"/>
          <w:szCs w:val="21"/>
        </w:rPr>
        <w:t>składane na podstawie art. 125 ust. 5 ustawy Pzp</w:t>
      </w:r>
    </w:p>
    <w:p w14:paraId="0329441F" w14:textId="331E1CC0" w:rsidR="00DB7355" w:rsidRPr="00231F93" w:rsidRDefault="00DB7355" w:rsidP="00DB7355">
      <w:pPr>
        <w:spacing w:before="240"/>
        <w:ind w:firstLine="709"/>
        <w:jc w:val="both"/>
        <w:rPr>
          <w:sz w:val="20"/>
        </w:rPr>
      </w:pPr>
      <w:r w:rsidRPr="00231F93">
        <w:rPr>
          <w:sz w:val="21"/>
          <w:szCs w:val="21"/>
        </w:rPr>
        <w:t xml:space="preserve">Na potrzeby postępowania o udzielenie zamówienia publicznego pn. </w:t>
      </w:r>
      <w:r w:rsidRPr="009F01D4">
        <w:rPr>
          <w:b/>
          <w:bCs/>
          <w:color w:val="000000"/>
          <w:sz w:val="22"/>
          <w:szCs w:val="22"/>
        </w:rPr>
        <w:t>„</w:t>
      </w:r>
      <w:r w:rsidRPr="00763471">
        <w:rPr>
          <w:b/>
          <w:sz w:val="22"/>
          <w:szCs w:val="22"/>
        </w:rPr>
        <w:t>D</w:t>
      </w:r>
      <w:r>
        <w:rPr>
          <w:b/>
          <w:sz w:val="22"/>
          <w:szCs w:val="22"/>
        </w:rPr>
        <w:t>ostawa materiałów medycznych</w:t>
      </w:r>
      <w:r>
        <w:rPr>
          <w:b/>
          <w:bCs/>
          <w:color w:val="000000"/>
          <w:sz w:val="22"/>
          <w:szCs w:val="22"/>
        </w:rPr>
        <w:t>”</w:t>
      </w:r>
      <w:r>
        <w:rPr>
          <w:b/>
          <w:color w:val="000000" w:themeColor="text1"/>
          <w:sz w:val="22"/>
          <w:szCs w:val="22"/>
        </w:rPr>
        <w:t>- Zp/23</w:t>
      </w:r>
      <w:r w:rsidRPr="00231F93">
        <w:rPr>
          <w:b/>
          <w:color w:val="000000" w:themeColor="text1"/>
          <w:sz w:val="22"/>
          <w:szCs w:val="22"/>
        </w:rPr>
        <w:t>/PN/22</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1270B76" w14:textId="77777777" w:rsidR="00DB7355" w:rsidRPr="00231F93" w:rsidRDefault="00DB7355" w:rsidP="00DB7355">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1EFA289" w14:textId="77777777" w:rsidR="00DB7355" w:rsidRPr="00231F93" w:rsidRDefault="00DB7355" w:rsidP="00F95C12">
      <w:pPr>
        <w:pStyle w:val="Akapitzlist0"/>
        <w:numPr>
          <w:ilvl w:val="0"/>
          <w:numId w:val="49"/>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513B2521" w14:textId="77777777" w:rsidR="00DB7355" w:rsidRPr="00231F93" w:rsidRDefault="00DB7355" w:rsidP="00DB7355">
      <w:pPr>
        <w:pStyle w:val="Akapitzlist0"/>
        <w:ind w:left="360"/>
        <w:jc w:val="both"/>
      </w:pPr>
    </w:p>
    <w:p w14:paraId="650C4824" w14:textId="77777777" w:rsidR="00DB7355" w:rsidRPr="00231F93" w:rsidRDefault="00DB7355" w:rsidP="00F95C12">
      <w:pPr>
        <w:pStyle w:val="Akapitzlist0"/>
        <w:numPr>
          <w:ilvl w:val="0"/>
          <w:numId w:val="49"/>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3386F29" w14:textId="77777777" w:rsidR="00DB7355" w:rsidRPr="00231F93" w:rsidRDefault="00DB7355" w:rsidP="00DB7355"/>
    <w:p w14:paraId="470D48D1" w14:textId="77777777" w:rsidR="00DB7355" w:rsidRDefault="00DB7355" w:rsidP="00DB7355">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3AF5A5B" w14:textId="77777777" w:rsidR="00DB7355" w:rsidRDefault="00DB7355" w:rsidP="00DB7355">
      <w:pPr>
        <w:spacing w:line="360" w:lineRule="auto"/>
        <w:jc w:val="both"/>
        <w:rPr>
          <w:rFonts w:ascii="Arial" w:hAnsi="Arial" w:cs="Arial"/>
          <w:b/>
        </w:rPr>
      </w:pPr>
    </w:p>
    <w:p w14:paraId="592A4C7E" w14:textId="77777777" w:rsidR="00DB7355" w:rsidRDefault="00DB7355" w:rsidP="00DB7355">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46C56C25" w14:textId="77777777" w:rsidR="00DB7355" w:rsidRDefault="00DB7355" w:rsidP="00DB7355">
      <w:pPr>
        <w:spacing w:line="360" w:lineRule="auto"/>
        <w:jc w:val="both"/>
        <w:rPr>
          <w:rFonts w:ascii="Arial" w:hAnsi="Arial" w:cs="Arial"/>
          <w:sz w:val="21"/>
          <w:szCs w:val="21"/>
        </w:rPr>
      </w:pPr>
      <w:r>
        <w:rPr>
          <w:rFonts w:ascii="Arial" w:hAnsi="Arial" w:cs="Arial"/>
          <w:sz w:val="21"/>
          <w:szCs w:val="21"/>
        </w:rPr>
        <w:t xml:space="preserve">                                                                                     …………………………………….</w:t>
      </w:r>
    </w:p>
    <w:p w14:paraId="1ED29046" w14:textId="77777777" w:rsidR="00DB7355" w:rsidRPr="00A345E9" w:rsidRDefault="00DB7355" w:rsidP="00DB73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EF59630" w14:textId="77777777" w:rsidR="00DB7355" w:rsidRPr="00231F93" w:rsidRDefault="00DB7355" w:rsidP="00DB7355">
      <w:pPr>
        <w:jc w:val="both"/>
        <w:rPr>
          <w:sz w:val="22"/>
          <w:szCs w:val="22"/>
        </w:rPr>
      </w:pPr>
    </w:p>
    <w:p w14:paraId="7D2CB1CC" w14:textId="77777777" w:rsidR="002D7BBF" w:rsidRDefault="002D7BBF" w:rsidP="0028130F">
      <w:pPr>
        <w:rPr>
          <w:i/>
          <w:sz w:val="22"/>
          <w:lang w:val="pl-PL"/>
        </w:rPr>
      </w:pPr>
    </w:p>
    <w:p w14:paraId="0E2DCE7A" w14:textId="77777777" w:rsidR="0073071E" w:rsidRDefault="0073071E"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0537F0E6" w:rsidR="0028130F" w:rsidRPr="00FA69F3" w:rsidRDefault="0028130F" w:rsidP="0028130F">
      <w:pPr>
        <w:jc w:val="both"/>
        <w:rPr>
          <w:b/>
          <w:sz w:val="22"/>
          <w:szCs w:val="22"/>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9F01D4">
        <w:rPr>
          <w:b/>
          <w:bCs/>
          <w:color w:val="000000"/>
          <w:sz w:val="22"/>
          <w:szCs w:val="22"/>
        </w:rPr>
        <w:t>„</w:t>
      </w:r>
      <w:r w:rsidR="00FA69F3" w:rsidRPr="00763471">
        <w:rPr>
          <w:b/>
          <w:sz w:val="22"/>
          <w:szCs w:val="22"/>
        </w:rPr>
        <w:t>D</w:t>
      </w:r>
      <w:r w:rsidR="00DD5A0F">
        <w:rPr>
          <w:b/>
          <w:sz w:val="22"/>
          <w:szCs w:val="22"/>
        </w:rPr>
        <w:t>ostawa materiałów medycznych</w:t>
      </w:r>
      <w:r w:rsidR="00B350E7" w:rsidRPr="009F01D4">
        <w:rPr>
          <w:b/>
          <w:bCs/>
          <w:color w:val="000000"/>
          <w:sz w:val="22"/>
          <w:szCs w:val="22"/>
        </w:rPr>
        <w:t>”</w:t>
      </w:r>
      <w:r w:rsidR="00787337">
        <w:rPr>
          <w:b/>
          <w:bCs/>
          <w:color w:val="000000"/>
          <w:sz w:val="22"/>
          <w:szCs w:val="22"/>
        </w:rPr>
        <w:t xml:space="preserve"> </w:t>
      </w:r>
      <w:r w:rsidR="00B350E7" w:rsidRPr="001B18E2">
        <w:rPr>
          <w:b/>
          <w:color w:val="000000" w:themeColor="text1"/>
          <w:sz w:val="22"/>
          <w:szCs w:val="22"/>
        </w:rPr>
        <w:t>- Zp/</w:t>
      </w:r>
      <w:r w:rsidR="00DD5A0F">
        <w:rPr>
          <w:b/>
          <w:color w:val="000000" w:themeColor="text1"/>
          <w:sz w:val="22"/>
          <w:szCs w:val="22"/>
        </w:rPr>
        <w:t>23</w:t>
      </w:r>
      <w:r w:rsidR="00C87C05">
        <w:rPr>
          <w:b/>
          <w:color w:val="000000" w:themeColor="text1"/>
          <w:sz w:val="22"/>
          <w:szCs w:val="22"/>
        </w:rPr>
        <w:t>/PN/22</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59DB1C2D"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6D708684" w:rsidR="0028130F" w:rsidRPr="003C3936" w:rsidRDefault="0028130F" w:rsidP="0028130F">
      <w:pPr>
        <w:jc w:val="both"/>
        <w:rPr>
          <w:b/>
          <w:kern w:val="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783A2D" w:rsidRPr="009F01D4">
        <w:rPr>
          <w:b/>
          <w:bCs/>
          <w:color w:val="000000"/>
          <w:sz w:val="22"/>
          <w:szCs w:val="22"/>
        </w:rPr>
        <w:t>„</w:t>
      </w:r>
      <w:r w:rsidR="00783A2D" w:rsidRPr="00763471">
        <w:rPr>
          <w:b/>
          <w:sz w:val="22"/>
          <w:szCs w:val="22"/>
        </w:rPr>
        <w:t>D</w:t>
      </w:r>
      <w:r w:rsidR="00DD5A0F">
        <w:rPr>
          <w:b/>
          <w:sz w:val="22"/>
          <w:szCs w:val="22"/>
        </w:rPr>
        <w:t>ostawa materiałów medycznych</w:t>
      </w:r>
      <w:r w:rsidR="00783A2D" w:rsidRPr="009F01D4">
        <w:rPr>
          <w:b/>
          <w:bCs/>
          <w:color w:val="000000"/>
          <w:sz w:val="22"/>
          <w:szCs w:val="22"/>
        </w:rPr>
        <w:t>”</w:t>
      </w:r>
      <w:r w:rsidR="00783A2D">
        <w:rPr>
          <w:b/>
          <w:bCs/>
          <w:color w:val="000000"/>
          <w:sz w:val="22"/>
          <w:szCs w:val="22"/>
        </w:rPr>
        <w:t xml:space="preserve"> </w:t>
      </w:r>
      <w:r w:rsidR="00783A2D" w:rsidRPr="001B18E2">
        <w:rPr>
          <w:b/>
          <w:color w:val="000000" w:themeColor="text1"/>
          <w:sz w:val="22"/>
          <w:szCs w:val="22"/>
        </w:rPr>
        <w:t>- Zp/</w:t>
      </w:r>
      <w:r w:rsidR="00DD5A0F">
        <w:rPr>
          <w:b/>
          <w:color w:val="000000" w:themeColor="text1"/>
          <w:sz w:val="22"/>
          <w:szCs w:val="22"/>
        </w:rPr>
        <w:t>23</w:t>
      </w:r>
      <w:r w:rsidR="00783A2D">
        <w:rPr>
          <w:b/>
          <w:color w:val="000000" w:themeColor="text1"/>
          <w:sz w:val="22"/>
          <w:szCs w:val="22"/>
        </w:rPr>
        <w:t>/PN/22</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83B4FD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671C776"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5FDDF18"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76484C4" w14:textId="77777777"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3E16994" w14:textId="77777777" w:rsidR="00E76916" w:rsidRPr="005F7ED1" w:rsidRDefault="00E76916"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646465E"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4927E06E" w:rsidR="00905F0D" w:rsidRPr="002E6F45" w:rsidRDefault="00905F0D" w:rsidP="00385214">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B7213" w:rsidRPr="009F01D4">
        <w:rPr>
          <w:b/>
          <w:bCs/>
          <w:color w:val="000000"/>
          <w:sz w:val="22"/>
          <w:szCs w:val="22"/>
        </w:rPr>
        <w:t>„</w:t>
      </w:r>
      <w:r w:rsidR="00AB7213" w:rsidRPr="00763471">
        <w:rPr>
          <w:b/>
          <w:sz w:val="22"/>
          <w:szCs w:val="22"/>
        </w:rPr>
        <w:t>D</w:t>
      </w:r>
      <w:r w:rsidR="00DD5A0F">
        <w:rPr>
          <w:b/>
          <w:sz w:val="22"/>
          <w:szCs w:val="22"/>
        </w:rPr>
        <w:t>ostawa materiałów medycznych</w:t>
      </w:r>
      <w:r w:rsidR="00AB7213" w:rsidRPr="009F01D4">
        <w:rPr>
          <w:b/>
          <w:bCs/>
          <w:color w:val="000000"/>
          <w:sz w:val="22"/>
          <w:szCs w:val="22"/>
        </w:rPr>
        <w:t>”</w:t>
      </w:r>
      <w:r w:rsidR="00AB7213">
        <w:rPr>
          <w:b/>
          <w:bCs/>
          <w:color w:val="000000"/>
          <w:sz w:val="22"/>
          <w:szCs w:val="22"/>
        </w:rPr>
        <w:t xml:space="preserve"> </w:t>
      </w:r>
      <w:r w:rsidR="00AB7213" w:rsidRPr="001B18E2">
        <w:rPr>
          <w:b/>
          <w:color w:val="000000" w:themeColor="text1"/>
          <w:sz w:val="22"/>
          <w:szCs w:val="22"/>
        </w:rPr>
        <w:t>- Zp/</w:t>
      </w:r>
      <w:r w:rsidR="00DD5A0F">
        <w:rPr>
          <w:b/>
          <w:color w:val="000000" w:themeColor="text1"/>
          <w:sz w:val="22"/>
          <w:szCs w:val="22"/>
        </w:rPr>
        <w:t>23</w:t>
      </w:r>
      <w:r w:rsidR="00AB7213">
        <w:rPr>
          <w:b/>
          <w:color w:val="000000" w:themeColor="text1"/>
          <w:sz w:val="22"/>
          <w:szCs w:val="22"/>
        </w:rPr>
        <w:t>/PN/22</w:t>
      </w:r>
      <w:r w:rsidR="00C87C05">
        <w:rPr>
          <w:b/>
          <w:bCs/>
          <w:sz w:val="22"/>
          <w:szCs w:val="22"/>
        </w:rPr>
        <w:t xml:space="preserve"> </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99C28DC" w14:textId="77777777" w:rsidR="00E76916" w:rsidRDefault="00E76916"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2AC745A3" w:rsidR="00E369C4" w:rsidRDefault="00905F0D" w:rsidP="00A51F8D">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6342D" w:rsidRPr="009F01D4">
        <w:rPr>
          <w:b/>
          <w:bCs/>
          <w:color w:val="000000"/>
          <w:sz w:val="22"/>
          <w:szCs w:val="22"/>
        </w:rPr>
        <w:t>„</w:t>
      </w:r>
      <w:r w:rsidR="0096342D" w:rsidRPr="00763471">
        <w:rPr>
          <w:b/>
          <w:sz w:val="22"/>
          <w:szCs w:val="22"/>
        </w:rPr>
        <w:t>D</w:t>
      </w:r>
      <w:r w:rsidR="00DD5A0F">
        <w:rPr>
          <w:b/>
          <w:sz w:val="22"/>
          <w:szCs w:val="22"/>
        </w:rPr>
        <w:t>ostawa materiałów medycznych</w:t>
      </w:r>
      <w:r w:rsidR="0096342D" w:rsidRPr="009F01D4">
        <w:rPr>
          <w:b/>
          <w:bCs/>
          <w:color w:val="000000"/>
          <w:sz w:val="22"/>
          <w:szCs w:val="22"/>
        </w:rPr>
        <w:t>”</w:t>
      </w:r>
      <w:r w:rsidR="0096342D">
        <w:rPr>
          <w:b/>
          <w:bCs/>
          <w:color w:val="000000"/>
          <w:sz w:val="22"/>
          <w:szCs w:val="22"/>
        </w:rPr>
        <w:t xml:space="preserve"> </w:t>
      </w:r>
      <w:r w:rsidR="0096342D" w:rsidRPr="001B18E2">
        <w:rPr>
          <w:b/>
          <w:color w:val="000000" w:themeColor="text1"/>
          <w:sz w:val="22"/>
          <w:szCs w:val="22"/>
        </w:rPr>
        <w:t>- Zp/</w:t>
      </w:r>
      <w:r w:rsidR="00DD5A0F">
        <w:rPr>
          <w:b/>
          <w:color w:val="000000" w:themeColor="text1"/>
          <w:sz w:val="22"/>
          <w:szCs w:val="22"/>
        </w:rPr>
        <w:t>23</w:t>
      </w:r>
      <w:r w:rsidR="0096342D">
        <w:rPr>
          <w:b/>
          <w:color w:val="000000" w:themeColor="text1"/>
          <w:sz w:val="22"/>
          <w:szCs w:val="22"/>
        </w:rPr>
        <w:t>/PN/22</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21E7B3B" w14:textId="77777777" w:rsidR="008B194A" w:rsidRDefault="008B194A" w:rsidP="00625AAA">
      <w:pPr>
        <w:rPr>
          <w:i/>
          <w:color w:val="FF0000"/>
        </w:rPr>
      </w:pPr>
    </w:p>
    <w:p w14:paraId="366A44A0" w14:textId="77777777" w:rsidR="002D7BBF" w:rsidRDefault="002D7BBF" w:rsidP="00625AAA">
      <w:pPr>
        <w:rPr>
          <w:i/>
          <w:color w:val="FF0000"/>
        </w:rPr>
      </w:pPr>
    </w:p>
    <w:p w14:paraId="25D77ED3" w14:textId="77777777" w:rsidR="002D7BBF" w:rsidRDefault="002D7BBF" w:rsidP="00625AAA">
      <w:pPr>
        <w:rPr>
          <w:i/>
          <w:color w:val="FF0000"/>
        </w:rPr>
      </w:pPr>
    </w:p>
    <w:p w14:paraId="5729302E" w14:textId="77777777" w:rsidR="001D7232" w:rsidRDefault="001D7232" w:rsidP="00625AAA">
      <w:pPr>
        <w:rPr>
          <w:i/>
          <w:color w:val="FF0000"/>
        </w:rPr>
      </w:pPr>
    </w:p>
    <w:p w14:paraId="622A3225" w14:textId="77777777" w:rsidR="001D7232" w:rsidRDefault="001D7232" w:rsidP="00625AAA">
      <w:pPr>
        <w:rPr>
          <w:i/>
          <w:color w:val="FF0000"/>
        </w:rPr>
      </w:pPr>
    </w:p>
    <w:p w14:paraId="07D2A2B1" w14:textId="77777777"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278E9F6" w14:textId="5A2D8FE7" w:rsidR="00B7445E" w:rsidRPr="00FD48EB" w:rsidRDefault="00B7445E" w:rsidP="00B7445E">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0091259D">
        <w:rPr>
          <w:sz w:val="22"/>
          <w:szCs w:val="22"/>
          <w:lang w:val="fr-FR"/>
        </w:rPr>
        <w:t xml:space="preserve"> </w:t>
      </w:r>
      <w:r w:rsidR="0091259D" w:rsidRPr="0091259D">
        <w:rPr>
          <w:lang w:val="fr-FR"/>
        </w:rPr>
        <w:t xml:space="preserve">z </w:t>
      </w:r>
      <w:r w:rsidR="0091259D" w:rsidRPr="0091259D">
        <w:rPr>
          <w:bCs/>
          <w:lang w:val="fr-FR"/>
        </w:rPr>
        <w:t>dnia 7 kwietnia 2022 r</w:t>
      </w:r>
      <w:r w:rsidR="0091259D" w:rsidRPr="0091259D">
        <w:rPr>
          <w:lang w:val="fr-FR"/>
        </w:rPr>
        <w:t>. o wyrobach medycznych (</w:t>
      </w:r>
      <w:r w:rsidR="0091259D" w:rsidRPr="0091259D">
        <w:rPr>
          <w:bCs/>
          <w:lang w:val="fr-FR"/>
        </w:rPr>
        <w:t>Dz. U. z 2022r. poz. 974</w:t>
      </w:r>
      <w:r w:rsidR="0091259D" w:rsidRPr="0091259D">
        <w:rPr>
          <w:lang w:val="fr-FR"/>
        </w:rPr>
        <w:t>)</w:t>
      </w:r>
      <w:r w:rsidRPr="0091259D">
        <w:rPr>
          <w:sz w:val="22"/>
          <w:szCs w:val="22"/>
          <w:lang w:val="fr-FR"/>
        </w:rPr>
        <w:t>.</w:t>
      </w:r>
      <w:r w:rsidRPr="00FD48EB">
        <w:rPr>
          <w:sz w:val="22"/>
          <w:szCs w:val="22"/>
          <w:lang w:val="fr-FR"/>
        </w:rPr>
        <w:t xml:space="preserve">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7C62CC">
      <w:headerReference w:type="default" r:id="rId12"/>
      <w:footerReference w:type="default" r:id="rId13"/>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91259D" w:rsidRDefault="0091259D" w:rsidP="00652D6D">
      <w:r>
        <w:separator/>
      </w:r>
    </w:p>
  </w:endnote>
  <w:endnote w:type="continuationSeparator" w:id="0">
    <w:p w14:paraId="3D4D3F68" w14:textId="77777777" w:rsidR="0091259D" w:rsidRDefault="0091259D"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Arial Unicode MS"/>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14:paraId="0501C4AA" w14:textId="4EC14F15" w:rsidR="0091259D" w:rsidRDefault="0091259D">
        <w:pPr>
          <w:pStyle w:val="Stopka"/>
          <w:jc w:val="right"/>
        </w:pPr>
        <w:r>
          <w:rPr>
            <w:sz w:val="16"/>
            <w:szCs w:val="16"/>
          </w:rPr>
          <w:fldChar w:fldCharType="begin"/>
        </w:r>
        <w:r>
          <w:rPr>
            <w:sz w:val="16"/>
            <w:szCs w:val="16"/>
          </w:rPr>
          <w:instrText>PAGE</w:instrText>
        </w:r>
        <w:r>
          <w:rPr>
            <w:sz w:val="16"/>
            <w:szCs w:val="16"/>
          </w:rPr>
          <w:fldChar w:fldCharType="separate"/>
        </w:r>
        <w:r w:rsidR="00BB7A77">
          <w:rPr>
            <w:noProof/>
            <w:sz w:val="16"/>
            <w:szCs w:val="16"/>
          </w:rPr>
          <w:t>9</w:t>
        </w:r>
        <w:r>
          <w:rPr>
            <w:sz w:val="16"/>
            <w:szCs w:val="16"/>
          </w:rPr>
          <w:fldChar w:fldCharType="end"/>
        </w:r>
      </w:p>
      <w:p w14:paraId="2FE25F70" w14:textId="77777777" w:rsidR="0091259D" w:rsidRDefault="00BB7A77">
        <w:pPr>
          <w:pStyle w:val="Stopk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881327"/>
      <w:docPartObj>
        <w:docPartGallery w:val="Page Numbers (Bottom of Page)"/>
        <w:docPartUnique/>
      </w:docPartObj>
    </w:sdtPr>
    <w:sdtEndPr/>
    <w:sdtContent>
      <w:p w14:paraId="0E88D09A" w14:textId="3972A097" w:rsidR="0091259D" w:rsidRDefault="0091259D" w:rsidP="007E0730">
        <w:pPr>
          <w:pStyle w:val="Stopka"/>
          <w:tabs>
            <w:tab w:val="left" w:pos="636"/>
            <w:tab w:val="right" w:pos="15023"/>
          </w:tabs>
        </w:pPr>
        <w:r>
          <w:tab/>
        </w:r>
        <w:r>
          <w:tab/>
        </w:r>
        <w:r w:rsidRPr="00652D6D">
          <w:rPr>
            <w:sz w:val="18"/>
            <w:szCs w:val="18"/>
          </w:rPr>
          <w:fldChar w:fldCharType="begin"/>
        </w:r>
        <w:r w:rsidRPr="00652D6D">
          <w:rPr>
            <w:sz w:val="18"/>
            <w:szCs w:val="18"/>
          </w:rPr>
          <w:instrText>PAGE   \* MERGEFORMAT</w:instrText>
        </w:r>
        <w:r w:rsidRPr="00652D6D">
          <w:rPr>
            <w:sz w:val="18"/>
            <w:szCs w:val="18"/>
          </w:rPr>
          <w:fldChar w:fldCharType="separate"/>
        </w:r>
        <w:r w:rsidR="00BB7A77" w:rsidRPr="00BB7A77">
          <w:rPr>
            <w:noProof/>
            <w:sz w:val="18"/>
            <w:szCs w:val="18"/>
            <w:lang w:val="pl-PL"/>
          </w:rPr>
          <w:t>20</w:t>
        </w:r>
        <w:r w:rsidRPr="00652D6D">
          <w:rPr>
            <w:sz w:val="18"/>
            <w:szCs w:val="18"/>
          </w:rPr>
          <w:fldChar w:fldCharType="end"/>
        </w:r>
      </w:p>
    </w:sdtContent>
  </w:sdt>
  <w:p w14:paraId="31B7667C" w14:textId="77777777" w:rsidR="0091259D" w:rsidRDefault="0091259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6C71CE28" w:rsidR="0091259D" w:rsidRDefault="0091259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BB7A77" w:rsidRPr="00BB7A77">
          <w:rPr>
            <w:noProof/>
            <w:sz w:val="18"/>
            <w:szCs w:val="18"/>
            <w:lang w:val="pl-PL"/>
          </w:rPr>
          <w:t>28</w:t>
        </w:r>
        <w:r w:rsidRPr="00652D6D">
          <w:rPr>
            <w:sz w:val="18"/>
            <w:szCs w:val="18"/>
          </w:rPr>
          <w:fldChar w:fldCharType="end"/>
        </w:r>
      </w:p>
    </w:sdtContent>
  </w:sdt>
  <w:p w14:paraId="791F5259" w14:textId="77777777" w:rsidR="0091259D" w:rsidRDefault="009125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91259D" w:rsidRDefault="0091259D" w:rsidP="00652D6D">
      <w:r>
        <w:separator/>
      </w:r>
    </w:p>
  </w:footnote>
  <w:footnote w:type="continuationSeparator" w:id="0">
    <w:p w14:paraId="7C4D70A7" w14:textId="77777777" w:rsidR="0091259D" w:rsidRDefault="0091259D" w:rsidP="00652D6D">
      <w:r>
        <w:continuationSeparator/>
      </w:r>
    </w:p>
  </w:footnote>
  <w:footnote w:id="1">
    <w:p w14:paraId="60098615" w14:textId="77777777" w:rsidR="0091259D" w:rsidRDefault="0091259D"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91259D" w:rsidRDefault="0091259D"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91259D" w:rsidRDefault="0091259D"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91259D" w:rsidRDefault="0091259D"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91259D" w:rsidRDefault="0091259D"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91259D" w:rsidRDefault="0091259D"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91259D" w:rsidRDefault="0091259D"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91259D" w:rsidRDefault="0091259D"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91259D" w:rsidRDefault="0091259D"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91259D" w:rsidRDefault="0091259D"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91259D" w:rsidRDefault="0091259D"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91259D" w:rsidRDefault="0091259D"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3" w:name="_DV_C939"/>
      <w:r>
        <w:rPr>
          <w:rFonts w:ascii="Arial" w:hAnsi="Arial" w:cs="Arial"/>
          <w:sz w:val="16"/>
          <w:szCs w:val="16"/>
        </w:rPr>
        <w:t>osób</w:t>
      </w:r>
      <w:bookmarkEnd w:id="3"/>
      <w:r>
        <w:rPr>
          <w:rFonts w:ascii="Arial" w:hAnsi="Arial" w:cs="Arial"/>
          <w:sz w:val="16"/>
          <w:szCs w:val="16"/>
        </w:rPr>
        <w:t xml:space="preserve"> niepełnosprawnych lub defaworyzowanych.</w:t>
      </w:r>
    </w:p>
  </w:footnote>
  <w:footnote w:id="10">
    <w:p w14:paraId="26A6BCFD" w14:textId="77777777" w:rsidR="0091259D" w:rsidRDefault="0091259D"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91259D" w:rsidRDefault="0091259D"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91259D" w:rsidRDefault="0091259D"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91259D" w:rsidRDefault="0091259D"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91259D" w:rsidRDefault="0091259D"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91259D" w:rsidRDefault="0091259D"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91259D" w:rsidRDefault="0091259D"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91259D" w:rsidRDefault="0091259D"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91259D" w:rsidRDefault="0091259D"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91259D" w:rsidRDefault="0091259D"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91259D" w:rsidRDefault="0091259D"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91259D" w:rsidRDefault="0091259D"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91259D" w:rsidRDefault="0091259D"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91259D" w:rsidRDefault="0091259D"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91259D" w:rsidRDefault="0091259D"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91259D" w:rsidRDefault="0091259D"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91259D" w:rsidRDefault="0091259D"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91259D" w:rsidRDefault="0091259D"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91259D" w:rsidRDefault="0091259D"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91259D" w:rsidRDefault="0091259D"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91259D" w:rsidRDefault="0091259D"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91259D" w:rsidRDefault="0091259D"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91259D" w:rsidRDefault="0091259D"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91259D" w:rsidRDefault="0091259D"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91259D" w:rsidRDefault="0091259D"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91259D" w:rsidRDefault="0091259D"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91259D" w:rsidRDefault="0091259D"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91259D" w:rsidRDefault="0091259D"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91259D" w:rsidRDefault="0091259D"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91259D" w:rsidRDefault="0091259D"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91259D" w:rsidRDefault="0091259D"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80D81" w14:textId="1F2149A9" w:rsidR="0091259D" w:rsidRPr="005A1530" w:rsidRDefault="0091259D" w:rsidP="00C32211">
    <w:pPr>
      <w:pStyle w:val="Nagwek0"/>
      <w:jc w:val="right"/>
      <w:rPr>
        <w:sz w:val="20"/>
      </w:rPr>
    </w:pPr>
    <w:r w:rsidRPr="005A1530">
      <w:rPr>
        <w:sz w:val="20"/>
      </w:rPr>
      <w:t>Zp/23</w:t>
    </w:r>
    <w:r>
      <w:rPr>
        <w:sz w:val="20"/>
      </w:rPr>
      <w:t>/</w:t>
    </w:r>
    <w:r w:rsidRPr="005A1530">
      <w:rPr>
        <w:sz w:val="20"/>
      </w:rPr>
      <w:t>PN/22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D46DE" w14:textId="15E83127" w:rsidR="0091259D" w:rsidRPr="00556AEE" w:rsidRDefault="00663D4D">
    <w:pPr>
      <w:pStyle w:val="Nagwek0"/>
      <w:rPr>
        <w:sz w:val="18"/>
        <w:szCs w:val="18"/>
      </w:rPr>
    </w:pPr>
    <w:r>
      <w:rPr>
        <w:sz w:val="18"/>
        <w:szCs w:val="18"/>
      </w:rPr>
      <w:t>/</w:t>
    </w:r>
    <w:r w:rsidR="0091259D" w:rsidRPr="00556AEE">
      <w:rPr>
        <w:sz w:val="18"/>
        <w:szCs w:val="18"/>
      </w:rPr>
      <w:ptab w:relativeTo="margin" w:alignment="center" w:leader="none"/>
    </w:r>
    <w:r w:rsidR="0091259D" w:rsidRPr="00556AEE">
      <w:rPr>
        <w:sz w:val="18"/>
        <w:szCs w:val="18"/>
      </w:rPr>
      <w:ptab w:relativeTo="margin" w:alignment="right" w:leader="none"/>
    </w:r>
    <w:r w:rsidR="0091259D">
      <w:rPr>
        <w:sz w:val="18"/>
        <w:szCs w:val="18"/>
      </w:rPr>
      <w:t>Zp/23</w:t>
    </w:r>
    <w:r>
      <w:rPr>
        <w:sz w:val="18"/>
        <w:szCs w:val="18"/>
      </w:rPr>
      <w:t>/</w:t>
    </w:r>
    <w:r w:rsidR="0091259D">
      <w:rPr>
        <w:sz w:val="18"/>
        <w:szCs w:val="18"/>
      </w:rPr>
      <w:t>PN/22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76A86017" w:rsidR="0091259D" w:rsidRPr="00556AEE" w:rsidRDefault="0091259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Zp/23/PN/22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2B1E1E"/>
    <w:multiLevelType w:val="hybridMultilevel"/>
    <w:tmpl w:val="3008FE34"/>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 w15:restartNumberingAfterBreak="0">
    <w:nsid w:val="00AB4F0C"/>
    <w:multiLevelType w:val="hybridMultilevel"/>
    <w:tmpl w:val="6ADCE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AC2138"/>
    <w:multiLevelType w:val="hybridMultilevel"/>
    <w:tmpl w:val="35A09188"/>
    <w:lvl w:ilvl="0" w:tplc="0400DDFE">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6" w15:restartNumberingAfterBreak="0">
    <w:nsid w:val="04783156"/>
    <w:multiLevelType w:val="multilevel"/>
    <w:tmpl w:val="A7248092"/>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5233C05"/>
    <w:multiLevelType w:val="hybridMultilevel"/>
    <w:tmpl w:val="2CC60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6186756"/>
    <w:multiLevelType w:val="hybridMultilevel"/>
    <w:tmpl w:val="3456534E"/>
    <w:lvl w:ilvl="0" w:tplc="87FA254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723432"/>
    <w:multiLevelType w:val="hybridMultilevel"/>
    <w:tmpl w:val="330E192E"/>
    <w:lvl w:ilvl="0" w:tplc="04150011">
      <w:start w:val="1"/>
      <w:numFmt w:val="decimal"/>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abstractNum w:abstractNumId="12" w15:restartNumberingAfterBreak="0">
    <w:nsid w:val="088B7EB7"/>
    <w:multiLevelType w:val="hybridMultilevel"/>
    <w:tmpl w:val="033C8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944A82"/>
    <w:multiLevelType w:val="hybridMultilevel"/>
    <w:tmpl w:val="4D8688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152DDC"/>
    <w:multiLevelType w:val="hybridMultilevel"/>
    <w:tmpl w:val="F6EA0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721C00"/>
    <w:multiLevelType w:val="hybridMultilevel"/>
    <w:tmpl w:val="8D661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2E4147"/>
    <w:multiLevelType w:val="hybridMultilevel"/>
    <w:tmpl w:val="FCB09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9"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0" w15:restartNumberingAfterBreak="0">
    <w:nsid w:val="0E5750E6"/>
    <w:multiLevelType w:val="hybridMultilevel"/>
    <w:tmpl w:val="B30C525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0FFF5518"/>
    <w:multiLevelType w:val="hybridMultilevel"/>
    <w:tmpl w:val="69009E9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1837B07"/>
    <w:multiLevelType w:val="hybridMultilevel"/>
    <w:tmpl w:val="1834D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43D1E9E"/>
    <w:multiLevelType w:val="hybridMultilevel"/>
    <w:tmpl w:val="961AEF4C"/>
    <w:lvl w:ilvl="0" w:tplc="73DA0EE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8721607"/>
    <w:multiLevelType w:val="hybridMultilevel"/>
    <w:tmpl w:val="7294F1B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BD14467"/>
    <w:multiLevelType w:val="hybridMultilevel"/>
    <w:tmpl w:val="D1B23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CB12F7"/>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4"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3122DB4"/>
    <w:multiLevelType w:val="hybridMultilevel"/>
    <w:tmpl w:val="320EB6A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243E16D9"/>
    <w:multiLevelType w:val="hybridMultilevel"/>
    <w:tmpl w:val="8D347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5163C1"/>
    <w:multiLevelType w:val="hybridMultilevel"/>
    <w:tmpl w:val="526EB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4EF138A"/>
    <w:multiLevelType w:val="hybridMultilevel"/>
    <w:tmpl w:val="9DF2E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A16DD2"/>
    <w:multiLevelType w:val="hybridMultilevel"/>
    <w:tmpl w:val="E2461A9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2CD4071F"/>
    <w:multiLevelType w:val="hybridMultilevel"/>
    <w:tmpl w:val="DACAF33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2DCD4287"/>
    <w:multiLevelType w:val="hybridMultilevel"/>
    <w:tmpl w:val="F5545702"/>
    <w:lvl w:ilvl="0" w:tplc="80420A4C">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EA0679"/>
    <w:multiLevelType w:val="hybridMultilevel"/>
    <w:tmpl w:val="E3CCB7FE"/>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FFF191B"/>
    <w:multiLevelType w:val="hybridMultilevel"/>
    <w:tmpl w:val="9ACE3C0E"/>
    <w:lvl w:ilvl="0" w:tplc="9F4EEC22">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833037"/>
    <w:multiLevelType w:val="hybridMultilevel"/>
    <w:tmpl w:val="CCF0C64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31BA5F62"/>
    <w:multiLevelType w:val="multilevel"/>
    <w:tmpl w:val="1BDC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BE7FE0"/>
    <w:multiLevelType w:val="hybridMultilevel"/>
    <w:tmpl w:val="139468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4C52DD9"/>
    <w:multiLevelType w:val="hybridMultilevel"/>
    <w:tmpl w:val="1AC44570"/>
    <w:lvl w:ilvl="0" w:tplc="04150011">
      <w:start w:val="1"/>
      <w:numFmt w:val="decimal"/>
      <w:lvlText w:val="%1)"/>
      <w:lvlJc w:val="left"/>
      <w:pPr>
        <w:ind w:left="1200" w:hanging="360"/>
      </w:pPr>
      <w:rPr>
        <w:rFonts w:hint="default"/>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6"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9273FE5"/>
    <w:multiLevelType w:val="multilevel"/>
    <w:tmpl w:val="EFFE7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39622C9D"/>
    <w:multiLevelType w:val="hybridMultilevel"/>
    <w:tmpl w:val="9252FA90"/>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0" w15:restartNumberingAfterBreak="0">
    <w:nsid w:val="3ADE0AA8"/>
    <w:multiLevelType w:val="hybridMultilevel"/>
    <w:tmpl w:val="5BB6CCAA"/>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62" w15:restartNumberingAfterBreak="0">
    <w:nsid w:val="3B2F3A7E"/>
    <w:multiLevelType w:val="hybridMultilevel"/>
    <w:tmpl w:val="4D0A1282"/>
    <w:lvl w:ilvl="0" w:tplc="F1B0AAAE">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BAB442B"/>
    <w:multiLevelType w:val="hybridMultilevel"/>
    <w:tmpl w:val="91668DCE"/>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C3D3A8F"/>
    <w:multiLevelType w:val="hybridMultilevel"/>
    <w:tmpl w:val="613245CC"/>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66"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FE6F80"/>
    <w:multiLevelType w:val="hybridMultilevel"/>
    <w:tmpl w:val="88081AE0"/>
    <w:lvl w:ilvl="0" w:tplc="896696C4">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0B4091"/>
    <w:multiLevelType w:val="hybridMultilevel"/>
    <w:tmpl w:val="911EC856"/>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2" w15:restartNumberingAfterBreak="0">
    <w:nsid w:val="40AC580C"/>
    <w:multiLevelType w:val="hybridMultilevel"/>
    <w:tmpl w:val="013EEF30"/>
    <w:lvl w:ilvl="0" w:tplc="95C2D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2F7959"/>
    <w:multiLevelType w:val="hybridMultilevel"/>
    <w:tmpl w:val="4A46F54E"/>
    <w:lvl w:ilvl="0" w:tplc="282EF2E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9B2389"/>
    <w:multiLevelType w:val="hybridMultilevel"/>
    <w:tmpl w:val="0608A6AE"/>
    <w:lvl w:ilvl="0" w:tplc="676AD90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F02B81"/>
    <w:multiLevelType w:val="hybridMultilevel"/>
    <w:tmpl w:val="7A22CA40"/>
    <w:lvl w:ilvl="0" w:tplc="0DD05AB0">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9951C0"/>
    <w:multiLevelType w:val="hybridMultilevel"/>
    <w:tmpl w:val="244CBF7E"/>
    <w:lvl w:ilvl="0" w:tplc="8C90E150">
      <w:start w:val="3"/>
      <w:numFmt w:val="bullet"/>
      <w:lvlText w:val="-"/>
      <w:lvlJc w:val="left"/>
      <w:pPr>
        <w:ind w:left="844" w:hanging="360"/>
      </w:pPr>
      <w:rPr>
        <w:rFonts w:hint="default"/>
        <w:color w:val="auto"/>
      </w:rPr>
    </w:lvl>
    <w:lvl w:ilvl="1" w:tplc="04150003" w:tentative="1">
      <w:start w:val="1"/>
      <w:numFmt w:val="bullet"/>
      <w:lvlText w:val="o"/>
      <w:lvlJc w:val="left"/>
      <w:pPr>
        <w:ind w:left="1564" w:hanging="360"/>
      </w:pPr>
      <w:rPr>
        <w:rFonts w:ascii="Courier New" w:hAnsi="Courier New" w:cs="Courier New" w:hint="default"/>
      </w:rPr>
    </w:lvl>
    <w:lvl w:ilvl="2" w:tplc="04150005" w:tentative="1">
      <w:start w:val="1"/>
      <w:numFmt w:val="bullet"/>
      <w:lvlText w:val=""/>
      <w:lvlJc w:val="left"/>
      <w:pPr>
        <w:ind w:left="2284" w:hanging="360"/>
      </w:pPr>
      <w:rPr>
        <w:rFonts w:ascii="Wingdings" w:hAnsi="Wingdings" w:hint="default"/>
      </w:rPr>
    </w:lvl>
    <w:lvl w:ilvl="3" w:tplc="04150001" w:tentative="1">
      <w:start w:val="1"/>
      <w:numFmt w:val="bullet"/>
      <w:lvlText w:val=""/>
      <w:lvlJc w:val="left"/>
      <w:pPr>
        <w:ind w:left="3004" w:hanging="360"/>
      </w:pPr>
      <w:rPr>
        <w:rFonts w:ascii="Symbol" w:hAnsi="Symbol" w:hint="default"/>
      </w:rPr>
    </w:lvl>
    <w:lvl w:ilvl="4" w:tplc="04150003" w:tentative="1">
      <w:start w:val="1"/>
      <w:numFmt w:val="bullet"/>
      <w:lvlText w:val="o"/>
      <w:lvlJc w:val="left"/>
      <w:pPr>
        <w:ind w:left="3724" w:hanging="360"/>
      </w:pPr>
      <w:rPr>
        <w:rFonts w:ascii="Courier New" w:hAnsi="Courier New" w:cs="Courier New" w:hint="default"/>
      </w:rPr>
    </w:lvl>
    <w:lvl w:ilvl="5" w:tplc="04150005" w:tentative="1">
      <w:start w:val="1"/>
      <w:numFmt w:val="bullet"/>
      <w:lvlText w:val=""/>
      <w:lvlJc w:val="left"/>
      <w:pPr>
        <w:ind w:left="4444" w:hanging="360"/>
      </w:pPr>
      <w:rPr>
        <w:rFonts w:ascii="Wingdings" w:hAnsi="Wingdings" w:hint="default"/>
      </w:rPr>
    </w:lvl>
    <w:lvl w:ilvl="6" w:tplc="04150001" w:tentative="1">
      <w:start w:val="1"/>
      <w:numFmt w:val="bullet"/>
      <w:lvlText w:val=""/>
      <w:lvlJc w:val="left"/>
      <w:pPr>
        <w:ind w:left="5164" w:hanging="360"/>
      </w:pPr>
      <w:rPr>
        <w:rFonts w:ascii="Symbol" w:hAnsi="Symbol" w:hint="default"/>
      </w:rPr>
    </w:lvl>
    <w:lvl w:ilvl="7" w:tplc="04150003" w:tentative="1">
      <w:start w:val="1"/>
      <w:numFmt w:val="bullet"/>
      <w:lvlText w:val="o"/>
      <w:lvlJc w:val="left"/>
      <w:pPr>
        <w:ind w:left="5884" w:hanging="360"/>
      </w:pPr>
      <w:rPr>
        <w:rFonts w:ascii="Courier New" w:hAnsi="Courier New" w:cs="Courier New" w:hint="default"/>
      </w:rPr>
    </w:lvl>
    <w:lvl w:ilvl="8" w:tplc="04150005" w:tentative="1">
      <w:start w:val="1"/>
      <w:numFmt w:val="bullet"/>
      <w:lvlText w:val=""/>
      <w:lvlJc w:val="left"/>
      <w:pPr>
        <w:ind w:left="6604" w:hanging="360"/>
      </w:pPr>
      <w:rPr>
        <w:rFonts w:ascii="Wingdings" w:hAnsi="Wingdings" w:hint="default"/>
      </w:rPr>
    </w:lvl>
  </w:abstractNum>
  <w:abstractNum w:abstractNumId="77"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8" w15:restartNumberingAfterBreak="0">
    <w:nsid w:val="44CD3361"/>
    <w:multiLevelType w:val="hybridMultilevel"/>
    <w:tmpl w:val="76FE4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5B73163"/>
    <w:multiLevelType w:val="hybridMultilevel"/>
    <w:tmpl w:val="9B3AAB60"/>
    <w:lvl w:ilvl="0" w:tplc="62FAACD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63C3A38"/>
    <w:multiLevelType w:val="hybridMultilevel"/>
    <w:tmpl w:val="704A6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83" w15:restartNumberingAfterBreak="0">
    <w:nsid w:val="466262F9"/>
    <w:multiLevelType w:val="hybridMultilevel"/>
    <w:tmpl w:val="1A5EE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930729B"/>
    <w:multiLevelType w:val="hybridMultilevel"/>
    <w:tmpl w:val="F2400608"/>
    <w:lvl w:ilvl="0" w:tplc="87EE41A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87" w15:restartNumberingAfterBreak="0">
    <w:nsid w:val="4A6B2F9C"/>
    <w:multiLevelType w:val="hybridMultilevel"/>
    <w:tmpl w:val="7ABE3FCE"/>
    <w:lvl w:ilvl="0" w:tplc="8C90E150">
      <w:start w:val="3"/>
      <w:numFmt w:val="bullet"/>
      <w:lvlText w:val="-"/>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4BC04AB4"/>
    <w:multiLevelType w:val="hybridMultilevel"/>
    <w:tmpl w:val="58D432A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9" w15:restartNumberingAfterBreak="0">
    <w:nsid w:val="4C9A6BB3"/>
    <w:multiLevelType w:val="hybridMultilevel"/>
    <w:tmpl w:val="1DA0FC28"/>
    <w:lvl w:ilvl="0" w:tplc="32BE2FF0">
      <w:start w:val="1"/>
      <w:numFmt w:val="lowerLetter"/>
      <w:lvlText w:val="%1)"/>
      <w:lvlJc w:val="left"/>
      <w:pPr>
        <w:ind w:left="21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4F083549"/>
    <w:multiLevelType w:val="hybridMultilevel"/>
    <w:tmpl w:val="F6ACC9D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3"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9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37B6925"/>
    <w:multiLevelType w:val="hybridMultilevel"/>
    <w:tmpl w:val="0B8EADF2"/>
    <w:lvl w:ilvl="0" w:tplc="B9F8E8C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6A822B0"/>
    <w:multiLevelType w:val="hybridMultilevel"/>
    <w:tmpl w:val="D390E1B0"/>
    <w:lvl w:ilvl="0" w:tplc="C02006B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5D5E1FC0"/>
    <w:multiLevelType w:val="hybridMultilevel"/>
    <w:tmpl w:val="A476E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D2107F"/>
    <w:multiLevelType w:val="hybridMultilevel"/>
    <w:tmpl w:val="FC0E3BE6"/>
    <w:lvl w:ilvl="0" w:tplc="DE505C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109" w15:restartNumberingAfterBreak="0">
    <w:nsid w:val="6032175A"/>
    <w:multiLevelType w:val="hybridMultilevel"/>
    <w:tmpl w:val="0AE0B3BC"/>
    <w:lvl w:ilvl="0" w:tplc="97482BE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0E92243"/>
    <w:multiLevelType w:val="hybridMultilevel"/>
    <w:tmpl w:val="49C453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61BD53D7"/>
    <w:multiLevelType w:val="hybridMultilevel"/>
    <w:tmpl w:val="3B16058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62D55644"/>
    <w:multiLevelType w:val="hybridMultilevel"/>
    <w:tmpl w:val="93C45738"/>
    <w:lvl w:ilvl="0" w:tplc="ECD8C6CA">
      <w:start w:val="1"/>
      <w:numFmt w:val="lowerLetter"/>
      <w:lvlText w:val="%1)"/>
      <w:lvlJc w:val="left"/>
      <w:pPr>
        <w:ind w:left="2344"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13" w15:restartNumberingAfterBreak="0">
    <w:nsid w:val="65146F5F"/>
    <w:multiLevelType w:val="hybridMultilevel"/>
    <w:tmpl w:val="B90CA038"/>
    <w:lvl w:ilvl="0" w:tplc="8C90E150">
      <w:start w:val="3"/>
      <w:numFmt w:val="bullet"/>
      <w:lvlText w:val="-"/>
      <w:lvlJc w:val="left"/>
      <w:pPr>
        <w:ind w:left="786" w:hanging="360"/>
      </w:pPr>
      <w:rPr>
        <w:rFonts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4" w15:restartNumberingAfterBreak="0">
    <w:nsid w:val="66C677E2"/>
    <w:multiLevelType w:val="hybridMultilevel"/>
    <w:tmpl w:val="857422E0"/>
    <w:lvl w:ilvl="0" w:tplc="3DA42898">
      <w:start w:val="1"/>
      <w:numFmt w:val="decimal"/>
      <w:lvlText w:val="%1)"/>
      <w:lvlJc w:val="left"/>
      <w:pPr>
        <w:ind w:left="1200" w:hanging="360"/>
      </w:pPr>
      <w:rPr>
        <w:rFonts w:hint="default"/>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5" w15:restartNumberingAfterBreak="0">
    <w:nsid w:val="66DD0202"/>
    <w:multiLevelType w:val="hybridMultilevel"/>
    <w:tmpl w:val="5D227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7F01ECD"/>
    <w:multiLevelType w:val="hybridMultilevel"/>
    <w:tmpl w:val="C93CB9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6C6234FB"/>
    <w:multiLevelType w:val="hybridMultilevel"/>
    <w:tmpl w:val="8530F86C"/>
    <w:lvl w:ilvl="0" w:tplc="7A38599A">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C9C70C5"/>
    <w:multiLevelType w:val="hybridMultilevel"/>
    <w:tmpl w:val="1FDEFD54"/>
    <w:lvl w:ilvl="0" w:tplc="8C90E150">
      <w:start w:val="3"/>
      <w:numFmt w:val="bullet"/>
      <w:lvlText w:val="-"/>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6CD45CFC"/>
    <w:multiLevelType w:val="hybridMultilevel"/>
    <w:tmpl w:val="E9E8E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F3E7B82"/>
    <w:multiLevelType w:val="multilevel"/>
    <w:tmpl w:val="1FC0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5" w15:restartNumberingAfterBreak="0">
    <w:nsid w:val="70F944F2"/>
    <w:multiLevelType w:val="hybridMultilevel"/>
    <w:tmpl w:val="6DB2E66C"/>
    <w:lvl w:ilvl="0" w:tplc="04150017">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26" w15:restartNumberingAfterBreak="0">
    <w:nsid w:val="713B3357"/>
    <w:multiLevelType w:val="hybridMultilevel"/>
    <w:tmpl w:val="A090241E"/>
    <w:lvl w:ilvl="0" w:tplc="2D847054">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14957F4"/>
    <w:multiLevelType w:val="hybridMultilevel"/>
    <w:tmpl w:val="FB160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19B0801"/>
    <w:multiLevelType w:val="hybridMultilevel"/>
    <w:tmpl w:val="02A845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2463BED"/>
    <w:multiLevelType w:val="hybridMultilevel"/>
    <w:tmpl w:val="44AAC14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130" w15:restartNumberingAfterBreak="0">
    <w:nsid w:val="730676C7"/>
    <w:multiLevelType w:val="hybridMultilevel"/>
    <w:tmpl w:val="D3DE6BE2"/>
    <w:lvl w:ilvl="0" w:tplc="D0746CC8">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74507EA2"/>
    <w:multiLevelType w:val="hybridMultilevel"/>
    <w:tmpl w:val="9F064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3" w15:restartNumberingAfterBreak="0">
    <w:nsid w:val="758427BB"/>
    <w:multiLevelType w:val="hybridMultilevel"/>
    <w:tmpl w:val="DFD2F9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769500AD"/>
    <w:multiLevelType w:val="hybridMultilevel"/>
    <w:tmpl w:val="3FD06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DC733C"/>
    <w:multiLevelType w:val="hybridMultilevel"/>
    <w:tmpl w:val="2DDCDC9A"/>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DD0CCF"/>
    <w:multiLevelType w:val="hybridMultilevel"/>
    <w:tmpl w:val="09D8E8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7A1B2EA4"/>
    <w:multiLevelType w:val="hybridMultilevel"/>
    <w:tmpl w:val="CA36FE36"/>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7B3F7A00"/>
    <w:multiLevelType w:val="hybridMultilevel"/>
    <w:tmpl w:val="39D2A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BDB4767"/>
    <w:multiLevelType w:val="multilevel"/>
    <w:tmpl w:val="61D6E5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C533FDA"/>
    <w:multiLevelType w:val="hybridMultilevel"/>
    <w:tmpl w:val="977601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66"/>
  </w:num>
  <w:num w:numId="4">
    <w:abstractNumId w:val="82"/>
  </w:num>
  <w:num w:numId="5">
    <w:abstractNumId w:val="136"/>
  </w:num>
  <w:num w:numId="6">
    <w:abstractNumId w:val="63"/>
  </w:num>
  <w:num w:numId="7">
    <w:abstractNumId w:val="91"/>
  </w:num>
  <w:num w:numId="8">
    <w:abstractNumId w:val="90"/>
  </w:num>
  <w:num w:numId="9">
    <w:abstractNumId w:val="34"/>
  </w:num>
  <w:num w:numId="10">
    <w:abstractNumId w:val="95"/>
  </w:num>
  <w:num w:numId="11">
    <w:abstractNumId w:val="103"/>
  </w:num>
  <w:num w:numId="12">
    <w:abstractNumId w:val="54"/>
  </w:num>
  <w:num w:numId="13">
    <w:abstractNumId w:val="104"/>
  </w:num>
  <w:num w:numId="14">
    <w:abstractNumId w:val="24"/>
  </w:num>
  <w:num w:numId="15">
    <w:abstractNumId w:val="117"/>
  </w:num>
  <w:num w:numId="16">
    <w:abstractNumId w:val="19"/>
  </w:num>
  <w:num w:numId="17">
    <w:abstractNumId w:val="26"/>
  </w:num>
  <w:num w:numId="18">
    <w:abstractNumId w:val="28"/>
  </w:num>
  <w:num w:numId="19">
    <w:abstractNumId w:val="67"/>
  </w:num>
  <w:num w:numId="20">
    <w:abstractNumId w:val="121"/>
  </w:num>
  <w:num w:numId="21">
    <w:abstractNumId w:val="32"/>
  </w:num>
  <w:num w:numId="22">
    <w:abstractNumId w:val="17"/>
  </w:num>
  <w:num w:numId="23">
    <w:abstractNumId w:val="102"/>
  </w:num>
  <w:num w:numId="24">
    <w:abstractNumId w:val="31"/>
  </w:num>
  <w:num w:numId="25">
    <w:abstractNumId w:val="100"/>
  </w:num>
  <w:num w:numId="26">
    <w:abstractNumId w:val="85"/>
  </w:num>
  <w:num w:numId="27">
    <w:abstractNumId w:val="9"/>
  </w:num>
  <w:num w:numId="28">
    <w:abstractNumId w:val="33"/>
  </w:num>
  <w:num w:numId="29">
    <w:abstractNumId w:val="105"/>
  </w:num>
  <w:num w:numId="30">
    <w:abstractNumId w:val="98"/>
  </w:num>
  <w:num w:numId="31">
    <w:abstractNumId w:val="41"/>
  </w:num>
  <w:num w:numId="3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9"/>
  </w:num>
  <w:num w:numId="35">
    <w:abstractNumId w:val="18"/>
  </w:num>
  <w:num w:numId="36">
    <w:abstractNumId w:val="44"/>
  </w:num>
  <w:num w:numId="37">
    <w:abstractNumId w:val="83"/>
  </w:num>
  <w:num w:numId="38">
    <w:abstractNumId w:val="131"/>
  </w:num>
  <w:num w:numId="39">
    <w:abstractNumId w:val="115"/>
  </w:num>
  <w:num w:numId="40">
    <w:abstractNumId w:val="122"/>
  </w:num>
  <w:num w:numId="41">
    <w:abstractNumId w:val="57"/>
  </w:num>
  <w:num w:numId="42">
    <w:abstractNumId w:val="119"/>
  </w:num>
  <w:num w:numId="43">
    <w:abstractNumId w:val="135"/>
  </w:num>
  <w:num w:numId="44">
    <w:abstractNumId w:val="64"/>
  </w:num>
  <w:num w:numId="45">
    <w:abstractNumId w:val="52"/>
  </w:num>
  <w:num w:numId="46">
    <w:abstractNumId w:val="30"/>
  </w:num>
  <w:num w:numId="47">
    <w:abstractNumId w:val="124"/>
  </w:num>
  <w:num w:numId="48">
    <w:abstractNumId w:val="38"/>
  </w:num>
  <w:num w:numId="49">
    <w:abstractNumId w:val="80"/>
  </w:num>
  <w:num w:numId="50">
    <w:abstractNumId w:val="22"/>
  </w:num>
  <w:num w:numId="51">
    <w:abstractNumId w:val="49"/>
  </w:num>
  <w:num w:numId="52">
    <w:abstractNumId w:val="101"/>
  </w:num>
  <w:num w:numId="53">
    <w:abstractNumId w:val="7"/>
  </w:num>
  <w:num w:numId="54">
    <w:abstractNumId w:val="94"/>
  </w:num>
  <w:num w:numId="55">
    <w:abstractNumId w:val="40"/>
  </w:num>
  <w:num w:numId="56">
    <w:abstractNumId w:val="45"/>
  </w:num>
  <w:num w:numId="57">
    <w:abstractNumId w:val="123"/>
  </w:num>
  <w:num w:numId="58">
    <w:abstractNumId w:val="8"/>
  </w:num>
  <w:num w:numId="59">
    <w:abstractNumId w:val="93"/>
  </w:num>
  <w:num w:numId="60">
    <w:abstractNumId w:val="86"/>
  </w:num>
  <w:num w:numId="61">
    <w:abstractNumId w:val="60"/>
  </w:num>
  <w:num w:numId="62">
    <w:abstractNumId w:val="71"/>
  </w:num>
  <w:num w:numId="63">
    <w:abstractNumId w:val="97"/>
  </w:num>
  <w:num w:numId="64">
    <w:abstractNumId w:val="68"/>
  </w:num>
  <w:num w:numId="65">
    <w:abstractNumId w:val="77"/>
  </w:num>
  <w:num w:numId="66">
    <w:abstractNumId w:val="27"/>
  </w:num>
  <w:num w:numId="67">
    <w:abstractNumId w:val="42"/>
  </w:num>
  <w:num w:numId="68">
    <w:abstractNumId w:val="61"/>
  </w:num>
  <w:num w:numId="69">
    <w:abstractNumId w:val="138"/>
  </w:num>
  <w:num w:numId="70">
    <w:abstractNumId w:val="56"/>
  </w:num>
  <w:num w:numId="71">
    <w:abstractNumId w:val="43"/>
  </w:num>
  <w:num w:numId="72">
    <w:abstractNumId w:val="70"/>
  </w:num>
  <w:num w:numId="73">
    <w:abstractNumId w:val="55"/>
  </w:num>
  <w:num w:numId="74">
    <w:abstractNumId w:val="134"/>
  </w:num>
  <w:num w:numId="75">
    <w:abstractNumId w:val="128"/>
  </w:num>
  <w:num w:numId="76">
    <w:abstractNumId w:val="129"/>
  </w:num>
  <w:num w:numId="77">
    <w:abstractNumId w:val="120"/>
  </w:num>
  <w:num w:numId="78">
    <w:abstractNumId w:val="47"/>
  </w:num>
  <w:num w:numId="79">
    <w:abstractNumId w:val="46"/>
  </w:num>
  <w:num w:numId="80">
    <w:abstractNumId w:val="140"/>
  </w:num>
  <w:num w:numId="81">
    <w:abstractNumId w:val="88"/>
  </w:num>
  <w:num w:numId="82">
    <w:abstractNumId w:val="78"/>
  </w:num>
  <w:num w:numId="83">
    <w:abstractNumId w:val="106"/>
  </w:num>
  <w:num w:numId="84">
    <w:abstractNumId w:val="111"/>
  </w:num>
  <w:num w:numId="85">
    <w:abstractNumId w:val="65"/>
  </w:num>
  <w:num w:numId="86">
    <w:abstractNumId w:val="36"/>
  </w:num>
  <w:num w:numId="87">
    <w:abstractNumId w:val="81"/>
  </w:num>
  <w:num w:numId="88">
    <w:abstractNumId w:val="11"/>
  </w:num>
  <w:num w:numId="89">
    <w:abstractNumId w:val="133"/>
  </w:num>
  <w:num w:numId="90">
    <w:abstractNumId w:val="92"/>
  </w:num>
  <w:num w:numId="91">
    <w:abstractNumId w:val="25"/>
  </w:num>
  <w:num w:numId="92">
    <w:abstractNumId w:val="4"/>
  </w:num>
  <w:num w:numId="93">
    <w:abstractNumId w:val="20"/>
  </w:num>
  <w:num w:numId="94">
    <w:abstractNumId w:val="127"/>
  </w:num>
  <w:num w:numId="95">
    <w:abstractNumId w:val="59"/>
  </w:num>
  <w:num w:numId="96">
    <w:abstractNumId w:val="130"/>
  </w:num>
  <w:num w:numId="97">
    <w:abstractNumId w:val="74"/>
  </w:num>
  <w:num w:numId="98">
    <w:abstractNumId w:val="114"/>
  </w:num>
  <w:num w:numId="99">
    <w:abstractNumId w:val="5"/>
  </w:num>
  <w:num w:numId="100">
    <w:abstractNumId w:val="48"/>
  </w:num>
  <w:num w:numId="101">
    <w:abstractNumId w:val="99"/>
  </w:num>
  <w:num w:numId="102">
    <w:abstractNumId w:val="10"/>
  </w:num>
  <w:num w:numId="103">
    <w:abstractNumId w:val="109"/>
  </w:num>
  <w:num w:numId="104">
    <w:abstractNumId w:val="39"/>
  </w:num>
  <w:num w:numId="105">
    <w:abstractNumId w:val="53"/>
  </w:num>
  <w:num w:numId="106">
    <w:abstractNumId w:val="15"/>
  </w:num>
  <w:num w:numId="107">
    <w:abstractNumId w:val="118"/>
  </w:num>
  <w:num w:numId="108">
    <w:abstractNumId w:val="3"/>
  </w:num>
  <w:num w:numId="109">
    <w:abstractNumId w:val="87"/>
  </w:num>
  <w:num w:numId="110">
    <w:abstractNumId w:val="29"/>
  </w:num>
  <w:num w:numId="111">
    <w:abstractNumId w:val="69"/>
  </w:num>
  <w:num w:numId="112">
    <w:abstractNumId w:val="14"/>
  </w:num>
  <w:num w:numId="113">
    <w:abstractNumId w:val="126"/>
  </w:num>
  <w:num w:numId="114">
    <w:abstractNumId w:val="107"/>
  </w:num>
  <w:num w:numId="115">
    <w:abstractNumId w:val="23"/>
  </w:num>
  <w:num w:numId="116">
    <w:abstractNumId w:val="73"/>
  </w:num>
  <w:num w:numId="117">
    <w:abstractNumId w:val="72"/>
  </w:num>
  <w:num w:numId="118">
    <w:abstractNumId w:val="37"/>
  </w:num>
  <w:num w:numId="119">
    <w:abstractNumId w:val="62"/>
  </w:num>
  <w:num w:numId="120">
    <w:abstractNumId w:val="12"/>
  </w:num>
  <w:num w:numId="121">
    <w:abstractNumId w:val="75"/>
  </w:num>
  <w:num w:numId="122">
    <w:abstractNumId w:val="35"/>
  </w:num>
  <w:num w:numId="123">
    <w:abstractNumId w:val="96"/>
  </w:num>
  <w:num w:numId="124">
    <w:abstractNumId w:val="84"/>
  </w:num>
  <w:num w:numId="125">
    <w:abstractNumId w:val="79"/>
  </w:num>
  <w:num w:numId="126">
    <w:abstractNumId w:val="6"/>
  </w:num>
  <w:num w:numId="127">
    <w:abstractNumId w:val="141"/>
  </w:num>
  <w:num w:numId="128">
    <w:abstractNumId w:val="51"/>
  </w:num>
  <w:num w:numId="129">
    <w:abstractNumId w:val="16"/>
  </w:num>
  <w:num w:numId="130">
    <w:abstractNumId w:val="13"/>
  </w:num>
  <w:num w:numId="131">
    <w:abstractNumId w:val="110"/>
  </w:num>
  <w:num w:numId="132">
    <w:abstractNumId w:val="116"/>
  </w:num>
  <w:num w:numId="133">
    <w:abstractNumId w:val="142"/>
  </w:num>
  <w:num w:numId="134">
    <w:abstractNumId w:val="21"/>
  </w:num>
  <w:num w:numId="135">
    <w:abstractNumId w:val="125"/>
  </w:num>
  <w:num w:numId="136">
    <w:abstractNumId w:val="112"/>
  </w:num>
  <w:num w:numId="137">
    <w:abstractNumId w:val="89"/>
  </w:num>
  <w:num w:numId="138">
    <w:abstractNumId w:val="137"/>
  </w:num>
  <w:num w:numId="139">
    <w:abstractNumId w:val="50"/>
  </w:num>
  <w:num w:numId="140">
    <w:abstractNumId w:val="76"/>
  </w:num>
  <w:num w:numId="141">
    <w:abstractNumId w:val="11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5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4F4"/>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CEE"/>
    <w:rsid w:val="00005F1C"/>
    <w:rsid w:val="00006092"/>
    <w:rsid w:val="00006660"/>
    <w:rsid w:val="00006696"/>
    <w:rsid w:val="00006910"/>
    <w:rsid w:val="00006A76"/>
    <w:rsid w:val="00006C2E"/>
    <w:rsid w:val="00006EFA"/>
    <w:rsid w:val="00007227"/>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13"/>
    <w:rsid w:val="00025F44"/>
    <w:rsid w:val="0002602A"/>
    <w:rsid w:val="00026241"/>
    <w:rsid w:val="00027849"/>
    <w:rsid w:val="00027ADA"/>
    <w:rsid w:val="00027C88"/>
    <w:rsid w:val="00030428"/>
    <w:rsid w:val="00030952"/>
    <w:rsid w:val="00030CDB"/>
    <w:rsid w:val="0003105F"/>
    <w:rsid w:val="00031D01"/>
    <w:rsid w:val="00031E04"/>
    <w:rsid w:val="000320F1"/>
    <w:rsid w:val="00032666"/>
    <w:rsid w:val="00032EC8"/>
    <w:rsid w:val="00032EE7"/>
    <w:rsid w:val="000332DC"/>
    <w:rsid w:val="000334D7"/>
    <w:rsid w:val="000336C3"/>
    <w:rsid w:val="0003382C"/>
    <w:rsid w:val="000340E8"/>
    <w:rsid w:val="00034AF8"/>
    <w:rsid w:val="00034B64"/>
    <w:rsid w:val="00034ED3"/>
    <w:rsid w:val="000357B7"/>
    <w:rsid w:val="00035806"/>
    <w:rsid w:val="00035846"/>
    <w:rsid w:val="00035856"/>
    <w:rsid w:val="00035C5A"/>
    <w:rsid w:val="00035D75"/>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2F"/>
    <w:rsid w:val="00047798"/>
    <w:rsid w:val="000479A8"/>
    <w:rsid w:val="00047A35"/>
    <w:rsid w:val="00047CD9"/>
    <w:rsid w:val="00047FD5"/>
    <w:rsid w:val="00050367"/>
    <w:rsid w:val="00050D1E"/>
    <w:rsid w:val="00051044"/>
    <w:rsid w:val="00051065"/>
    <w:rsid w:val="0005113D"/>
    <w:rsid w:val="000513AE"/>
    <w:rsid w:val="00052401"/>
    <w:rsid w:val="000529D7"/>
    <w:rsid w:val="00052A80"/>
    <w:rsid w:val="00053491"/>
    <w:rsid w:val="00053C4D"/>
    <w:rsid w:val="00053F2E"/>
    <w:rsid w:val="00053F4C"/>
    <w:rsid w:val="00053F69"/>
    <w:rsid w:val="000542F5"/>
    <w:rsid w:val="000543F0"/>
    <w:rsid w:val="000544CE"/>
    <w:rsid w:val="0005482E"/>
    <w:rsid w:val="0005489C"/>
    <w:rsid w:val="00055858"/>
    <w:rsid w:val="00055B36"/>
    <w:rsid w:val="00055FEF"/>
    <w:rsid w:val="000561BE"/>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AA2"/>
    <w:rsid w:val="00060B18"/>
    <w:rsid w:val="00060D68"/>
    <w:rsid w:val="00060D7C"/>
    <w:rsid w:val="00060FFF"/>
    <w:rsid w:val="00061359"/>
    <w:rsid w:val="00061591"/>
    <w:rsid w:val="000615F9"/>
    <w:rsid w:val="00061807"/>
    <w:rsid w:val="00061A3E"/>
    <w:rsid w:val="00061BC8"/>
    <w:rsid w:val="0006211B"/>
    <w:rsid w:val="00062259"/>
    <w:rsid w:val="0006250F"/>
    <w:rsid w:val="000630F0"/>
    <w:rsid w:val="000633DC"/>
    <w:rsid w:val="000633E6"/>
    <w:rsid w:val="000634D9"/>
    <w:rsid w:val="00063726"/>
    <w:rsid w:val="00063763"/>
    <w:rsid w:val="00063951"/>
    <w:rsid w:val="00063A9C"/>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110"/>
    <w:rsid w:val="000733DB"/>
    <w:rsid w:val="000734AF"/>
    <w:rsid w:val="000734F6"/>
    <w:rsid w:val="0007372A"/>
    <w:rsid w:val="00073A83"/>
    <w:rsid w:val="000742DA"/>
    <w:rsid w:val="0007455A"/>
    <w:rsid w:val="0007459B"/>
    <w:rsid w:val="0007469F"/>
    <w:rsid w:val="00074AB8"/>
    <w:rsid w:val="00075002"/>
    <w:rsid w:val="0007532F"/>
    <w:rsid w:val="0007540B"/>
    <w:rsid w:val="000756EA"/>
    <w:rsid w:val="00075C0C"/>
    <w:rsid w:val="00076816"/>
    <w:rsid w:val="00076A5B"/>
    <w:rsid w:val="00076B6E"/>
    <w:rsid w:val="000770F2"/>
    <w:rsid w:val="00077463"/>
    <w:rsid w:val="000778C6"/>
    <w:rsid w:val="00077A15"/>
    <w:rsid w:val="00077B48"/>
    <w:rsid w:val="00077CA3"/>
    <w:rsid w:val="00077D76"/>
    <w:rsid w:val="00077F13"/>
    <w:rsid w:val="00080385"/>
    <w:rsid w:val="000803AA"/>
    <w:rsid w:val="00080745"/>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FBE"/>
    <w:rsid w:val="000842A2"/>
    <w:rsid w:val="00084820"/>
    <w:rsid w:val="000849BD"/>
    <w:rsid w:val="00084AA6"/>
    <w:rsid w:val="00085190"/>
    <w:rsid w:val="000854BA"/>
    <w:rsid w:val="000854D2"/>
    <w:rsid w:val="00085518"/>
    <w:rsid w:val="0008561A"/>
    <w:rsid w:val="00085AD4"/>
    <w:rsid w:val="00085B12"/>
    <w:rsid w:val="0008609E"/>
    <w:rsid w:val="00086526"/>
    <w:rsid w:val="0008673A"/>
    <w:rsid w:val="00086A6C"/>
    <w:rsid w:val="00086B65"/>
    <w:rsid w:val="00086BCE"/>
    <w:rsid w:val="00086D67"/>
    <w:rsid w:val="00086EB6"/>
    <w:rsid w:val="000870FF"/>
    <w:rsid w:val="000876C8"/>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A0314"/>
    <w:rsid w:val="000A0560"/>
    <w:rsid w:val="000A0611"/>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60A2"/>
    <w:rsid w:val="000A6652"/>
    <w:rsid w:val="000A6A60"/>
    <w:rsid w:val="000A71F7"/>
    <w:rsid w:val="000A7987"/>
    <w:rsid w:val="000B02CB"/>
    <w:rsid w:val="000B031B"/>
    <w:rsid w:val="000B0432"/>
    <w:rsid w:val="000B0512"/>
    <w:rsid w:val="000B0784"/>
    <w:rsid w:val="000B1112"/>
    <w:rsid w:val="000B1C31"/>
    <w:rsid w:val="000B20CF"/>
    <w:rsid w:val="000B25F7"/>
    <w:rsid w:val="000B2D46"/>
    <w:rsid w:val="000B2F10"/>
    <w:rsid w:val="000B3178"/>
    <w:rsid w:val="000B32F0"/>
    <w:rsid w:val="000B3BF0"/>
    <w:rsid w:val="000B3EB3"/>
    <w:rsid w:val="000B4699"/>
    <w:rsid w:val="000B4947"/>
    <w:rsid w:val="000B4D23"/>
    <w:rsid w:val="000B4FDE"/>
    <w:rsid w:val="000B54D4"/>
    <w:rsid w:val="000B56F8"/>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7BE"/>
    <w:rsid w:val="000C5C9E"/>
    <w:rsid w:val="000C5DC1"/>
    <w:rsid w:val="000C5FFD"/>
    <w:rsid w:val="000C615F"/>
    <w:rsid w:val="000C6685"/>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5154"/>
    <w:rsid w:val="000D5C0E"/>
    <w:rsid w:val="000D5C31"/>
    <w:rsid w:val="000D5D8A"/>
    <w:rsid w:val="000D603B"/>
    <w:rsid w:val="000D62D6"/>
    <w:rsid w:val="000D67EE"/>
    <w:rsid w:val="000D7062"/>
    <w:rsid w:val="000D7797"/>
    <w:rsid w:val="000D7826"/>
    <w:rsid w:val="000D7A53"/>
    <w:rsid w:val="000D7CD9"/>
    <w:rsid w:val="000E08A1"/>
    <w:rsid w:val="000E0D19"/>
    <w:rsid w:val="000E0D97"/>
    <w:rsid w:val="000E18A1"/>
    <w:rsid w:val="000E1B10"/>
    <w:rsid w:val="000E1EF1"/>
    <w:rsid w:val="000E225C"/>
    <w:rsid w:val="000E227E"/>
    <w:rsid w:val="000E263F"/>
    <w:rsid w:val="000E28CD"/>
    <w:rsid w:val="000E2CD5"/>
    <w:rsid w:val="000E2E1C"/>
    <w:rsid w:val="000E316F"/>
    <w:rsid w:val="000E32C0"/>
    <w:rsid w:val="000E3D4A"/>
    <w:rsid w:val="000E42BB"/>
    <w:rsid w:val="000E45F5"/>
    <w:rsid w:val="000E4CAB"/>
    <w:rsid w:val="000E4F57"/>
    <w:rsid w:val="000E5912"/>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45D"/>
    <w:rsid w:val="000F1BE7"/>
    <w:rsid w:val="000F1DB1"/>
    <w:rsid w:val="000F2B23"/>
    <w:rsid w:val="000F2B60"/>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D5A"/>
    <w:rsid w:val="001007F5"/>
    <w:rsid w:val="00100901"/>
    <w:rsid w:val="0010098F"/>
    <w:rsid w:val="00101015"/>
    <w:rsid w:val="00101511"/>
    <w:rsid w:val="00101561"/>
    <w:rsid w:val="00101842"/>
    <w:rsid w:val="00101B91"/>
    <w:rsid w:val="00101ED9"/>
    <w:rsid w:val="001020FC"/>
    <w:rsid w:val="00102334"/>
    <w:rsid w:val="00102603"/>
    <w:rsid w:val="00102B7C"/>
    <w:rsid w:val="00102C63"/>
    <w:rsid w:val="0010327A"/>
    <w:rsid w:val="001036C2"/>
    <w:rsid w:val="00103965"/>
    <w:rsid w:val="00103D61"/>
    <w:rsid w:val="00103D92"/>
    <w:rsid w:val="001047D3"/>
    <w:rsid w:val="00104A13"/>
    <w:rsid w:val="00104DB3"/>
    <w:rsid w:val="00104EFC"/>
    <w:rsid w:val="00104FDA"/>
    <w:rsid w:val="0010566C"/>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FC1"/>
    <w:rsid w:val="001230E7"/>
    <w:rsid w:val="001232A4"/>
    <w:rsid w:val="001232B5"/>
    <w:rsid w:val="0012393E"/>
    <w:rsid w:val="00123BF8"/>
    <w:rsid w:val="0012436A"/>
    <w:rsid w:val="00124590"/>
    <w:rsid w:val="0012460A"/>
    <w:rsid w:val="00124F08"/>
    <w:rsid w:val="00124F67"/>
    <w:rsid w:val="00124FF8"/>
    <w:rsid w:val="001251DC"/>
    <w:rsid w:val="001253E5"/>
    <w:rsid w:val="001256A9"/>
    <w:rsid w:val="00125B28"/>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221B"/>
    <w:rsid w:val="001324CA"/>
    <w:rsid w:val="00132847"/>
    <w:rsid w:val="0013298B"/>
    <w:rsid w:val="00132E13"/>
    <w:rsid w:val="001336DC"/>
    <w:rsid w:val="0013392E"/>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F2A"/>
    <w:rsid w:val="001372C6"/>
    <w:rsid w:val="001373B8"/>
    <w:rsid w:val="00137531"/>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9EB"/>
    <w:rsid w:val="00142C47"/>
    <w:rsid w:val="00142D71"/>
    <w:rsid w:val="00142DC5"/>
    <w:rsid w:val="00142E98"/>
    <w:rsid w:val="00143D6D"/>
    <w:rsid w:val="00143EA1"/>
    <w:rsid w:val="00144040"/>
    <w:rsid w:val="00144B4F"/>
    <w:rsid w:val="00144C03"/>
    <w:rsid w:val="00144E0C"/>
    <w:rsid w:val="001452F0"/>
    <w:rsid w:val="0014563D"/>
    <w:rsid w:val="001459B4"/>
    <w:rsid w:val="00146469"/>
    <w:rsid w:val="00146A93"/>
    <w:rsid w:val="00146AB5"/>
    <w:rsid w:val="00146E88"/>
    <w:rsid w:val="00146F30"/>
    <w:rsid w:val="001473C7"/>
    <w:rsid w:val="001479EF"/>
    <w:rsid w:val="00147A80"/>
    <w:rsid w:val="00147BAC"/>
    <w:rsid w:val="00150219"/>
    <w:rsid w:val="001503D0"/>
    <w:rsid w:val="001503FB"/>
    <w:rsid w:val="001505D0"/>
    <w:rsid w:val="0015074D"/>
    <w:rsid w:val="00150784"/>
    <w:rsid w:val="001507E9"/>
    <w:rsid w:val="0015080F"/>
    <w:rsid w:val="00150C6E"/>
    <w:rsid w:val="00150EE2"/>
    <w:rsid w:val="00150FD8"/>
    <w:rsid w:val="00151494"/>
    <w:rsid w:val="00151CBA"/>
    <w:rsid w:val="0015212D"/>
    <w:rsid w:val="00152143"/>
    <w:rsid w:val="00152211"/>
    <w:rsid w:val="00152DB8"/>
    <w:rsid w:val="00153282"/>
    <w:rsid w:val="0015350B"/>
    <w:rsid w:val="001537D4"/>
    <w:rsid w:val="00153B34"/>
    <w:rsid w:val="00153D69"/>
    <w:rsid w:val="00154030"/>
    <w:rsid w:val="0015425E"/>
    <w:rsid w:val="001542D8"/>
    <w:rsid w:val="00154751"/>
    <w:rsid w:val="00154808"/>
    <w:rsid w:val="001549E1"/>
    <w:rsid w:val="00154A6B"/>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507"/>
    <w:rsid w:val="00161983"/>
    <w:rsid w:val="00161E75"/>
    <w:rsid w:val="0016256C"/>
    <w:rsid w:val="0016278D"/>
    <w:rsid w:val="00163A97"/>
    <w:rsid w:val="00163F1B"/>
    <w:rsid w:val="0016424B"/>
    <w:rsid w:val="0016437C"/>
    <w:rsid w:val="00164381"/>
    <w:rsid w:val="001645D2"/>
    <w:rsid w:val="001650F0"/>
    <w:rsid w:val="00165367"/>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5618"/>
    <w:rsid w:val="00175932"/>
    <w:rsid w:val="00175B8B"/>
    <w:rsid w:val="00175EAF"/>
    <w:rsid w:val="0017660D"/>
    <w:rsid w:val="0017666F"/>
    <w:rsid w:val="00176943"/>
    <w:rsid w:val="00176FBA"/>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D0"/>
    <w:rsid w:val="00186E93"/>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34C"/>
    <w:rsid w:val="0019356B"/>
    <w:rsid w:val="00193608"/>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39C"/>
    <w:rsid w:val="001A2468"/>
    <w:rsid w:val="001A2527"/>
    <w:rsid w:val="001A358B"/>
    <w:rsid w:val="001A3853"/>
    <w:rsid w:val="001A4020"/>
    <w:rsid w:val="001A4206"/>
    <w:rsid w:val="001A42B3"/>
    <w:rsid w:val="001A50F9"/>
    <w:rsid w:val="001A59E1"/>
    <w:rsid w:val="001A5B8F"/>
    <w:rsid w:val="001A5C02"/>
    <w:rsid w:val="001A5D79"/>
    <w:rsid w:val="001A64E6"/>
    <w:rsid w:val="001A66E9"/>
    <w:rsid w:val="001A6762"/>
    <w:rsid w:val="001A71A5"/>
    <w:rsid w:val="001A71EE"/>
    <w:rsid w:val="001A7354"/>
    <w:rsid w:val="001B0140"/>
    <w:rsid w:val="001B0993"/>
    <w:rsid w:val="001B0F5E"/>
    <w:rsid w:val="001B1407"/>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93"/>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4BB"/>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B4F"/>
    <w:rsid w:val="001C6BBA"/>
    <w:rsid w:val="001C6FEC"/>
    <w:rsid w:val="001C73EE"/>
    <w:rsid w:val="001C75C1"/>
    <w:rsid w:val="001C75FB"/>
    <w:rsid w:val="001C76AF"/>
    <w:rsid w:val="001C77B8"/>
    <w:rsid w:val="001C79D7"/>
    <w:rsid w:val="001C7B7F"/>
    <w:rsid w:val="001D04BC"/>
    <w:rsid w:val="001D0F23"/>
    <w:rsid w:val="001D156D"/>
    <w:rsid w:val="001D16FB"/>
    <w:rsid w:val="001D18F6"/>
    <w:rsid w:val="001D1D16"/>
    <w:rsid w:val="001D1DD0"/>
    <w:rsid w:val="001D2026"/>
    <w:rsid w:val="001D2066"/>
    <w:rsid w:val="001D21BD"/>
    <w:rsid w:val="001D2789"/>
    <w:rsid w:val="001D2B5E"/>
    <w:rsid w:val="001D2B73"/>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860"/>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244A"/>
    <w:rsid w:val="00202602"/>
    <w:rsid w:val="00202E32"/>
    <w:rsid w:val="00203766"/>
    <w:rsid w:val="002039F5"/>
    <w:rsid w:val="00203A08"/>
    <w:rsid w:val="00203CBB"/>
    <w:rsid w:val="00204038"/>
    <w:rsid w:val="002043A2"/>
    <w:rsid w:val="002045A6"/>
    <w:rsid w:val="002048C9"/>
    <w:rsid w:val="0020530A"/>
    <w:rsid w:val="00205AD0"/>
    <w:rsid w:val="00205B56"/>
    <w:rsid w:val="00205FEB"/>
    <w:rsid w:val="00207449"/>
    <w:rsid w:val="00207A69"/>
    <w:rsid w:val="00207AF0"/>
    <w:rsid w:val="00210355"/>
    <w:rsid w:val="00210363"/>
    <w:rsid w:val="00210388"/>
    <w:rsid w:val="00210412"/>
    <w:rsid w:val="002104FC"/>
    <w:rsid w:val="00210775"/>
    <w:rsid w:val="002107D9"/>
    <w:rsid w:val="00210989"/>
    <w:rsid w:val="00210BBE"/>
    <w:rsid w:val="00210C47"/>
    <w:rsid w:val="00210DC0"/>
    <w:rsid w:val="00210DC3"/>
    <w:rsid w:val="002115B3"/>
    <w:rsid w:val="002119BE"/>
    <w:rsid w:val="00211CD2"/>
    <w:rsid w:val="002121AB"/>
    <w:rsid w:val="002123B8"/>
    <w:rsid w:val="002124E3"/>
    <w:rsid w:val="00212518"/>
    <w:rsid w:val="002125DD"/>
    <w:rsid w:val="00212796"/>
    <w:rsid w:val="00212AED"/>
    <w:rsid w:val="00212B1C"/>
    <w:rsid w:val="00213589"/>
    <w:rsid w:val="002138AE"/>
    <w:rsid w:val="002139D9"/>
    <w:rsid w:val="00213DBF"/>
    <w:rsid w:val="00213FF9"/>
    <w:rsid w:val="00214048"/>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8D3"/>
    <w:rsid w:val="00217DF5"/>
    <w:rsid w:val="00217F0A"/>
    <w:rsid w:val="00217F60"/>
    <w:rsid w:val="00221176"/>
    <w:rsid w:val="0022128A"/>
    <w:rsid w:val="002216D3"/>
    <w:rsid w:val="00221A16"/>
    <w:rsid w:val="00221CEB"/>
    <w:rsid w:val="00222250"/>
    <w:rsid w:val="002222A4"/>
    <w:rsid w:val="00222A22"/>
    <w:rsid w:val="00222B3A"/>
    <w:rsid w:val="00223092"/>
    <w:rsid w:val="00223246"/>
    <w:rsid w:val="00223655"/>
    <w:rsid w:val="00224162"/>
    <w:rsid w:val="00224328"/>
    <w:rsid w:val="00224401"/>
    <w:rsid w:val="00224860"/>
    <w:rsid w:val="00224A1E"/>
    <w:rsid w:val="00224A2E"/>
    <w:rsid w:val="00224A77"/>
    <w:rsid w:val="00224BD7"/>
    <w:rsid w:val="00224D75"/>
    <w:rsid w:val="002254CE"/>
    <w:rsid w:val="00225A2A"/>
    <w:rsid w:val="00225B89"/>
    <w:rsid w:val="00225C18"/>
    <w:rsid w:val="002263FC"/>
    <w:rsid w:val="00226982"/>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20DB"/>
    <w:rsid w:val="00232293"/>
    <w:rsid w:val="0023250F"/>
    <w:rsid w:val="00232BAF"/>
    <w:rsid w:val="00232FF9"/>
    <w:rsid w:val="002339FB"/>
    <w:rsid w:val="00233DC5"/>
    <w:rsid w:val="0023485F"/>
    <w:rsid w:val="00234CA5"/>
    <w:rsid w:val="00235811"/>
    <w:rsid w:val="00235846"/>
    <w:rsid w:val="00235CA7"/>
    <w:rsid w:val="00236135"/>
    <w:rsid w:val="002361C4"/>
    <w:rsid w:val="002364F6"/>
    <w:rsid w:val="002369C0"/>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A2F"/>
    <w:rsid w:val="00250A7C"/>
    <w:rsid w:val="00250D1A"/>
    <w:rsid w:val="00250FE6"/>
    <w:rsid w:val="0025148E"/>
    <w:rsid w:val="00251492"/>
    <w:rsid w:val="0025174B"/>
    <w:rsid w:val="00251891"/>
    <w:rsid w:val="002518B1"/>
    <w:rsid w:val="00251F39"/>
    <w:rsid w:val="002520D7"/>
    <w:rsid w:val="0025286F"/>
    <w:rsid w:val="00252C9F"/>
    <w:rsid w:val="002531A9"/>
    <w:rsid w:val="00253229"/>
    <w:rsid w:val="002534D2"/>
    <w:rsid w:val="00254743"/>
    <w:rsid w:val="00254A35"/>
    <w:rsid w:val="00254EF8"/>
    <w:rsid w:val="00254F2F"/>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31"/>
    <w:rsid w:val="00261288"/>
    <w:rsid w:val="002615D1"/>
    <w:rsid w:val="0026241E"/>
    <w:rsid w:val="0026247F"/>
    <w:rsid w:val="0026248C"/>
    <w:rsid w:val="00262496"/>
    <w:rsid w:val="002624F1"/>
    <w:rsid w:val="00262B43"/>
    <w:rsid w:val="00262EB1"/>
    <w:rsid w:val="002637DF"/>
    <w:rsid w:val="002637E8"/>
    <w:rsid w:val="00263C4D"/>
    <w:rsid w:val="00263C50"/>
    <w:rsid w:val="00263F33"/>
    <w:rsid w:val="00264165"/>
    <w:rsid w:val="0026431E"/>
    <w:rsid w:val="002643B0"/>
    <w:rsid w:val="002648B3"/>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F60"/>
    <w:rsid w:val="00276398"/>
    <w:rsid w:val="00276431"/>
    <w:rsid w:val="0027695F"/>
    <w:rsid w:val="002769A7"/>
    <w:rsid w:val="002769AB"/>
    <w:rsid w:val="002769B0"/>
    <w:rsid w:val="00276B43"/>
    <w:rsid w:val="00277694"/>
    <w:rsid w:val="00277ABE"/>
    <w:rsid w:val="00277C1B"/>
    <w:rsid w:val="00280198"/>
    <w:rsid w:val="002802B2"/>
    <w:rsid w:val="00280405"/>
    <w:rsid w:val="0028130F"/>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6836"/>
    <w:rsid w:val="00286BF1"/>
    <w:rsid w:val="0028715F"/>
    <w:rsid w:val="00287516"/>
    <w:rsid w:val="00287772"/>
    <w:rsid w:val="00287A69"/>
    <w:rsid w:val="00287A87"/>
    <w:rsid w:val="0029034C"/>
    <w:rsid w:val="002903BD"/>
    <w:rsid w:val="00290884"/>
    <w:rsid w:val="00290C87"/>
    <w:rsid w:val="00290E9F"/>
    <w:rsid w:val="00291962"/>
    <w:rsid w:val="00291B79"/>
    <w:rsid w:val="00291C67"/>
    <w:rsid w:val="0029254F"/>
    <w:rsid w:val="002925D1"/>
    <w:rsid w:val="002927C2"/>
    <w:rsid w:val="00292F59"/>
    <w:rsid w:val="00293258"/>
    <w:rsid w:val="002938AB"/>
    <w:rsid w:val="00293AF1"/>
    <w:rsid w:val="00293C57"/>
    <w:rsid w:val="00293EA1"/>
    <w:rsid w:val="002941AF"/>
    <w:rsid w:val="002943EA"/>
    <w:rsid w:val="00294F54"/>
    <w:rsid w:val="0029512A"/>
    <w:rsid w:val="00295ADB"/>
    <w:rsid w:val="002963D1"/>
    <w:rsid w:val="00296500"/>
    <w:rsid w:val="00296BAE"/>
    <w:rsid w:val="00297556"/>
    <w:rsid w:val="00297689"/>
    <w:rsid w:val="002979D3"/>
    <w:rsid w:val="00297A94"/>
    <w:rsid w:val="00297C4F"/>
    <w:rsid w:val="002A0442"/>
    <w:rsid w:val="002A1062"/>
    <w:rsid w:val="002A1374"/>
    <w:rsid w:val="002A1399"/>
    <w:rsid w:val="002A1803"/>
    <w:rsid w:val="002A1989"/>
    <w:rsid w:val="002A1D42"/>
    <w:rsid w:val="002A1D6C"/>
    <w:rsid w:val="002A214C"/>
    <w:rsid w:val="002A2399"/>
    <w:rsid w:val="002A278D"/>
    <w:rsid w:val="002A27A0"/>
    <w:rsid w:val="002A2A41"/>
    <w:rsid w:val="002A2BDE"/>
    <w:rsid w:val="002A3192"/>
    <w:rsid w:val="002A31D4"/>
    <w:rsid w:val="002A33B3"/>
    <w:rsid w:val="002A3837"/>
    <w:rsid w:val="002A3CC4"/>
    <w:rsid w:val="002A3D41"/>
    <w:rsid w:val="002A477B"/>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B1A"/>
    <w:rsid w:val="002B7D42"/>
    <w:rsid w:val="002C011D"/>
    <w:rsid w:val="002C030D"/>
    <w:rsid w:val="002C05F0"/>
    <w:rsid w:val="002C0D9C"/>
    <w:rsid w:val="002C1110"/>
    <w:rsid w:val="002C11EA"/>
    <w:rsid w:val="002C1445"/>
    <w:rsid w:val="002C17B2"/>
    <w:rsid w:val="002C253F"/>
    <w:rsid w:val="002C2629"/>
    <w:rsid w:val="002C28D4"/>
    <w:rsid w:val="002C2A57"/>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291"/>
    <w:rsid w:val="002D6B9A"/>
    <w:rsid w:val="002D73B4"/>
    <w:rsid w:val="002D7409"/>
    <w:rsid w:val="002D7702"/>
    <w:rsid w:val="002D7A86"/>
    <w:rsid w:val="002D7B1F"/>
    <w:rsid w:val="002D7BBF"/>
    <w:rsid w:val="002D7ED4"/>
    <w:rsid w:val="002D7EDD"/>
    <w:rsid w:val="002E0044"/>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FC1"/>
    <w:rsid w:val="002E235A"/>
    <w:rsid w:val="002E2747"/>
    <w:rsid w:val="002E2975"/>
    <w:rsid w:val="002E2C00"/>
    <w:rsid w:val="002E2FC5"/>
    <w:rsid w:val="002E3BAE"/>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40C2"/>
    <w:rsid w:val="002F43FD"/>
    <w:rsid w:val="002F49CF"/>
    <w:rsid w:val="002F4AAE"/>
    <w:rsid w:val="002F5780"/>
    <w:rsid w:val="002F5C06"/>
    <w:rsid w:val="002F62E1"/>
    <w:rsid w:val="002F683F"/>
    <w:rsid w:val="002F687E"/>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8E9"/>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D79"/>
    <w:rsid w:val="00311D9C"/>
    <w:rsid w:val="00311F50"/>
    <w:rsid w:val="00312045"/>
    <w:rsid w:val="00312404"/>
    <w:rsid w:val="003132F2"/>
    <w:rsid w:val="00313646"/>
    <w:rsid w:val="003146ED"/>
    <w:rsid w:val="00314E2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541"/>
    <w:rsid w:val="0032598D"/>
    <w:rsid w:val="00325B26"/>
    <w:rsid w:val="00325FD9"/>
    <w:rsid w:val="00326643"/>
    <w:rsid w:val="0032678A"/>
    <w:rsid w:val="003267E8"/>
    <w:rsid w:val="00326A71"/>
    <w:rsid w:val="00326B87"/>
    <w:rsid w:val="00326EAA"/>
    <w:rsid w:val="00327174"/>
    <w:rsid w:val="0032747C"/>
    <w:rsid w:val="0032751A"/>
    <w:rsid w:val="00327A18"/>
    <w:rsid w:val="00327BBB"/>
    <w:rsid w:val="00327BBE"/>
    <w:rsid w:val="00327EBC"/>
    <w:rsid w:val="003300AD"/>
    <w:rsid w:val="00330A6B"/>
    <w:rsid w:val="00330A7E"/>
    <w:rsid w:val="00330BED"/>
    <w:rsid w:val="00330DE5"/>
    <w:rsid w:val="00331414"/>
    <w:rsid w:val="00332037"/>
    <w:rsid w:val="00332113"/>
    <w:rsid w:val="0033255F"/>
    <w:rsid w:val="00332849"/>
    <w:rsid w:val="00332B08"/>
    <w:rsid w:val="00332C81"/>
    <w:rsid w:val="00333197"/>
    <w:rsid w:val="003331E3"/>
    <w:rsid w:val="0033396F"/>
    <w:rsid w:val="00333A7D"/>
    <w:rsid w:val="00333C24"/>
    <w:rsid w:val="003348EB"/>
    <w:rsid w:val="00334C66"/>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73B"/>
    <w:rsid w:val="00342B59"/>
    <w:rsid w:val="00343427"/>
    <w:rsid w:val="00343F39"/>
    <w:rsid w:val="0034462F"/>
    <w:rsid w:val="003448ED"/>
    <w:rsid w:val="00344917"/>
    <w:rsid w:val="00344C33"/>
    <w:rsid w:val="00344D2F"/>
    <w:rsid w:val="00345022"/>
    <w:rsid w:val="0034655A"/>
    <w:rsid w:val="0034667E"/>
    <w:rsid w:val="00346743"/>
    <w:rsid w:val="003467D8"/>
    <w:rsid w:val="00346F8A"/>
    <w:rsid w:val="0034728E"/>
    <w:rsid w:val="0034745F"/>
    <w:rsid w:val="00347488"/>
    <w:rsid w:val="0034758E"/>
    <w:rsid w:val="003476AF"/>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E71"/>
    <w:rsid w:val="003753C1"/>
    <w:rsid w:val="003753ED"/>
    <w:rsid w:val="00375454"/>
    <w:rsid w:val="003758B3"/>
    <w:rsid w:val="00375B2B"/>
    <w:rsid w:val="00375ED2"/>
    <w:rsid w:val="003762E7"/>
    <w:rsid w:val="0037650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77D"/>
    <w:rsid w:val="00383ECE"/>
    <w:rsid w:val="00383FFD"/>
    <w:rsid w:val="0038424F"/>
    <w:rsid w:val="0038445C"/>
    <w:rsid w:val="00384555"/>
    <w:rsid w:val="003847FF"/>
    <w:rsid w:val="00384830"/>
    <w:rsid w:val="00385189"/>
    <w:rsid w:val="00385214"/>
    <w:rsid w:val="00385317"/>
    <w:rsid w:val="003856A8"/>
    <w:rsid w:val="00385800"/>
    <w:rsid w:val="00385838"/>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C49"/>
    <w:rsid w:val="003953F9"/>
    <w:rsid w:val="003954A0"/>
    <w:rsid w:val="003957E3"/>
    <w:rsid w:val="00395A0D"/>
    <w:rsid w:val="00395A6F"/>
    <w:rsid w:val="00395BBF"/>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B"/>
    <w:rsid w:val="003A4C65"/>
    <w:rsid w:val="003A50D2"/>
    <w:rsid w:val="003A53B9"/>
    <w:rsid w:val="003A5628"/>
    <w:rsid w:val="003A593A"/>
    <w:rsid w:val="003A5AD5"/>
    <w:rsid w:val="003A5CC8"/>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83"/>
    <w:rsid w:val="003B2EFE"/>
    <w:rsid w:val="003B2F4D"/>
    <w:rsid w:val="003B3543"/>
    <w:rsid w:val="003B3575"/>
    <w:rsid w:val="003B3659"/>
    <w:rsid w:val="003B3A09"/>
    <w:rsid w:val="003B3C2E"/>
    <w:rsid w:val="003B3E0B"/>
    <w:rsid w:val="003B428B"/>
    <w:rsid w:val="003B4384"/>
    <w:rsid w:val="003B462F"/>
    <w:rsid w:val="003B4E42"/>
    <w:rsid w:val="003B4F85"/>
    <w:rsid w:val="003B5151"/>
    <w:rsid w:val="003B5757"/>
    <w:rsid w:val="003B57B1"/>
    <w:rsid w:val="003B5B30"/>
    <w:rsid w:val="003B5E0F"/>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41E"/>
    <w:rsid w:val="003D27D4"/>
    <w:rsid w:val="003D2944"/>
    <w:rsid w:val="003D2E30"/>
    <w:rsid w:val="003D3144"/>
    <w:rsid w:val="003D314E"/>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D46"/>
    <w:rsid w:val="003E71DD"/>
    <w:rsid w:val="003E7A7A"/>
    <w:rsid w:val="003E7A93"/>
    <w:rsid w:val="003E7AA6"/>
    <w:rsid w:val="003E7AF8"/>
    <w:rsid w:val="003F02F4"/>
    <w:rsid w:val="003F0AD0"/>
    <w:rsid w:val="003F0F80"/>
    <w:rsid w:val="003F1042"/>
    <w:rsid w:val="003F1185"/>
    <w:rsid w:val="003F1354"/>
    <w:rsid w:val="003F1C7F"/>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14F4"/>
    <w:rsid w:val="004115A0"/>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56"/>
    <w:rsid w:val="004155A3"/>
    <w:rsid w:val="004156FF"/>
    <w:rsid w:val="00415820"/>
    <w:rsid w:val="004161BB"/>
    <w:rsid w:val="0041630D"/>
    <w:rsid w:val="00417023"/>
    <w:rsid w:val="004173EC"/>
    <w:rsid w:val="00417737"/>
    <w:rsid w:val="0041782F"/>
    <w:rsid w:val="00417D8F"/>
    <w:rsid w:val="004200FE"/>
    <w:rsid w:val="004203C2"/>
    <w:rsid w:val="00420739"/>
    <w:rsid w:val="00420A12"/>
    <w:rsid w:val="00420E2B"/>
    <w:rsid w:val="00421068"/>
    <w:rsid w:val="00421A80"/>
    <w:rsid w:val="00421A98"/>
    <w:rsid w:val="00421C7C"/>
    <w:rsid w:val="00421EFB"/>
    <w:rsid w:val="00422491"/>
    <w:rsid w:val="004225E5"/>
    <w:rsid w:val="00422633"/>
    <w:rsid w:val="004226C8"/>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4826"/>
    <w:rsid w:val="00434892"/>
    <w:rsid w:val="0043563D"/>
    <w:rsid w:val="00435813"/>
    <w:rsid w:val="00435880"/>
    <w:rsid w:val="004368A3"/>
    <w:rsid w:val="00437228"/>
    <w:rsid w:val="004372A7"/>
    <w:rsid w:val="00437475"/>
    <w:rsid w:val="004378BD"/>
    <w:rsid w:val="004403C2"/>
    <w:rsid w:val="004406EF"/>
    <w:rsid w:val="0044074E"/>
    <w:rsid w:val="00440783"/>
    <w:rsid w:val="004408D9"/>
    <w:rsid w:val="00441149"/>
    <w:rsid w:val="00441CFC"/>
    <w:rsid w:val="00441E7E"/>
    <w:rsid w:val="00441FBD"/>
    <w:rsid w:val="004421C1"/>
    <w:rsid w:val="004424B4"/>
    <w:rsid w:val="0044291B"/>
    <w:rsid w:val="00442F44"/>
    <w:rsid w:val="00443401"/>
    <w:rsid w:val="004434C8"/>
    <w:rsid w:val="0044450C"/>
    <w:rsid w:val="00444647"/>
    <w:rsid w:val="00444674"/>
    <w:rsid w:val="00444F76"/>
    <w:rsid w:val="0044514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4D"/>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88"/>
    <w:rsid w:val="00467478"/>
    <w:rsid w:val="00467629"/>
    <w:rsid w:val="00470224"/>
    <w:rsid w:val="004702D9"/>
    <w:rsid w:val="00470654"/>
    <w:rsid w:val="00470A88"/>
    <w:rsid w:val="00470BB5"/>
    <w:rsid w:val="00470FC5"/>
    <w:rsid w:val="00471098"/>
    <w:rsid w:val="00471164"/>
    <w:rsid w:val="00471165"/>
    <w:rsid w:val="004711C7"/>
    <w:rsid w:val="00471E4D"/>
    <w:rsid w:val="004729CF"/>
    <w:rsid w:val="00472A39"/>
    <w:rsid w:val="0047319D"/>
    <w:rsid w:val="00473259"/>
    <w:rsid w:val="0047339F"/>
    <w:rsid w:val="004737D2"/>
    <w:rsid w:val="004739FD"/>
    <w:rsid w:val="00473B15"/>
    <w:rsid w:val="00473DCB"/>
    <w:rsid w:val="00473E92"/>
    <w:rsid w:val="00474436"/>
    <w:rsid w:val="004749CE"/>
    <w:rsid w:val="00474D78"/>
    <w:rsid w:val="00475198"/>
    <w:rsid w:val="00475DEC"/>
    <w:rsid w:val="00475F88"/>
    <w:rsid w:val="00476253"/>
    <w:rsid w:val="0047668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97D"/>
    <w:rsid w:val="00481C0F"/>
    <w:rsid w:val="00481D06"/>
    <w:rsid w:val="00481EEB"/>
    <w:rsid w:val="00481EF8"/>
    <w:rsid w:val="00481FC7"/>
    <w:rsid w:val="004821F9"/>
    <w:rsid w:val="00482BF5"/>
    <w:rsid w:val="00482C49"/>
    <w:rsid w:val="00482D6F"/>
    <w:rsid w:val="00482FED"/>
    <w:rsid w:val="00483050"/>
    <w:rsid w:val="00483523"/>
    <w:rsid w:val="00483A2F"/>
    <w:rsid w:val="00483C3F"/>
    <w:rsid w:val="00483CE3"/>
    <w:rsid w:val="00483D62"/>
    <w:rsid w:val="00484311"/>
    <w:rsid w:val="00484AE0"/>
    <w:rsid w:val="00484F1D"/>
    <w:rsid w:val="004852F4"/>
    <w:rsid w:val="00485301"/>
    <w:rsid w:val="00485587"/>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478"/>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B18"/>
    <w:rsid w:val="00496C34"/>
    <w:rsid w:val="00496CB1"/>
    <w:rsid w:val="00496D4A"/>
    <w:rsid w:val="0049757E"/>
    <w:rsid w:val="00497656"/>
    <w:rsid w:val="004A00E6"/>
    <w:rsid w:val="004A01F9"/>
    <w:rsid w:val="004A02C2"/>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154"/>
    <w:rsid w:val="004A37CF"/>
    <w:rsid w:val="004A3885"/>
    <w:rsid w:val="004A3E53"/>
    <w:rsid w:val="004A4205"/>
    <w:rsid w:val="004A4312"/>
    <w:rsid w:val="004A4361"/>
    <w:rsid w:val="004A4545"/>
    <w:rsid w:val="004A4760"/>
    <w:rsid w:val="004A5483"/>
    <w:rsid w:val="004A56E5"/>
    <w:rsid w:val="004A585F"/>
    <w:rsid w:val="004A5ED8"/>
    <w:rsid w:val="004A5F1B"/>
    <w:rsid w:val="004A608B"/>
    <w:rsid w:val="004A674F"/>
    <w:rsid w:val="004A68DD"/>
    <w:rsid w:val="004A695B"/>
    <w:rsid w:val="004A6D43"/>
    <w:rsid w:val="004A6D9D"/>
    <w:rsid w:val="004A6F63"/>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CCD"/>
    <w:rsid w:val="004B2D80"/>
    <w:rsid w:val="004B3A99"/>
    <w:rsid w:val="004B3E14"/>
    <w:rsid w:val="004B41F0"/>
    <w:rsid w:val="004B4236"/>
    <w:rsid w:val="004B43E6"/>
    <w:rsid w:val="004B4552"/>
    <w:rsid w:val="004B4C17"/>
    <w:rsid w:val="004B5174"/>
    <w:rsid w:val="004B55A2"/>
    <w:rsid w:val="004B5B22"/>
    <w:rsid w:val="004B6354"/>
    <w:rsid w:val="004B6480"/>
    <w:rsid w:val="004B678C"/>
    <w:rsid w:val="004B697A"/>
    <w:rsid w:val="004B7550"/>
    <w:rsid w:val="004B77F0"/>
    <w:rsid w:val="004B787B"/>
    <w:rsid w:val="004B78CF"/>
    <w:rsid w:val="004B7938"/>
    <w:rsid w:val="004C02BD"/>
    <w:rsid w:val="004C02F1"/>
    <w:rsid w:val="004C04B0"/>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954"/>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B11"/>
    <w:rsid w:val="004D1D72"/>
    <w:rsid w:val="004D223D"/>
    <w:rsid w:val="004D2951"/>
    <w:rsid w:val="004D32E3"/>
    <w:rsid w:val="004D3534"/>
    <w:rsid w:val="004D3BD0"/>
    <w:rsid w:val="004D3CE6"/>
    <w:rsid w:val="004D3DCA"/>
    <w:rsid w:val="004D4C67"/>
    <w:rsid w:val="004D4D62"/>
    <w:rsid w:val="004D4F49"/>
    <w:rsid w:val="004D53FC"/>
    <w:rsid w:val="004D5669"/>
    <w:rsid w:val="004D579E"/>
    <w:rsid w:val="004D58DD"/>
    <w:rsid w:val="004D5A33"/>
    <w:rsid w:val="004D5D76"/>
    <w:rsid w:val="004D5E29"/>
    <w:rsid w:val="004D5F45"/>
    <w:rsid w:val="004D638E"/>
    <w:rsid w:val="004D6396"/>
    <w:rsid w:val="004D685A"/>
    <w:rsid w:val="004D6C4F"/>
    <w:rsid w:val="004D7197"/>
    <w:rsid w:val="004D7B12"/>
    <w:rsid w:val="004D7F64"/>
    <w:rsid w:val="004E00E5"/>
    <w:rsid w:val="004E04E2"/>
    <w:rsid w:val="004E0589"/>
    <w:rsid w:val="004E08EB"/>
    <w:rsid w:val="004E0B12"/>
    <w:rsid w:val="004E0D57"/>
    <w:rsid w:val="004E1341"/>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8D1"/>
    <w:rsid w:val="004F4D3F"/>
    <w:rsid w:val="004F5618"/>
    <w:rsid w:val="004F569B"/>
    <w:rsid w:val="004F57A1"/>
    <w:rsid w:val="004F5D0C"/>
    <w:rsid w:val="004F5DA0"/>
    <w:rsid w:val="004F5E90"/>
    <w:rsid w:val="004F6131"/>
    <w:rsid w:val="004F6168"/>
    <w:rsid w:val="004F61D0"/>
    <w:rsid w:val="004F6AD1"/>
    <w:rsid w:val="004F6EEE"/>
    <w:rsid w:val="004F7081"/>
    <w:rsid w:val="004F7112"/>
    <w:rsid w:val="004F7A9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456"/>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DB8"/>
    <w:rsid w:val="00513362"/>
    <w:rsid w:val="00513626"/>
    <w:rsid w:val="00513825"/>
    <w:rsid w:val="0051393E"/>
    <w:rsid w:val="0051396F"/>
    <w:rsid w:val="005139AE"/>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28"/>
    <w:rsid w:val="00517DBF"/>
    <w:rsid w:val="00517E39"/>
    <w:rsid w:val="00520380"/>
    <w:rsid w:val="005205B2"/>
    <w:rsid w:val="00520659"/>
    <w:rsid w:val="00520727"/>
    <w:rsid w:val="005209E1"/>
    <w:rsid w:val="00521169"/>
    <w:rsid w:val="0052171F"/>
    <w:rsid w:val="00521A89"/>
    <w:rsid w:val="00521DBA"/>
    <w:rsid w:val="00522969"/>
    <w:rsid w:val="00522B26"/>
    <w:rsid w:val="00522E8F"/>
    <w:rsid w:val="00522F0F"/>
    <w:rsid w:val="00523068"/>
    <w:rsid w:val="00523445"/>
    <w:rsid w:val="00523751"/>
    <w:rsid w:val="00523E9D"/>
    <w:rsid w:val="00523F25"/>
    <w:rsid w:val="005240EB"/>
    <w:rsid w:val="00524638"/>
    <w:rsid w:val="00524A7A"/>
    <w:rsid w:val="00524A90"/>
    <w:rsid w:val="00524F2F"/>
    <w:rsid w:val="005255B1"/>
    <w:rsid w:val="00525990"/>
    <w:rsid w:val="00525EE2"/>
    <w:rsid w:val="00525FB6"/>
    <w:rsid w:val="00526422"/>
    <w:rsid w:val="005268D1"/>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41"/>
    <w:rsid w:val="005333EB"/>
    <w:rsid w:val="005334F8"/>
    <w:rsid w:val="005338C7"/>
    <w:rsid w:val="00533B0B"/>
    <w:rsid w:val="0053457B"/>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792"/>
    <w:rsid w:val="005415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B3F"/>
    <w:rsid w:val="00546D7C"/>
    <w:rsid w:val="00546EB8"/>
    <w:rsid w:val="00546F6D"/>
    <w:rsid w:val="00547130"/>
    <w:rsid w:val="0054719A"/>
    <w:rsid w:val="005473D7"/>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804"/>
    <w:rsid w:val="005518A8"/>
    <w:rsid w:val="00551C2A"/>
    <w:rsid w:val="00551D43"/>
    <w:rsid w:val="00551DB1"/>
    <w:rsid w:val="0055229A"/>
    <w:rsid w:val="005526AD"/>
    <w:rsid w:val="00552A92"/>
    <w:rsid w:val="00552B5E"/>
    <w:rsid w:val="00552F81"/>
    <w:rsid w:val="00553228"/>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C58"/>
    <w:rsid w:val="00563E6E"/>
    <w:rsid w:val="005642D5"/>
    <w:rsid w:val="00564376"/>
    <w:rsid w:val="0056448D"/>
    <w:rsid w:val="00564D5F"/>
    <w:rsid w:val="00564E66"/>
    <w:rsid w:val="00564F28"/>
    <w:rsid w:val="0056598C"/>
    <w:rsid w:val="005659A1"/>
    <w:rsid w:val="00565BAE"/>
    <w:rsid w:val="00565C3D"/>
    <w:rsid w:val="00565D43"/>
    <w:rsid w:val="00565EF8"/>
    <w:rsid w:val="00566316"/>
    <w:rsid w:val="00566763"/>
    <w:rsid w:val="00566AE5"/>
    <w:rsid w:val="00566ED8"/>
    <w:rsid w:val="00567938"/>
    <w:rsid w:val="005701D2"/>
    <w:rsid w:val="005702E2"/>
    <w:rsid w:val="005704A5"/>
    <w:rsid w:val="00570E96"/>
    <w:rsid w:val="00570EEB"/>
    <w:rsid w:val="0057112E"/>
    <w:rsid w:val="0057139B"/>
    <w:rsid w:val="005713B8"/>
    <w:rsid w:val="005714AC"/>
    <w:rsid w:val="00571522"/>
    <w:rsid w:val="00571C28"/>
    <w:rsid w:val="00571D2E"/>
    <w:rsid w:val="0057217B"/>
    <w:rsid w:val="005721A5"/>
    <w:rsid w:val="00572554"/>
    <w:rsid w:val="005726A1"/>
    <w:rsid w:val="00572716"/>
    <w:rsid w:val="0057273A"/>
    <w:rsid w:val="00572AC2"/>
    <w:rsid w:val="00572F8B"/>
    <w:rsid w:val="005733F9"/>
    <w:rsid w:val="00573A84"/>
    <w:rsid w:val="00573BBE"/>
    <w:rsid w:val="00573EAB"/>
    <w:rsid w:val="00574046"/>
    <w:rsid w:val="005740EE"/>
    <w:rsid w:val="005742B2"/>
    <w:rsid w:val="005747B4"/>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CC1"/>
    <w:rsid w:val="00583E2C"/>
    <w:rsid w:val="005844E1"/>
    <w:rsid w:val="005844F7"/>
    <w:rsid w:val="00584C7E"/>
    <w:rsid w:val="00584CB7"/>
    <w:rsid w:val="00584CFB"/>
    <w:rsid w:val="00584F51"/>
    <w:rsid w:val="0058508E"/>
    <w:rsid w:val="00585476"/>
    <w:rsid w:val="00585643"/>
    <w:rsid w:val="00585B3A"/>
    <w:rsid w:val="00585C5E"/>
    <w:rsid w:val="00585C7B"/>
    <w:rsid w:val="00585D17"/>
    <w:rsid w:val="00586695"/>
    <w:rsid w:val="00586C4D"/>
    <w:rsid w:val="005873CB"/>
    <w:rsid w:val="00587462"/>
    <w:rsid w:val="00587AC3"/>
    <w:rsid w:val="00587B46"/>
    <w:rsid w:val="00587BFF"/>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D74"/>
    <w:rsid w:val="005962C8"/>
    <w:rsid w:val="005962EB"/>
    <w:rsid w:val="0059643C"/>
    <w:rsid w:val="0059666E"/>
    <w:rsid w:val="00596A5C"/>
    <w:rsid w:val="00597454"/>
    <w:rsid w:val="00597A10"/>
    <w:rsid w:val="005A0155"/>
    <w:rsid w:val="005A119E"/>
    <w:rsid w:val="005A15BF"/>
    <w:rsid w:val="005A168B"/>
    <w:rsid w:val="005A1BF4"/>
    <w:rsid w:val="005A1E28"/>
    <w:rsid w:val="005A219D"/>
    <w:rsid w:val="005A241E"/>
    <w:rsid w:val="005A27BD"/>
    <w:rsid w:val="005A2E0A"/>
    <w:rsid w:val="005A2ECD"/>
    <w:rsid w:val="005A3146"/>
    <w:rsid w:val="005A31C6"/>
    <w:rsid w:val="005A3376"/>
    <w:rsid w:val="005A3651"/>
    <w:rsid w:val="005A3671"/>
    <w:rsid w:val="005A3877"/>
    <w:rsid w:val="005A3D09"/>
    <w:rsid w:val="005A3D23"/>
    <w:rsid w:val="005A4072"/>
    <w:rsid w:val="005A41F1"/>
    <w:rsid w:val="005A464A"/>
    <w:rsid w:val="005A495A"/>
    <w:rsid w:val="005A4A09"/>
    <w:rsid w:val="005A550F"/>
    <w:rsid w:val="005A5573"/>
    <w:rsid w:val="005A5AF2"/>
    <w:rsid w:val="005A5D21"/>
    <w:rsid w:val="005A6248"/>
    <w:rsid w:val="005A62F2"/>
    <w:rsid w:val="005A673E"/>
    <w:rsid w:val="005A67BB"/>
    <w:rsid w:val="005A6F49"/>
    <w:rsid w:val="005A72DE"/>
    <w:rsid w:val="005A7341"/>
    <w:rsid w:val="005A76D4"/>
    <w:rsid w:val="005A7AE6"/>
    <w:rsid w:val="005A7F5E"/>
    <w:rsid w:val="005A7FC8"/>
    <w:rsid w:val="005B090D"/>
    <w:rsid w:val="005B096C"/>
    <w:rsid w:val="005B09EC"/>
    <w:rsid w:val="005B14EC"/>
    <w:rsid w:val="005B15EF"/>
    <w:rsid w:val="005B160D"/>
    <w:rsid w:val="005B17B6"/>
    <w:rsid w:val="005B1F7B"/>
    <w:rsid w:val="005B2146"/>
    <w:rsid w:val="005B246F"/>
    <w:rsid w:val="005B28A3"/>
    <w:rsid w:val="005B2937"/>
    <w:rsid w:val="005B3442"/>
    <w:rsid w:val="005B357F"/>
    <w:rsid w:val="005B3941"/>
    <w:rsid w:val="005B3AA5"/>
    <w:rsid w:val="005B3C7B"/>
    <w:rsid w:val="005B3DD7"/>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AB9"/>
    <w:rsid w:val="005C0540"/>
    <w:rsid w:val="005C0613"/>
    <w:rsid w:val="005C083D"/>
    <w:rsid w:val="005C0A94"/>
    <w:rsid w:val="005C0AB0"/>
    <w:rsid w:val="005C0D88"/>
    <w:rsid w:val="005C10EA"/>
    <w:rsid w:val="005C1105"/>
    <w:rsid w:val="005C1752"/>
    <w:rsid w:val="005C1B68"/>
    <w:rsid w:val="005C2184"/>
    <w:rsid w:val="005C2582"/>
    <w:rsid w:val="005C2957"/>
    <w:rsid w:val="005C3445"/>
    <w:rsid w:val="005C382F"/>
    <w:rsid w:val="005C3833"/>
    <w:rsid w:val="005C3B73"/>
    <w:rsid w:val="005C3CD4"/>
    <w:rsid w:val="005C3D0D"/>
    <w:rsid w:val="005C3D44"/>
    <w:rsid w:val="005C406A"/>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D3A"/>
    <w:rsid w:val="005D2357"/>
    <w:rsid w:val="005D242A"/>
    <w:rsid w:val="005D309F"/>
    <w:rsid w:val="005D318B"/>
    <w:rsid w:val="005D31B1"/>
    <w:rsid w:val="005D34CC"/>
    <w:rsid w:val="005D3918"/>
    <w:rsid w:val="005D45C7"/>
    <w:rsid w:val="005D4762"/>
    <w:rsid w:val="005D4856"/>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F006B"/>
    <w:rsid w:val="005F00FA"/>
    <w:rsid w:val="005F0C25"/>
    <w:rsid w:val="005F0EBA"/>
    <w:rsid w:val="005F1039"/>
    <w:rsid w:val="005F1523"/>
    <w:rsid w:val="005F1768"/>
    <w:rsid w:val="005F19C6"/>
    <w:rsid w:val="005F1C4D"/>
    <w:rsid w:val="005F1D7E"/>
    <w:rsid w:val="005F1FF0"/>
    <w:rsid w:val="005F22BE"/>
    <w:rsid w:val="005F2630"/>
    <w:rsid w:val="005F2A01"/>
    <w:rsid w:val="005F2C48"/>
    <w:rsid w:val="005F2E90"/>
    <w:rsid w:val="005F301A"/>
    <w:rsid w:val="005F368F"/>
    <w:rsid w:val="005F3BC0"/>
    <w:rsid w:val="005F3CBB"/>
    <w:rsid w:val="005F4017"/>
    <w:rsid w:val="005F43FB"/>
    <w:rsid w:val="005F4715"/>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43"/>
    <w:rsid w:val="005F7ED1"/>
    <w:rsid w:val="00600012"/>
    <w:rsid w:val="0060004B"/>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669"/>
    <w:rsid w:val="006056E1"/>
    <w:rsid w:val="00605D58"/>
    <w:rsid w:val="00606014"/>
    <w:rsid w:val="006068CD"/>
    <w:rsid w:val="006069E6"/>
    <w:rsid w:val="00606E94"/>
    <w:rsid w:val="00606EE2"/>
    <w:rsid w:val="00606FC4"/>
    <w:rsid w:val="00607185"/>
    <w:rsid w:val="006072F8"/>
    <w:rsid w:val="00607337"/>
    <w:rsid w:val="00607F95"/>
    <w:rsid w:val="00610226"/>
    <w:rsid w:val="00611567"/>
    <w:rsid w:val="006120E6"/>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D8E"/>
    <w:rsid w:val="00617220"/>
    <w:rsid w:val="00617529"/>
    <w:rsid w:val="00617F71"/>
    <w:rsid w:val="00617F89"/>
    <w:rsid w:val="006200AF"/>
    <w:rsid w:val="00620264"/>
    <w:rsid w:val="0062033B"/>
    <w:rsid w:val="006203D5"/>
    <w:rsid w:val="0062048C"/>
    <w:rsid w:val="0062077D"/>
    <w:rsid w:val="0062090A"/>
    <w:rsid w:val="0062167D"/>
    <w:rsid w:val="00621702"/>
    <w:rsid w:val="00621CA9"/>
    <w:rsid w:val="00621F18"/>
    <w:rsid w:val="00622C14"/>
    <w:rsid w:val="00622E7C"/>
    <w:rsid w:val="00622F2B"/>
    <w:rsid w:val="00622F48"/>
    <w:rsid w:val="00623067"/>
    <w:rsid w:val="00623175"/>
    <w:rsid w:val="00623614"/>
    <w:rsid w:val="00623E31"/>
    <w:rsid w:val="00623FA4"/>
    <w:rsid w:val="006243D7"/>
    <w:rsid w:val="00624525"/>
    <w:rsid w:val="0062453F"/>
    <w:rsid w:val="006249D3"/>
    <w:rsid w:val="00624A8E"/>
    <w:rsid w:val="00624ACE"/>
    <w:rsid w:val="00624D4A"/>
    <w:rsid w:val="00624DB4"/>
    <w:rsid w:val="00625443"/>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FDC"/>
    <w:rsid w:val="006300DC"/>
    <w:rsid w:val="00630141"/>
    <w:rsid w:val="0063014F"/>
    <w:rsid w:val="006305D6"/>
    <w:rsid w:val="006307E9"/>
    <w:rsid w:val="006309A0"/>
    <w:rsid w:val="00631561"/>
    <w:rsid w:val="00631646"/>
    <w:rsid w:val="00631ECF"/>
    <w:rsid w:val="006328ED"/>
    <w:rsid w:val="006335D5"/>
    <w:rsid w:val="006337B6"/>
    <w:rsid w:val="006337C5"/>
    <w:rsid w:val="00633A27"/>
    <w:rsid w:val="00633C9F"/>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776"/>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24FB"/>
    <w:rsid w:val="0065278C"/>
    <w:rsid w:val="00652C0B"/>
    <w:rsid w:val="00652D6D"/>
    <w:rsid w:val="00653090"/>
    <w:rsid w:val="0065349F"/>
    <w:rsid w:val="00653C2E"/>
    <w:rsid w:val="00653EF5"/>
    <w:rsid w:val="0065442F"/>
    <w:rsid w:val="0065448C"/>
    <w:rsid w:val="006544A6"/>
    <w:rsid w:val="006546DF"/>
    <w:rsid w:val="00654E05"/>
    <w:rsid w:val="006559BB"/>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59"/>
    <w:rsid w:val="0066219C"/>
    <w:rsid w:val="0066321D"/>
    <w:rsid w:val="006634E0"/>
    <w:rsid w:val="0066353F"/>
    <w:rsid w:val="00663D4D"/>
    <w:rsid w:val="00664288"/>
    <w:rsid w:val="006647AB"/>
    <w:rsid w:val="00664A98"/>
    <w:rsid w:val="00664B58"/>
    <w:rsid w:val="00664E2E"/>
    <w:rsid w:val="00664EAD"/>
    <w:rsid w:val="006652D3"/>
    <w:rsid w:val="0066533A"/>
    <w:rsid w:val="0066557B"/>
    <w:rsid w:val="006656D6"/>
    <w:rsid w:val="00665890"/>
    <w:rsid w:val="006658C0"/>
    <w:rsid w:val="00665C84"/>
    <w:rsid w:val="006665CB"/>
    <w:rsid w:val="006666F6"/>
    <w:rsid w:val="006670A1"/>
    <w:rsid w:val="00667666"/>
    <w:rsid w:val="0066771C"/>
    <w:rsid w:val="00667B98"/>
    <w:rsid w:val="00667C0B"/>
    <w:rsid w:val="00667C37"/>
    <w:rsid w:val="0067044D"/>
    <w:rsid w:val="00670A82"/>
    <w:rsid w:val="00671247"/>
    <w:rsid w:val="00671491"/>
    <w:rsid w:val="006719DE"/>
    <w:rsid w:val="00671ED3"/>
    <w:rsid w:val="00672988"/>
    <w:rsid w:val="00672EFF"/>
    <w:rsid w:val="006730A3"/>
    <w:rsid w:val="006732A1"/>
    <w:rsid w:val="00673A91"/>
    <w:rsid w:val="00673C95"/>
    <w:rsid w:val="00673D86"/>
    <w:rsid w:val="006740F9"/>
    <w:rsid w:val="00674212"/>
    <w:rsid w:val="006749AE"/>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62C"/>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9C8"/>
    <w:rsid w:val="00694F6A"/>
    <w:rsid w:val="00695BD8"/>
    <w:rsid w:val="00695FA3"/>
    <w:rsid w:val="00696711"/>
    <w:rsid w:val="006967A2"/>
    <w:rsid w:val="00696B66"/>
    <w:rsid w:val="0069747D"/>
    <w:rsid w:val="006975F0"/>
    <w:rsid w:val="006A00E4"/>
    <w:rsid w:val="006A081E"/>
    <w:rsid w:val="006A13B6"/>
    <w:rsid w:val="006A15DD"/>
    <w:rsid w:val="006A1624"/>
    <w:rsid w:val="006A1993"/>
    <w:rsid w:val="006A1BE4"/>
    <w:rsid w:val="006A1D52"/>
    <w:rsid w:val="006A1D5F"/>
    <w:rsid w:val="006A1E94"/>
    <w:rsid w:val="006A1F1A"/>
    <w:rsid w:val="006A277F"/>
    <w:rsid w:val="006A296E"/>
    <w:rsid w:val="006A2F45"/>
    <w:rsid w:val="006A30F8"/>
    <w:rsid w:val="006A313C"/>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9E7"/>
    <w:rsid w:val="006B3AF8"/>
    <w:rsid w:val="006B3C3D"/>
    <w:rsid w:val="006B3DEC"/>
    <w:rsid w:val="006B3E6E"/>
    <w:rsid w:val="006B3F4B"/>
    <w:rsid w:val="006B4363"/>
    <w:rsid w:val="006B484E"/>
    <w:rsid w:val="006B5049"/>
    <w:rsid w:val="006B51E4"/>
    <w:rsid w:val="006B5392"/>
    <w:rsid w:val="006B5460"/>
    <w:rsid w:val="006B58DE"/>
    <w:rsid w:val="006B5B5A"/>
    <w:rsid w:val="006B6021"/>
    <w:rsid w:val="006B6259"/>
    <w:rsid w:val="006B625D"/>
    <w:rsid w:val="006B6C42"/>
    <w:rsid w:val="006B6E11"/>
    <w:rsid w:val="006B73B5"/>
    <w:rsid w:val="006B755F"/>
    <w:rsid w:val="006B7749"/>
    <w:rsid w:val="006B7A27"/>
    <w:rsid w:val="006B7A28"/>
    <w:rsid w:val="006B7A40"/>
    <w:rsid w:val="006B7B8B"/>
    <w:rsid w:val="006B7E3F"/>
    <w:rsid w:val="006B7F3C"/>
    <w:rsid w:val="006C0635"/>
    <w:rsid w:val="006C0672"/>
    <w:rsid w:val="006C0936"/>
    <w:rsid w:val="006C0D54"/>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2D2"/>
    <w:rsid w:val="006C778E"/>
    <w:rsid w:val="006C77D4"/>
    <w:rsid w:val="006C7A58"/>
    <w:rsid w:val="006C7C99"/>
    <w:rsid w:val="006D0736"/>
    <w:rsid w:val="006D08F2"/>
    <w:rsid w:val="006D0992"/>
    <w:rsid w:val="006D0A00"/>
    <w:rsid w:val="006D10DB"/>
    <w:rsid w:val="006D1379"/>
    <w:rsid w:val="006D17FC"/>
    <w:rsid w:val="006D1877"/>
    <w:rsid w:val="006D1926"/>
    <w:rsid w:val="006D1BBD"/>
    <w:rsid w:val="006D23A1"/>
    <w:rsid w:val="006D23FE"/>
    <w:rsid w:val="006D2815"/>
    <w:rsid w:val="006D2C75"/>
    <w:rsid w:val="006D2D48"/>
    <w:rsid w:val="006D356F"/>
    <w:rsid w:val="006D3D73"/>
    <w:rsid w:val="006D3FD9"/>
    <w:rsid w:val="006D4078"/>
    <w:rsid w:val="006D45DC"/>
    <w:rsid w:val="006D4643"/>
    <w:rsid w:val="006D4AE6"/>
    <w:rsid w:val="006D4D61"/>
    <w:rsid w:val="006D4DE8"/>
    <w:rsid w:val="006D4E7E"/>
    <w:rsid w:val="006D4F29"/>
    <w:rsid w:val="006D50D0"/>
    <w:rsid w:val="006D5124"/>
    <w:rsid w:val="006D5307"/>
    <w:rsid w:val="006D55EE"/>
    <w:rsid w:val="006D58D7"/>
    <w:rsid w:val="006D59A1"/>
    <w:rsid w:val="006D5B66"/>
    <w:rsid w:val="006D5B6F"/>
    <w:rsid w:val="006D5F46"/>
    <w:rsid w:val="006D6325"/>
    <w:rsid w:val="006D6786"/>
    <w:rsid w:val="006D6D3D"/>
    <w:rsid w:val="006D6D3E"/>
    <w:rsid w:val="006D7433"/>
    <w:rsid w:val="006D74CF"/>
    <w:rsid w:val="006D750B"/>
    <w:rsid w:val="006D7719"/>
    <w:rsid w:val="006D7888"/>
    <w:rsid w:val="006E0497"/>
    <w:rsid w:val="006E05AF"/>
    <w:rsid w:val="006E06B2"/>
    <w:rsid w:val="006E0847"/>
    <w:rsid w:val="006E0C0B"/>
    <w:rsid w:val="006E0DEC"/>
    <w:rsid w:val="006E0E9E"/>
    <w:rsid w:val="006E18BC"/>
    <w:rsid w:val="006E18F4"/>
    <w:rsid w:val="006E1B68"/>
    <w:rsid w:val="006E1C90"/>
    <w:rsid w:val="006E1F16"/>
    <w:rsid w:val="006E2837"/>
    <w:rsid w:val="006E297A"/>
    <w:rsid w:val="006E2EB3"/>
    <w:rsid w:val="006E32B1"/>
    <w:rsid w:val="006E3485"/>
    <w:rsid w:val="006E3CE1"/>
    <w:rsid w:val="006E4537"/>
    <w:rsid w:val="006E4976"/>
    <w:rsid w:val="006E4A52"/>
    <w:rsid w:val="006E4B06"/>
    <w:rsid w:val="006E4BA3"/>
    <w:rsid w:val="006E4BD5"/>
    <w:rsid w:val="006E4F65"/>
    <w:rsid w:val="006E55F7"/>
    <w:rsid w:val="006E58BB"/>
    <w:rsid w:val="006E603D"/>
    <w:rsid w:val="006E6154"/>
    <w:rsid w:val="006E6741"/>
    <w:rsid w:val="006E687C"/>
    <w:rsid w:val="006E6931"/>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5E5"/>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A38"/>
    <w:rsid w:val="00704E82"/>
    <w:rsid w:val="00704ED8"/>
    <w:rsid w:val="0070517E"/>
    <w:rsid w:val="00705311"/>
    <w:rsid w:val="007054E3"/>
    <w:rsid w:val="0070591B"/>
    <w:rsid w:val="007060DE"/>
    <w:rsid w:val="0070611D"/>
    <w:rsid w:val="00706433"/>
    <w:rsid w:val="007069EE"/>
    <w:rsid w:val="00706CD2"/>
    <w:rsid w:val="00707116"/>
    <w:rsid w:val="007103D3"/>
    <w:rsid w:val="007108FB"/>
    <w:rsid w:val="00710939"/>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CA"/>
    <w:rsid w:val="00714DC3"/>
    <w:rsid w:val="0071514F"/>
    <w:rsid w:val="00715432"/>
    <w:rsid w:val="00715A8A"/>
    <w:rsid w:val="00715C35"/>
    <w:rsid w:val="00715CB7"/>
    <w:rsid w:val="00715F2B"/>
    <w:rsid w:val="007164A4"/>
    <w:rsid w:val="00716B25"/>
    <w:rsid w:val="00717228"/>
    <w:rsid w:val="00717621"/>
    <w:rsid w:val="007177C2"/>
    <w:rsid w:val="007178B4"/>
    <w:rsid w:val="00717C99"/>
    <w:rsid w:val="00720073"/>
    <w:rsid w:val="0072009C"/>
    <w:rsid w:val="007205D1"/>
    <w:rsid w:val="00720A0A"/>
    <w:rsid w:val="00720D99"/>
    <w:rsid w:val="007211E4"/>
    <w:rsid w:val="007217CF"/>
    <w:rsid w:val="00721D78"/>
    <w:rsid w:val="0072223F"/>
    <w:rsid w:val="00722274"/>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A2A"/>
    <w:rsid w:val="00730C7C"/>
    <w:rsid w:val="00730F2B"/>
    <w:rsid w:val="00730FEA"/>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742"/>
    <w:rsid w:val="00741CA3"/>
    <w:rsid w:val="00741D79"/>
    <w:rsid w:val="007422BD"/>
    <w:rsid w:val="0074277D"/>
    <w:rsid w:val="00742A48"/>
    <w:rsid w:val="00742C9F"/>
    <w:rsid w:val="007432AF"/>
    <w:rsid w:val="00743383"/>
    <w:rsid w:val="00743596"/>
    <w:rsid w:val="00743CE5"/>
    <w:rsid w:val="0074425F"/>
    <w:rsid w:val="00744325"/>
    <w:rsid w:val="00744694"/>
    <w:rsid w:val="00744A79"/>
    <w:rsid w:val="00744E3A"/>
    <w:rsid w:val="00745182"/>
    <w:rsid w:val="0074591C"/>
    <w:rsid w:val="00745B4F"/>
    <w:rsid w:val="00745E8F"/>
    <w:rsid w:val="00746257"/>
    <w:rsid w:val="007465A3"/>
    <w:rsid w:val="00746B6F"/>
    <w:rsid w:val="00747136"/>
    <w:rsid w:val="00747175"/>
    <w:rsid w:val="00747AAB"/>
    <w:rsid w:val="00750518"/>
    <w:rsid w:val="00750C29"/>
    <w:rsid w:val="00750DCF"/>
    <w:rsid w:val="00751467"/>
    <w:rsid w:val="00751D42"/>
    <w:rsid w:val="00752074"/>
    <w:rsid w:val="007520EA"/>
    <w:rsid w:val="00752452"/>
    <w:rsid w:val="00752513"/>
    <w:rsid w:val="007530F3"/>
    <w:rsid w:val="007530F8"/>
    <w:rsid w:val="0075358A"/>
    <w:rsid w:val="007535FC"/>
    <w:rsid w:val="0075371E"/>
    <w:rsid w:val="0075387C"/>
    <w:rsid w:val="00753AE0"/>
    <w:rsid w:val="00753CC7"/>
    <w:rsid w:val="00753E19"/>
    <w:rsid w:val="00753FB3"/>
    <w:rsid w:val="0075404D"/>
    <w:rsid w:val="00754803"/>
    <w:rsid w:val="00754AD6"/>
    <w:rsid w:val="00755ACB"/>
    <w:rsid w:val="00755F1A"/>
    <w:rsid w:val="007560F3"/>
    <w:rsid w:val="00756A2B"/>
    <w:rsid w:val="00756AA7"/>
    <w:rsid w:val="00756B06"/>
    <w:rsid w:val="0075713B"/>
    <w:rsid w:val="00757354"/>
    <w:rsid w:val="00757442"/>
    <w:rsid w:val="007576DE"/>
    <w:rsid w:val="0075789A"/>
    <w:rsid w:val="007578F6"/>
    <w:rsid w:val="00757E89"/>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1CD"/>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9"/>
    <w:rsid w:val="00773909"/>
    <w:rsid w:val="00773E1F"/>
    <w:rsid w:val="00774191"/>
    <w:rsid w:val="0077440C"/>
    <w:rsid w:val="00774428"/>
    <w:rsid w:val="00774701"/>
    <w:rsid w:val="00774E5A"/>
    <w:rsid w:val="00774F7D"/>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6D8"/>
    <w:rsid w:val="00781796"/>
    <w:rsid w:val="00781C3C"/>
    <w:rsid w:val="007820D5"/>
    <w:rsid w:val="00782306"/>
    <w:rsid w:val="00782AA3"/>
    <w:rsid w:val="00782E2B"/>
    <w:rsid w:val="00782EEF"/>
    <w:rsid w:val="007830C7"/>
    <w:rsid w:val="00783149"/>
    <w:rsid w:val="007832F0"/>
    <w:rsid w:val="00783325"/>
    <w:rsid w:val="007833CC"/>
    <w:rsid w:val="00783793"/>
    <w:rsid w:val="00783A2D"/>
    <w:rsid w:val="007845CF"/>
    <w:rsid w:val="00784A85"/>
    <w:rsid w:val="007851AF"/>
    <w:rsid w:val="00785476"/>
    <w:rsid w:val="00785599"/>
    <w:rsid w:val="00785813"/>
    <w:rsid w:val="00785839"/>
    <w:rsid w:val="0078595B"/>
    <w:rsid w:val="00785B98"/>
    <w:rsid w:val="00785CCE"/>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DCA"/>
    <w:rsid w:val="0079646F"/>
    <w:rsid w:val="007964E2"/>
    <w:rsid w:val="007966BA"/>
    <w:rsid w:val="00797CD6"/>
    <w:rsid w:val="00797E0D"/>
    <w:rsid w:val="007A00B7"/>
    <w:rsid w:val="007A0125"/>
    <w:rsid w:val="007A020C"/>
    <w:rsid w:val="007A0295"/>
    <w:rsid w:val="007A03F2"/>
    <w:rsid w:val="007A05FE"/>
    <w:rsid w:val="007A0627"/>
    <w:rsid w:val="007A0737"/>
    <w:rsid w:val="007A08DD"/>
    <w:rsid w:val="007A0CAA"/>
    <w:rsid w:val="007A1187"/>
    <w:rsid w:val="007A14F8"/>
    <w:rsid w:val="007A193E"/>
    <w:rsid w:val="007A194D"/>
    <w:rsid w:val="007A1DAA"/>
    <w:rsid w:val="007A23B5"/>
    <w:rsid w:val="007A242B"/>
    <w:rsid w:val="007A2619"/>
    <w:rsid w:val="007A2CAA"/>
    <w:rsid w:val="007A3057"/>
    <w:rsid w:val="007A3A2F"/>
    <w:rsid w:val="007A3E7E"/>
    <w:rsid w:val="007A4BDA"/>
    <w:rsid w:val="007A4EA0"/>
    <w:rsid w:val="007A53EC"/>
    <w:rsid w:val="007A54D2"/>
    <w:rsid w:val="007A5616"/>
    <w:rsid w:val="007A5624"/>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E5"/>
    <w:rsid w:val="007B213D"/>
    <w:rsid w:val="007B25BC"/>
    <w:rsid w:val="007B288A"/>
    <w:rsid w:val="007B2B7E"/>
    <w:rsid w:val="007B2CBB"/>
    <w:rsid w:val="007B2FDE"/>
    <w:rsid w:val="007B3172"/>
    <w:rsid w:val="007B3517"/>
    <w:rsid w:val="007B3EAF"/>
    <w:rsid w:val="007B4149"/>
    <w:rsid w:val="007B41E7"/>
    <w:rsid w:val="007B44E4"/>
    <w:rsid w:val="007B5319"/>
    <w:rsid w:val="007B577C"/>
    <w:rsid w:val="007B5DDE"/>
    <w:rsid w:val="007B5EE5"/>
    <w:rsid w:val="007B6277"/>
    <w:rsid w:val="007B668B"/>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728"/>
    <w:rsid w:val="007C1888"/>
    <w:rsid w:val="007C1B8E"/>
    <w:rsid w:val="007C1E59"/>
    <w:rsid w:val="007C1FC2"/>
    <w:rsid w:val="007C27AB"/>
    <w:rsid w:val="007C30E4"/>
    <w:rsid w:val="007C3189"/>
    <w:rsid w:val="007C347E"/>
    <w:rsid w:val="007C3EAF"/>
    <w:rsid w:val="007C42D3"/>
    <w:rsid w:val="007C49F4"/>
    <w:rsid w:val="007C4A67"/>
    <w:rsid w:val="007C4B38"/>
    <w:rsid w:val="007C4F5D"/>
    <w:rsid w:val="007C5074"/>
    <w:rsid w:val="007C5435"/>
    <w:rsid w:val="007C5624"/>
    <w:rsid w:val="007C5628"/>
    <w:rsid w:val="007C5948"/>
    <w:rsid w:val="007C59EF"/>
    <w:rsid w:val="007C5C52"/>
    <w:rsid w:val="007C62CC"/>
    <w:rsid w:val="007C66AF"/>
    <w:rsid w:val="007C6889"/>
    <w:rsid w:val="007C6E66"/>
    <w:rsid w:val="007C743A"/>
    <w:rsid w:val="007C79B7"/>
    <w:rsid w:val="007D03CF"/>
    <w:rsid w:val="007D03D5"/>
    <w:rsid w:val="007D0476"/>
    <w:rsid w:val="007D0656"/>
    <w:rsid w:val="007D082F"/>
    <w:rsid w:val="007D09C1"/>
    <w:rsid w:val="007D0AB5"/>
    <w:rsid w:val="007D0BFA"/>
    <w:rsid w:val="007D0C83"/>
    <w:rsid w:val="007D10E1"/>
    <w:rsid w:val="007D13BB"/>
    <w:rsid w:val="007D160F"/>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7C1"/>
    <w:rsid w:val="007D481B"/>
    <w:rsid w:val="007D48FE"/>
    <w:rsid w:val="007D4B90"/>
    <w:rsid w:val="007D4EFF"/>
    <w:rsid w:val="007D5074"/>
    <w:rsid w:val="007D5716"/>
    <w:rsid w:val="007D607E"/>
    <w:rsid w:val="007D63BF"/>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D17"/>
    <w:rsid w:val="007E2D6F"/>
    <w:rsid w:val="007E327A"/>
    <w:rsid w:val="007E3575"/>
    <w:rsid w:val="007E399A"/>
    <w:rsid w:val="007E3C6D"/>
    <w:rsid w:val="007E3CF6"/>
    <w:rsid w:val="007E3E65"/>
    <w:rsid w:val="007E3EE9"/>
    <w:rsid w:val="007E4093"/>
    <w:rsid w:val="007E40AB"/>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84"/>
    <w:rsid w:val="007F1242"/>
    <w:rsid w:val="007F1340"/>
    <w:rsid w:val="007F152F"/>
    <w:rsid w:val="007F1B7C"/>
    <w:rsid w:val="007F1BF7"/>
    <w:rsid w:val="007F21C5"/>
    <w:rsid w:val="007F22CC"/>
    <w:rsid w:val="007F2392"/>
    <w:rsid w:val="007F26CB"/>
    <w:rsid w:val="007F2FD3"/>
    <w:rsid w:val="007F307E"/>
    <w:rsid w:val="007F35E4"/>
    <w:rsid w:val="007F3BCC"/>
    <w:rsid w:val="007F45B0"/>
    <w:rsid w:val="007F4BC8"/>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14E8"/>
    <w:rsid w:val="008014ED"/>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007"/>
    <w:rsid w:val="00806196"/>
    <w:rsid w:val="008063FB"/>
    <w:rsid w:val="0080642E"/>
    <w:rsid w:val="008064F1"/>
    <w:rsid w:val="008066C5"/>
    <w:rsid w:val="0080688D"/>
    <w:rsid w:val="00806DC2"/>
    <w:rsid w:val="00807BDC"/>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E3"/>
    <w:rsid w:val="00813AE8"/>
    <w:rsid w:val="00813BEB"/>
    <w:rsid w:val="0081446B"/>
    <w:rsid w:val="008145A3"/>
    <w:rsid w:val="00814815"/>
    <w:rsid w:val="008149FB"/>
    <w:rsid w:val="00814B0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CBF"/>
    <w:rsid w:val="00825492"/>
    <w:rsid w:val="00825699"/>
    <w:rsid w:val="00825886"/>
    <w:rsid w:val="00825CB3"/>
    <w:rsid w:val="008262F9"/>
    <w:rsid w:val="00826A26"/>
    <w:rsid w:val="00827280"/>
    <w:rsid w:val="008273B5"/>
    <w:rsid w:val="008278AD"/>
    <w:rsid w:val="008278DD"/>
    <w:rsid w:val="00827C50"/>
    <w:rsid w:val="00830173"/>
    <w:rsid w:val="00830A72"/>
    <w:rsid w:val="00830CB8"/>
    <w:rsid w:val="00830EAF"/>
    <w:rsid w:val="00830FE4"/>
    <w:rsid w:val="0083160B"/>
    <w:rsid w:val="0083197F"/>
    <w:rsid w:val="00831A1D"/>
    <w:rsid w:val="00831AEE"/>
    <w:rsid w:val="00832319"/>
    <w:rsid w:val="0083233A"/>
    <w:rsid w:val="00832394"/>
    <w:rsid w:val="008325F6"/>
    <w:rsid w:val="0083281E"/>
    <w:rsid w:val="008328C6"/>
    <w:rsid w:val="00832BE2"/>
    <w:rsid w:val="00832C23"/>
    <w:rsid w:val="00832D64"/>
    <w:rsid w:val="0083305D"/>
    <w:rsid w:val="008331CB"/>
    <w:rsid w:val="00833304"/>
    <w:rsid w:val="00833357"/>
    <w:rsid w:val="00833821"/>
    <w:rsid w:val="00833898"/>
    <w:rsid w:val="00833D8F"/>
    <w:rsid w:val="00833FB1"/>
    <w:rsid w:val="0083417E"/>
    <w:rsid w:val="0083488F"/>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931"/>
    <w:rsid w:val="00841BEF"/>
    <w:rsid w:val="0084202D"/>
    <w:rsid w:val="00842063"/>
    <w:rsid w:val="008426B2"/>
    <w:rsid w:val="00842EBB"/>
    <w:rsid w:val="008435FA"/>
    <w:rsid w:val="008437D7"/>
    <w:rsid w:val="00843934"/>
    <w:rsid w:val="00843A3A"/>
    <w:rsid w:val="00844382"/>
    <w:rsid w:val="008450D3"/>
    <w:rsid w:val="008453DD"/>
    <w:rsid w:val="00845D14"/>
    <w:rsid w:val="00846038"/>
    <w:rsid w:val="0084628F"/>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14A8"/>
    <w:rsid w:val="008515B4"/>
    <w:rsid w:val="008524F0"/>
    <w:rsid w:val="00852975"/>
    <w:rsid w:val="0085305B"/>
    <w:rsid w:val="008535D7"/>
    <w:rsid w:val="00853C2B"/>
    <w:rsid w:val="00853FFE"/>
    <w:rsid w:val="008541A5"/>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43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4F6C"/>
    <w:rsid w:val="008752EE"/>
    <w:rsid w:val="00875313"/>
    <w:rsid w:val="0087563E"/>
    <w:rsid w:val="0087575C"/>
    <w:rsid w:val="00875780"/>
    <w:rsid w:val="00875A45"/>
    <w:rsid w:val="0087603E"/>
    <w:rsid w:val="008760C5"/>
    <w:rsid w:val="0087634F"/>
    <w:rsid w:val="008763F6"/>
    <w:rsid w:val="008765CC"/>
    <w:rsid w:val="008766A7"/>
    <w:rsid w:val="008767B2"/>
    <w:rsid w:val="008767C3"/>
    <w:rsid w:val="00876875"/>
    <w:rsid w:val="00876AC3"/>
    <w:rsid w:val="00876CEB"/>
    <w:rsid w:val="00876E62"/>
    <w:rsid w:val="008772E4"/>
    <w:rsid w:val="00877635"/>
    <w:rsid w:val="008777FC"/>
    <w:rsid w:val="00877CC0"/>
    <w:rsid w:val="00877F3B"/>
    <w:rsid w:val="0088085F"/>
    <w:rsid w:val="00880927"/>
    <w:rsid w:val="00880BED"/>
    <w:rsid w:val="00880E2E"/>
    <w:rsid w:val="008810B1"/>
    <w:rsid w:val="008813BF"/>
    <w:rsid w:val="00881670"/>
    <w:rsid w:val="008819DE"/>
    <w:rsid w:val="00881A18"/>
    <w:rsid w:val="00882ED1"/>
    <w:rsid w:val="00883093"/>
    <w:rsid w:val="008830B8"/>
    <w:rsid w:val="008832DC"/>
    <w:rsid w:val="00883926"/>
    <w:rsid w:val="00883C4A"/>
    <w:rsid w:val="00884587"/>
    <w:rsid w:val="008849FD"/>
    <w:rsid w:val="00884AA2"/>
    <w:rsid w:val="008850AF"/>
    <w:rsid w:val="008851E9"/>
    <w:rsid w:val="008852E4"/>
    <w:rsid w:val="008854A9"/>
    <w:rsid w:val="00885540"/>
    <w:rsid w:val="008861E1"/>
    <w:rsid w:val="00886A59"/>
    <w:rsid w:val="0088711F"/>
    <w:rsid w:val="00887353"/>
    <w:rsid w:val="00887420"/>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5E"/>
    <w:rsid w:val="0089387A"/>
    <w:rsid w:val="00893D9D"/>
    <w:rsid w:val="00893E2B"/>
    <w:rsid w:val="00893E59"/>
    <w:rsid w:val="008948F2"/>
    <w:rsid w:val="0089498A"/>
    <w:rsid w:val="00894A88"/>
    <w:rsid w:val="00894E3F"/>
    <w:rsid w:val="00894F7D"/>
    <w:rsid w:val="00895B35"/>
    <w:rsid w:val="00895D78"/>
    <w:rsid w:val="00895F43"/>
    <w:rsid w:val="00896184"/>
    <w:rsid w:val="008961A3"/>
    <w:rsid w:val="0089683D"/>
    <w:rsid w:val="00896CBD"/>
    <w:rsid w:val="00896DAC"/>
    <w:rsid w:val="008975F4"/>
    <w:rsid w:val="00897AFA"/>
    <w:rsid w:val="00897B0E"/>
    <w:rsid w:val="00897B10"/>
    <w:rsid w:val="008A04A7"/>
    <w:rsid w:val="008A052B"/>
    <w:rsid w:val="008A0593"/>
    <w:rsid w:val="008A0626"/>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1F"/>
    <w:rsid w:val="008A3773"/>
    <w:rsid w:val="008A3C60"/>
    <w:rsid w:val="008A4831"/>
    <w:rsid w:val="008A4882"/>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84A"/>
    <w:rsid w:val="008B02B2"/>
    <w:rsid w:val="008B07AD"/>
    <w:rsid w:val="008B0FB7"/>
    <w:rsid w:val="008B10AC"/>
    <w:rsid w:val="008B1426"/>
    <w:rsid w:val="008B178C"/>
    <w:rsid w:val="008B180A"/>
    <w:rsid w:val="008B194A"/>
    <w:rsid w:val="008B1E2D"/>
    <w:rsid w:val="008B255B"/>
    <w:rsid w:val="008B258C"/>
    <w:rsid w:val="008B2A63"/>
    <w:rsid w:val="008B2C24"/>
    <w:rsid w:val="008B2D61"/>
    <w:rsid w:val="008B2E25"/>
    <w:rsid w:val="008B30D4"/>
    <w:rsid w:val="008B31F5"/>
    <w:rsid w:val="008B3683"/>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7552"/>
    <w:rsid w:val="008B7BD5"/>
    <w:rsid w:val="008B7D8C"/>
    <w:rsid w:val="008C0153"/>
    <w:rsid w:val="008C024A"/>
    <w:rsid w:val="008C02A2"/>
    <w:rsid w:val="008C06EB"/>
    <w:rsid w:val="008C0861"/>
    <w:rsid w:val="008C08D5"/>
    <w:rsid w:val="008C0CBE"/>
    <w:rsid w:val="008C0F46"/>
    <w:rsid w:val="008C13B0"/>
    <w:rsid w:val="008C15A5"/>
    <w:rsid w:val="008C15DA"/>
    <w:rsid w:val="008C1A06"/>
    <w:rsid w:val="008C1DAB"/>
    <w:rsid w:val="008C1F11"/>
    <w:rsid w:val="008C201A"/>
    <w:rsid w:val="008C2056"/>
    <w:rsid w:val="008C2076"/>
    <w:rsid w:val="008C27AD"/>
    <w:rsid w:val="008C2D20"/>
    <w:rsid w:val="008C2D83"/>
    <w:rsid w:val="008C4015"/>
    <w:rsid w:val="008C4D50"/>
    <w:rsid w:val="008C5132"/>
    <w:rsid w:val="008C535C"/>
    <w:rsid w:val="008C5796"/>
    <w:rsid w:val="008C6551"/>
    <w:rsid w:val="008C6650"/>
    <w:rsid w:val="008C6FAA"/>
    <w:rsid w:val="008C6FB9"/>
    <w:rsid w:val="008C7334"/>
    <w:rsid w:val="008C77B3"/>
    <w:rsid w:val="008C77E0"/>
    <w:rsid w:val="008C784F"/>
    <w:rsid w:val="008C79E3"/>
    <w:rsid w:val="008C7A00"/>
    <w:rsid w:val="008C7CC1"/>
    <w:rsid w:val="008D02A5"/>
    <w:rsid w:val="008D047E"/>
    <w:rsid w:val="008D0DCE"/>
    <w:rsid w:val="008D0E9E"/>
    <w:rsid w:val="008D1662"/>
    <w:rsid w:val="008D1C1D"/>
    <w:rsid w:val="008D1D28"/>
    <w:rsid w:val="008D2120"/>
    <w:rsid w:val="008D2176"/>
    <w:rsid w:val="008D2C0D"/>
    <w:rsid w:val="008D3AFD"/>
    <w:rsid w:val="008D3FDE"/>
    <w:rsid w:val="008D489E"/>
    <w:rsid w:val="008D4923"/>
    <w:rsid w:val="008D4F2F"/>
    <w:rsid w:val="008D57F4"/>
    <w:rsid w:val="008D58E6"/>
    <w:rsid w:val="008D5947"/>
    <w:rsid w:val="008D5D79"/>
    <w:rsid w:val="008D5EB4"/>
    <w:rsid w:val="008D6211"/>
    <w:rsid w:val="008D6686"/>
    <w:rsid w:val="008D6935"/>
    <w:rsid w:val="008D6F0A"/>
    <w:rsid w:val="008D76EE"/>
    <w:rsid w:val="008D7793"/>
    <w:rsid w:val="008D7C2B"/>
    <w:rsid w:val="008D7C94"/>
    <w:rsid w:val="008D7E19"/>
    <w:rsid w:val="008E0583"/>
    <w:rsid w:val="008E0743"/>
    <w:rsid w:val="008E10C9"/>
    <w:rsid w:val="008E1142"/>
    <w:rsid w:val="008E256F"/>
    <w:rsid w:val="008E2699"/>
    <w:rsid w:val="008E29E7"/>
    <w:rsid w:val="008E2E44"/>
    <w:rsid w:val="008E2EEB"/>
    <w:rsid w:val="008E3078"/>
    <w:rsid w:val="008E430A"/>
    <w:rsid w:val="008E4354"/>
    <w:rsid w:val="008E452F"/>
    <w:rsid w:val="008E46D7"/>
    <w:rsid w:val="008E474C"/>
    <w:rsid w:val="008E47C5"/>
    <w:rsid w:val="008E4ACD"/>
    <w:rsid w:val="008E4CD6"/>
    <w:rsid w:val="008E4D1D"/>
    <w:rsid w:val="008E4D2B"/>
    <w:rsid w:val="008E4E9B"/>
    <w:rsid w:val="008E4EE8"/>
    <w:rsid w:val="008E50CA"/>
    <w:rsid w:val="008E55FA"/>
    <w:rsid w:val="008E57C6"/>
    <w:rsid w:val="008E5856"/>
    <w:rsid w:val="008E5A75"/>
    <w:rsid w:val="008E607D"/>
    <w:rsid w:val="008E60D2"/>
    <w:rsid w:val="008E664B"/>
    <w:rsid w:val="008E6A81"/>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714F"/>
    <w:rsid w:val="008F7A0A"/>
    <w:rsid w:val="008F7F86"/>
    <w:rsid w:val="00900291"/>
    <w:rsid w:val="0090081A"/>
    <w:rsid w:val="00900A8B"/>
    <w:rsid w:val="00901040"/>
    <w:rsid w:val="00901630"/>
    <w:rsid w:val="0090164C"/>
    <w:rsid w:val="009016A4"/>
    <w:rsid w:val="00901706"/>
    <w:rsid w:val="00901B85"/>
    <w:rsid w:val="00901C24"/>
    <w:rsid w:val="009023FB"/>
    <w:rsid w:val="009025BF"/>
    <w:rsid w:val="0090279B"/>
    <w:rsid w:val="009029BD"/>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6B8"/>
    <w:rsid w:val="00911B72"/>
    <w:rsid w:val="0091205D"/>
    <w:rsid w:val="0091230D"/>
    <w:rsid w:val="0091237B"/>
    <w:rsid w:val="00912415"/>
    <w:rsid w:val="00912435"/>
    <w:rsid w:val="0091259D"/>
    <w:rsid w:val="0091263C"/>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882"/>
    <w:rsid w:val="009178BB"/>
    <w:rsid w:val="0091793E"/>
    <w:rsid w:val="00917B07"/>
    <w:rsid w:val="00917C08"/>
    <w:rsid w:val="00917E48"/>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365"/>
    <w:rsid w:val="00925565"/>
    <w:rsid w:val="009257D1"/>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8E1"/>
    <w:rsid w:val="00934C08"/>
    <w:rsid w:val="00934F55"/>
    <w:rsid w:val="00935255"/>
    <w:rsid w:val="00935618"/>
    <w:rsid w:val="00935751"/>
    <w:rsid w:val="0093595B"/>
    <w:rsid w:val="009365A1"/>
    <w:rsid w:val="0093723B"/>
    <w:rsid w:val="009373D1"/>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93E"/>
    <w:rsid w:val="00950C2A"/>
    <w:rsid w:val="00950D49"/>
    <w:rsid w:val="00951430"/>
    <w:rsid w:val="00951725"/>
    <w:rsid w:val="00951753"/>
    <w:rsid w:val="00951C43"/>
    <w:rsid w:val="00951DF4"/>
    <w:rsid w:val="00952773"/>
    <w:rsid w:val="00952E0C"/>
    <w:rsid w:val="00952FAB"/>
    <w:rsid w:val="00953007"/>
    <w:rsid w:val="0095310F"/>
    <w:rsid w:val="009533B7"/>
    <w:rsid w:val="0095343B"/>
    <w:rsid w:val="00953B43"/>
    <w:rsid w:val="009540BF"/>
    <w:rsid w:val="00954333"/>
    <w:rsid w:val="009549AE"/>
    <w:rsid w:val="00954A8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57A6F"/>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615"/>
    <w:rsid w:val="009672B6"/>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80361"/>
    <w:rsid w:val="009806E8"/>
    <w:rsid w:val="00980743"/>
    <w:rsid w:val="009809BF"/>
    <w:rsid w:val="00980ACC"/>
    <w:rsid w:val="00980D4F"/>
    <w:rsid w:val="0098105E"/>
    <w:rsid w:val="009810F6"/>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A06"/>
    <w:rsid w:val="00986C31"/>
    <w:rsid w:val="009871AB"/>
    <w:rsid w:val="00987223"/>
    <w:rsid w:val="00987758"/>
    <w:rsid w:val="00987CAA"/>
    <w:rsid w:val="00990238"/>
    <w:rsid w:val="00990815"/>
    <w:rsid w:val="00991371"/>
    <w:rsid w:val="00991973"/>
    <w:rsid w:val="0099216C"/>
    <w:rsid w:val="009921B2"/>
    <w:rsid w:val="0099247A"/>
    <w:rsid w:val="009924C5"/>
    <w:rsid w:val="009925EF"/>
    <w:rsid w:val="00992E92"/>
    <w:rsid w:val="00993220"/>
    <w:rsid w:val="009936D1"/>
    <w:rsid w:val="009939AA"/>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E31"/>
    <w:rsid w:val="0099776B"/>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CE6"/>
    <w:rsid w:val="009A5F2C"/>
    <w:rsid w:val="009A5FF5"/>
    <w:rsid w:val="009A6377"/>
    <w:rsid w:val="009A66B6"/>
    <w:rsid w:val="009A689C"/>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9FF"/>
    <w:rsid w:val="009B5EAA"/>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E28"/>
    <w:rsid w:val="009C424E"/>
    <w:rsid w:val="009C45DC"/>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729"/>
    <w:rsid w:val="009D2818"/>
    <w:rsid w:val="009D2956"/>
    <w:rsid w:val="009D2A70"/>
    <w:rsid w:val="009D2A8A"/>
    <w:rsid w:val="009D2F67"/>
    <w:rsid w:val="009D39FE"/>
    <w:rsid w:val="009D3A5C"/>
    <w:rsid w:val="009D3B08"/>
    <w:rsid w:val="009D3B1E"/>
    <w:rsid w:val="009D3DEC"/>
    <w:rsid w:val="009D5067"/>
    <w:rsid w:val="009D5152"/>
    <w:rsid w:val="009D52CB"/>
    <w:rsid w:val="009D5501"/>
    <w:rsid w:val="009D577F"/>
    <w:rsid w:val="009D5D57"/>
    <w:rsid w:val="009D5D85"/>
    <w:rsid w:val="009D61C3"/>
    <w:rsid w:val="009D63CC"/>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550"/>
    <w:rsid w:val="009E5AC9"/>
    <w:rsid w:val="009E5B4A"/>
    <w:rsid w:val="009E5C8C"/>
    <w:rsid w:val="009E5E3F"/>
    <w:rsid w:val="009E5FC0"/>
    <w:rsid w:val="009E6093"/>
    <w:rsid w:val="009E65B2"/>
    <w:rsid w:val="009E690D"/>
    <w:rsid w:val="009E6C82"/>
    <w:rsid w:val="009E6FCE"/>
    <w:rsid w:val="009E79BC"/>
    <w:rsid w:val="009E7C5F"/>
    <w:rsid w:val="009E7D24"/>
    <w:rsid w:val="009F01D4"/>
    <w:rsid w:val="009F022C"/>
    <w:rsid w:val="009F0516"/>
    <w:rsid w:val="009F0922"/>
    <w:rsid w:val="009F093F"/>
    <w:rsid w:val="009F0964"/>
    <w:rsid w:val="009F0E96"/>
    <w:rsid w:val="009F11E6"/>
    <w:rsid w:val="009F19AF"/>
    <w:rsid w:val="009F1F00"/>
    <w:rsid w:val="009F2424"/>
    <w:rsid w:val="009F279A"/>
    <w:rsid w:val="009F28FF"/>
    <w:rsid w:val="009F2D0F"/>
    <w:rsid w:val="009F2D42"/>
    <w:rsid w:val="009F33C2"/>
    <w:rsid w:val="009F46C2"/>
    <w:rsid w:val="009F4755"/>
    <w:rsid w:val="009F47F1"/>
    <w:rsid w:val="009F49D9"/>
    <w:rsid w:val="009F5091"/>
    <w:rsid w:val="009F57F3"/>
    <w:rsid w:val="009F5B16"/>
    <w:rsid w:val="009F5C9F"/>
    <w:rsid w:val="009F60B6"/>
    <w:rsid w:val="009F638F"/>
    <w:rsid w:val="009F6C0B"/>
    <w:rsid w:val="009F6CF8"/>
    <w:rsid w:val="009F6D17"/>
    <w:rsid w:val="009F6F86"/>
    <w:rsid w:val="009F7076"/>
    <w:rsid w:val="009F71DF"/>
    <w:rsid w:val="00A0026E"/>
    <w:rsid w:val="00A0082A"/>
    <w:rsid w:val="00A00E1F"/>
    <w:rsid w:val="00A00F9A"/>
    <w:rsid w:val="00A01729"/>
    <w:rsid w:val="00A025E7"/>
    <w:rsid w:val="00A02897"/>
    <w:rsid w:val="00A02B5E"/>
    <w:rsid w:val="00A02E8E"/>
    <w:rsid w:val="00A030E6"/>
    <w:rsid w:val="00A03109"/>
    <w:rsid w:val="00A032DC"/>
    <w:rsid w:val="00A0369D"/>
    <w:rsid w:val="00A039AD"/>
    <w:rsid w:val="00A03A00"/>
    <w:rsid w:val="00A03AD7"/>
    <w:rsid w:val="00A0432A"/>
    <w:rsid w:val="00A04D39"/>
    <w:rsid w:val="00A050D4"/>
    <w:rsid w:val="00A05F34"/>
    <w:rsid w:val="00A064AF"/>
    <w:rsid w:val="00A064CA"/>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7A5"/>
    <w:rsid w:val="00A1300B"/>
    <w:rsid w:val="00A1305C"/>
    <w:rsid w:val="00A137EB"/>
    <w:rsid w:val="00A13953"/>
    <w:rsid w:val="00A13C97"/>
    <w:rsid w:val="00A13E76"/>
    <w:rsid w:val="00A1419B"/>
    <w:rsid w:val="00A14412"/>
    <w:rsid w:val="00A14AD1"/>
    <w:rsid w:val="00A14B31"/>
    <w:rsid w:val="00A14E3F"/>
    <w:rsid w:val="00A151B7"/>
    <w:rsid w:val="00A1591E"/>
    <w:rsid w:val="00A15F7D"/>
    <w:rsid w:val="00A16D26"/>
    <w:rsid w:val="00A17468"/>
    <w:rsid w:val="00A17978"/>
    <w:rsid w:val="00A20AB4"/>
    <w:rsid w:val="00A20E9A"/>
    <w:rsid w:val="00A20ED9"/>
    <w:rsid w:val="00A22570"/>
    <w:rsid w:val="00A22DEA"/>
    <w:rsid w:val="00A23110"/>
    <w:rsid w:val="00A231D2"/>
    <w:rsid w:val="00A235E0"/>
    <w:rsid w:val="00A238D3"/>
    <w:rsid w:val="00A23B86"/>
    <w:rsid w:val="00A23E06"/>
    <w:rsid w:val="00A23ED2"/>
    <w:rsid w:val="00A240DE"/>
    <w:rsid w:val="00A247F5"/>
    <w:rsid w:val="00A24860"/>
    <w:rsid w:val="00A24D33"/>
    <w:rsid w:val="00A250C5"/>
    <w:rsid w:val="00A250E4"/>
    <w:rsid w:val="00A25593"/>
    <w:rsid w:val="00A258E0"/>
    <w:rsid w:val="00A25F87"/>
    <w:rsid w:val="00A2602B"/>
    <w:rsid w:val="00A26868"/>
    <w:rsid w:val="00A2687A"/>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455"/>
    <w:rsid w:val="00A32890"/>
    <w:rsid w:val="00A328E7"/>
    <w:rsid w:val="00A329BE"/>
    <w:rsid w:val="00A32E90"/>
    <w:rsid w:val="00A32F7E"/>
    <w:rsid w:val="00A33244"/>
    <w:rsid w:val="00A33677"/>
    <w:rsid w:val="00A33811"/>
    <w:rsid w:val="00A338E7"/>
    <w:rsid w:val="00A34565"/>
    <w:rsid w:val="00A34D6D"/>
    <w:rsid w:val="00A34E2E"/>
    <w:rsid w:val="00A34F11"/>
    <w:rsid w:val="00A356EA"/>
    <w:rsid w:val="00A35AC4"/>
    <w:rsid w:val="00A35DAF"/>
    <w:rsid w:val="00A36031"/>
    <w:rsid w:val="00A365B0"/>
    <w:rsid w:val="00A374BE"/>
    <w:rsid w:val="00A37C8A"/>
    <w:rsid w:val="00A37CE9"/>
    <w:rsid w:val="00A37E45"/>
    <w:rsid w:val="00A40233"/>
    <w:rsid w:val="00A40326"/>
    <w:rsid w:val="00A40500"/>
    <w:rsid w:val="00A40658"/>
    <w:rsid w:val="00A4070E"/>
    <w:rsid w:val="00A40727"/>
    <w:rsid w:val="00A4084D"/>
    <w:rsid w:val="00A40C53"/>
    <w:rsid w:val="00A40F44"/>
    <w:rsid w:val="00A41768"/>
    <w:rsid w:val="00A41D08"/>
    <w:rsid w:val="00A420F3"/>
    <w:rsid w:val="00A428BB"/>
    <w:rsid w:val="00A42A06"/>
    <w:rsid w:val="00A43240"/>
    <w:rsid w:val="00A43343"/>
    <w:rsid w:val="00A4334C"/>
    <w:rsid w:val="00A43431"/>
    <w:rsid w:val="00A43792"/>
    <w:rsid w:val="00A439D4"/>
    <w:rsid w:val="00A43AEC"/>
    <w:rsid w:val="00A43F3B"/>
    <w:rsid w:val="00A44D7A"/>
    <w:rsid w:val="00A44DBD"/>
    <w:rsid w:val="00A44E1E"/>
    <w:rsid w:val="00A44E87"/>
    <w:rsid w:val="00A451AA"/>
    <w:rsid w:val="00A451E9"/>
    <w:rsid w:val="00A45380"/>
    <w:rsid w:val="00A45DB3"/>
    <w:rsid w:val="00A4677A"/>
    <w:rsid w:val="00A467F5"/>
    <w:rsid w:val="00A468F3"/>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A9D"/>
    <w:rsid w:val="00A54B0F"/>
    <w:rsid w:val="00A54C76"/>
    <w:rsid w:val="00A54F5B"/>
    <w:rsid w:val="00A551C2"/>
    <w:rsid w:val="00A5548C"/>
    <w:rsid w:val="00A562FF"/>
    <w:rsid w:val="00A56693"/>
    <w:rsid w:val="00A5696A"/>
    <w:rsid w:val="00A569D2"/>
    <w:rsid w:val="00A56AB5"/>
    <w:rsid w:val="00A5747C"/>
    <w:rsid w:val="00A57502"/>
    <w:rsid w:val="00A576E0"/>
    <w:rsid w:val="00A57D7C"/>
    <w:rsid w:val="00A60077"/>
    <w:rsid w:val="00A60484"/>
    <w:rsid w:val="00A604A0"/>
    <w:rsid w:val="00A60C94"/>
    <w:rsid w:val="00A60DC7"/>
    <w:rsid w:val="00A61CB8"/>
    <w:rsid w:val="00A62C9B"/>
    <w:rsid w:val="00A62E4B"/>
    <w:rsid w:val="00A634C6"/>
    <w:rsid w:val="00A63908"/>
    <w:rsid w:val="00A63A25"/>
    <w:rsid w:val="00A63DB7"/>
    <w:rsid w:val="00A64045"/>
    <w:rsid w:val="00A643B2"/>
    <w:rsid w:val="00A6454F"/>
    <w:rsid w:val="00A64B76"/>
    <w:rsid w:val="00A65013"/>
    <w:rsid w:val="00A65080"/>
    <w:rsid w:val="00A65133"/>
    <w:rsid w:val="00A6567D"/>
    <w:rsid w:val="00A65C28"/>
    <w:rsid w:val="00A65CCE"/>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617F"/>
    <w:rsid w:val="00A76ADB"/>
    <w:rsid w:val="00A76D41"/>
    <w:rsid w:val="00A76F2B"/>
    <w:rsid w:val="00A7732A"/>
    <w:rsid w:val="00A77352"/>
    <w:rsid w:val="00A77BDA"/>
    <w:rsid w:val="00A80141"/>
    <w:rsid w:val="00A8034B"/>
    <w:rsid w:val="00A80645"/>
    <w:rsid w:val="00A80CD3"/>
    <w:rsid w:val="00A811E6"/>
    <w:rsid w:val="00A813FE"/>
    <w:rsid w:val="00A815E2"/>
    <w:rsid w:val="00A81740"/>
    <w:rsid w:val="00A81A3E"/>
    <w:rsid w:val="00A81FA8"/>
    <w:rsid w:val="00A827A6"/>
    <w:rsid w:val="00A82AF0"/>
    <w:rsid w:val="00A82E4D"/>
    <w:rsid w:val="00A830F0"/>
    <w:rsid w:val="00A833AD"/>
    <w:rsid w:val="00A837B6"/>
    <w:rsid w:val="00A83935"/>
    <w:rsid w:val="00A84144"/>
    <w:rsid w:val="00A84521"/>
    <w:rsid w:val="00A847C9"/>
    <w:rsid w:val="00A84AA6"/>
    <w:rsid w:val="00A84AA8"/>
    <w:rsid w:val="00A84B71"/>
    <w:rsid w:val="00A84BA9"/>
    <w:rsid w:val="00A84DFD"/>
    <w:rsid w:val="00A84F71"/>
    <w:rsid w:val="00A856B3"/>
    <w:rsid w:val="00A857A7"/>
    <w:rsid w:val="00A85816"/>
    <w:rsid w:val="00A85914"/>
    <w:rsid w:val="00A86254"/>
    <w:rsid w:val="00A86757"/>
    <w:rsid w:val="00A86BE4"/>
    <w:rsid w:val="00A870E7"/>
    <w:rsid w:val="00A87588"/>
    <w:rsid w:val="00A876D0"/>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6E6"/>
    <w:rsid w:val="00A9376E"/>
    <w:rsid w:val="00A93793"/>
    <w:rsid w:val="00A93FAD"/>
    <w:rsid w:val="00A94374"/>
    <w:rsid w:val="00A94678"/>
    <w:rsid w:val="00A949A0"/>
    <w:rsid w:val="00A953A0"/>
    <w:rsid w:val="00A954BF"/>
    <w:rsid w:val="00A95587"/>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CF6"/>
    <w:rsid w:val="00AA5F3E"/>
    <w:rsid w:val="00AA6038"/>
    <w:rsid w:val="00AA630C"/>
    <w:rsid w:val="00AA64EE"/>
    <w:rsid w:val="00AA64FA"/>
    <w:rsid w:val="00AA663B"/>
    <w:rsid w:val="00AA73F7"/>
    <w:rsid w:val="00AB0065"/>
    <w:rsid w:val="00AB01F5"/>
    <w:rsid w:val="00AB03A2"/>
    <w:rsid w:val="00AB0561"/>
    <w:rsid w:val="00AB086A"/>
    <w:rsid w:val="00AB0C2E"/>
    <w:rsid w:val="00AB0EEF"/>
    <w:rsid w:val="00AB0F1E"/>
    <w:rsid w:val="00AB1AC0"/>
    <w:rsid w:val="00AB1CA1"/>
    <w:rsid w:val="00AB1E61"/>
    <w:rsid w:val="00AB1FF2"/>
    <w:rsid w:val="00AB258A"/>
    <w:rsid w:val="00AB2ED6"/>
    <w:rsid w:val="00AB3112"/>
    <w:rsid w:val="00AB3B31"/>
    <w:rsid w:val="00AB3B5D"/>
    <w:rsid w:val="00AB3C3E"/>
    <w:rsid w:val="00AB3D2D"/>
    <w:rsid w:val="00AB445C"/>
    <w:rsid w:val="00AB4D19"/>
    <w:rsid w:val="00AB4EA8"/>
    <w:rsid w:val="00AB4F66"/>
    <w:rsid w:val="00AB4F7A"/>
    <w:rsid w:val="00AB50D4"/>
    <w:rsid w:val="00AB5C01"/>
    <w:rsid w:val="00AB5FFF"/>
    <w:rsid w:val="00AB6021"/>
    <w:rsid w:val="00AB63D2"/>
    <w:rsid w:val="00AB656B"/>
    <w:rsid w:val="00AB69D9"/>
    <w:rsid w:val="00AB7213"/>
    <w:rsid w:val="00AC009D"/>
    <w:rsid w:val="00AC00AC"/>
    <w:rsid w:val="00AC0A1E"/>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DCC"/>
    <w:rsid w:val="00AC5429"/>
    <w:rsid w:val="00AC567D"/>
    <w:rsid w:val="00AC5DEC"/>
    <w:rsid w:val="00AC5F6F"/>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6F"/>
    <w:rsid w:val="00AD3E89"/>
    <w:rsid w:val="00AD3FDD"/>
    <w:rsid w:val="00AD42F5"/>
    <w:rsid w:val="00AD4E99"/>
    <w:rsid w:val="00AD570B"/>
    <w:rsid w:val="00AD584E"/>
    <w:rsid w:val="00AD5B59"/>
    <w:rsid w:val="00AD5C93"/>
    <w:rsid w:val="00AD5E12"/>
    <w:rsid w:val="00AD6609"/>
    <w:rsid w:val="00AD6622"/>
    <w:rsid w:val="00AD67A9"/>
    <w:rsid w:val="00AD6D62"/>
    <w:rsid w:val="00AD7956"/>
    <w:rsid w:val="00AD7A4B"/>
    <w:rsid w:val="00AD7D88"/>
    <w:rsid w:val="00AD7E2E"/>
    <w:rsid w:val="00AE0506"/>
    <w:rsid w:val="00AE0555"/>
    <w:rsid w:val="00AE058B"/>
    <w:rsid w:val="00AE05F3"/>
    <w:rsid w:val="00AE1361"/>
    <w:rsid w:val="00AE1430"/>
    <w:rsid w:val="00AE15A2"/>
    <w:rsid w:val="00AE1747"/>
    <w:rsid w:val="00AE178E"/>
    <w:rsid w:val="00AE17D9"/>
    <w:rsid w:val="00AE19FC"/>
    <w:rsid w:val="00AE2931"/>
    <w:rsid w:val="00AE2958"/>
    <w:rsid w:val="00AE2EE7"/>
    <w:rsid w:val="00AE2F0E"/>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F006A"/>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38D"/>
    <w:rsid w:val="00AF3887"/>
    <w:rsid w:val="00AF3892"/>
    <w:rsid w:val="00AF3FF7"/>
    <w:rsid w:val="00AF40D8"/>
    <w:rsid w:val="00AF4885"/>
    <w:rsid w:val="00AF4F63"/>
    <w:rsid w:val="00AF4F65"/>
    <w:rsid w:val="00AF50EF"/>
    <w:rsid w:val="00AF54FD"/>
    <w:rsid w:val="00AF5B62"/>
    <w:rsid w:val="00AF6022"/>
    <w:rsid w:val="00AF61B7"/>
    <w:rsid w:val="00AF634C"/>
    <w:rsid w:val="00AF63E3"/>
    <w:rsid w:val="00AF66AB"/>
    <w:rsid w:val="00AF682B"/>
    <w:rsid w:val="00AF6BA0"/>
    <w:rsid w:val="00AF73D0"/>
    <w:rsid w:val="00AF751C"/>
    <w:rsid w:val="00AF752D"/>
    <w:rsid w:val="00AF777B"/>
    <w:rsid w:val="00AF7DFA"/>
    <w:rsid w:val="00B00B5A"/>
    <w:rsid w:val="00B00C93"/>
    <w:rsid w:val="00B00E27"/>
    <w:rsid w:val="00B01366"/>
    <w:rsid w:val="00B017FA"/>
    <w:rsid w:val="00B01C84"/>
    <w:rsid w:val="00B01D3E"/>
    <w:rsid w:val="00B01D9C"/>
    <w:rsid w:val="00B01F78"/>
    <w:rsid w:val="00B022D8"/>
    <w:rsid w:val="00B02590"/>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CCB"/>
    <w:rsid w:val="00B11E39"/>
    <w:rsid w:val="00B121AA"/>
    <w:rsid w:val="00B126FB"/>
    <w:rsid w:val="00B134FD"/>
    <w:rsid w:val="00B13A8F"/>
    <w:rsid w:val="00B1425B"/>
    <w:rsid w:val="00B14BE7"/>
    <w:rsid w:val="00B15488"/>
    <w:rsid w:val="00B157B6"/>
    <w:rsid w:val="00B15977"/>
    <w:rsid w:val="00B15D2E"/>
    <w:rsid w:val="00B16104"/>
    <w:rsid w:val="00B16AD2"/>
    <w:rsid w:val="00B16EC9"/>
    <w:rsid w:val="00B16FC1"/>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498"/>
    <w:rsid w:val="00B2274C"/>
    <w:rsid w:val="00B228D2"/>
    <w:rsid w:val="00B22F27"/>
    <w:rsid w:val="00B23085"/>
    <w:rsid w:val="00B2311B"/>
    <w:rsid w:val="00B2319B"/>
    <w:rsid w:val="00B23335"/>
    <w:rsid w:val="00B23480"/>
    <w:rsid w:val="00B23565"/>
    <w:rsid w:val="00B2375E"/>
    <w:rsid w:val="00B23838"/>
    <w:rsid w:val="00B240A4"/>
    <w:rsid w:val="00B2489F"/>
    <w:rsid w:val="00B24933"/>
    <w:rsid w:val="00B24B43"/>
    <w:rsid w:val="00B24C30"/>
    <w:rsid w:val="00B24CCA"/>
    <w:rsid w:val="00B24D9F"/>
    <w:rsid w:val="00B24EC3"/>
    <w:rsid w:val="00B252C2"/>
    <w:rsid w:val="00B25376"/>
    <w:rsid w:val="00B255F7"/>
    <w:rsid w:val="00B258BC"/>
    <w:rsid w:val="00B25F65"/>
    <w:rsid w:val="00B2618D"/>
    <w:rsid w:val="00B265F7"/>
    <w:rsid w:val="00B26A06"/>
    <w:rsid w:val="00B26D7D"/>
    <w:rsid w:val="00B2748C"/>
    <w:rsid w:val="00B277F0"/>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CBC"/>
    <w:rsid w:val="00B35DB1"/>
    <w:rsid w:val="00B35DF0"/>
    <w:rsid w:val="00B35EA6"/>
    <w:rsid w:val="00B360C8"/>
    <w:rsid w:val="00B36B52"/>
    <w:rsid w:val="00B36CC7"/>
    <w:rsid w:val="00B37C15"/>
    <w:rsid w:val="00B403EB"/>
    <w:rsid w:val="00B40631"/>
    <w:rsid w:val="00B408E2"/>
    <w:rsid w:val="00B40971"/>
    <w:rsid w:val="00B41B8E"/>
    <w:rsid w:val="00B41DDC"/>
    <w:rsid w:val="00B41EB8"/>
    <w:rsid w:val="00B41FB3"/>
    <w:rsid w:val="00B424E9"/>
    <w:rsid w:val="00B426E8"/>
    <w:rsid w:val="00B43164"/>
    <w:rsid w:val="00B43386"/>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CEC"/>
    <w:rsid w:val="00B50D4F"/>
    <w:rsid w:val="00B50DA5"/>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29D"/>
    <w:rsid w:val="00B54CE6"/>
    <w:rsid w:val="00B54DB7"/>
    <w:rsid w:val="00B54E16"/>
    <w:rsid w:val="00B54EB8"/>
    <w:rsid w:val="00B55000"/>
    <w:rsid w:val="00B55281"/>
    <w:rsid w:val="00B563CC"/>
    <w:rsid w:val="00B57523"/>
    <w:rsid w:val="00B57D25"/>
    <w:rsid w:val="00B60384"/>
    <w:rsid w:val="00B603C0"/>
    <w:rsid w:val="00B6043C"/>
    <w:rsid w:val="00B606B3"/>
    <w:rsid w:val="00B60708"/>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79B"/>
    <w:rsid w:val="00B71C75"/>
    <w:rsid w:val="00B71DA5"/>
    <w:rsid w:val="00B72759"/>
    <w:rsid w:val="00B72811"/>
    <w:rsid w:val="00B72AEB"/>
    <w:rsid w:val="00B72DFB"/>
    <w:rsid w:val="00B72E9D"/>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7F3"/>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576C"/>
    <w:rsid w:val="00B85991"/>
    <w:rsid w:val="00B85BE6"/>
    <w:rsid w:val="00B85CD5"/>
    <w:rsid w:val="00B8626E"/>
    <w:rsid w:val="00B86666"/>
    <w:rsid w:val="00B86690"/>
    <w:rsid w:val="00B867E2"/>
    <w:rsid w:val="00B86E1A"/>
    <w:rsid w:val="00B86F1D"/>
    <w:rsid w:val="00B87716"/>
    <w:rsid w:val="00B879F4"/>
    <w:rsid w:val="00B87BAE"/>
    <w:rsid w:val="00B87D6A"/>
    <w:rsid w:val="00B90345"/>
    <w:rsid w:val="00B90507"/>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3112"/>
    <w:rsid w:val="00BB36CD"/>
    <w:rsid w:val="00BB387D"/>
    <w:rsid w:val="00BB3D04"/>
    <w:rsid w:val="00BB3DF5"/>
    <w:rsid w:val="00BB4779"/>
    <w:rsid w:val="00BB480D"/>
    <w:rsid w:val="00BB49D4"/>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A77"/>
    <w:rsid w:val="00BB7B0D"/>
    <w:rsid w:val="00BC01DC"/>
    <w:rsid w:val="00BC0231"/>
    <w:rsid w:val="00BC0429"/>
    <w:rsid w:val="00BC0725"/>
    <w:rsid w:val="00BC0858"/>
    <w:rsid w:val="00BC0A69"/>
    <w:rsid w:val="00BC0AAC"/>
    <w:rsid w:val="00BC1417"/>
    <w:rsid w:val="00BC1C2D"/>
    <w:rsid w:val="00BC2FAD"/>
    <w:rsid w:val="00BC3270"/>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55"/>
    <w:rsid w:val="00BD1493"/>
    <w:rsid w:val="00BD14CD"/>
    <w:rsid w:val="00BD192B"/>
    <w:rsid w:val="00BD1A09"/>
    <w:rsid w:val="00BD1C48"/>
    <w:rsid w:val="00BD1E39"/>
    <w:rsid w:val="00BD21AB"/>
    <w:rsid w:val="00BD21F7"/>
    <w:rsid w:val="00BD251A"/>
    <w:rsid w:val="00BD26AE"/>
    <w:rsid w:val="00BD2C88"/>
    <w:rsid w:val="00BD2F29"/>
    <w:rsid w:val="00BD3439"/>
    <w:rsid w:val="00BD3713"/>
    <w:rsid w:val="00BD3EA0"/>
    <w:rsid w:val="00BD3EB2"/>
    <w:rsid w:val="00BD3F2D"/>
    <w:rsid w:val="00BD41D5"/>
    <w:rsid w:val="00BD48A7"/>
    <w:rsid w:val="00BD4BAA"/>
    <w:rsid w:val="00BD5343"/>
    <w:rsid w:val="00BD56BD"/>
    <w:rsid w:val="00BD5A28"/>
    <w:rsid w:val="00BD5AE7"/>
    <w:rsid w:val="00BD5D87"/>
    <w:rsid w:val="00BD6E32"/>
    <w:rsid w:val="00BD6E8D"/>
    <w:rsid w:val="00BD7181"/>
    <w:rsid w:val="00BD73E4"/>
    <w:rsid w:val="00BD74FA"/>
    <w:rsid w:val="00BD7568"/>
    <w:rsid w:val="00BD767F"/>
    <w:rsid w:val="00BE013E"/>
    <w:rsid w:val="00BE0152"/>
    <w:rsid w:val="00BE065D"/>
    <w:rsid w:val="00BE090A"/>
    <w:rsid w:val="00BE0A1D"/>
    <w:rsid w:val="00BE0C30"/>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C03"/>
    <w:rsid w:val="00BE6F84"/>
    <w:rsid w:val="00BE726C"/>
    <w:rsid w:val="00BE7AF1"/>
    <w:rsid w:val="00BE7D41"/>
    <w:rsid w:val="00BF03DD"/>
    <w:rsid w:val="00BF0468"/>
    <w:rsid w:val="00BF059F"/>
    <w:rsid w:val="00BF0C3E"/>
    <w:rsid w:val="00BF0EEC"/>
    <w:rsid w:val="00BF1242"/>
    <w:rsid w:val="00BF1666"/>
    <w:rsid w:val="00BF23E8"/>
    <w:rsid w:val="00BF2739"/>
    <w:rsid w:val="00BF2939"/>
    <w:rsid w:val="00BF353C"/>
    <w:rsid w:val="00BF383F"/>
    <w:rsid w:val="00BF3DD7"/>
    <w:rsid w:val="00BF3EAE"/>
    <w:rsid w:val="00BF3EB2"/>
    <w:rsid w:val="00BF3F8F"/>
    <w:rsid w:val="00BF4111"/>
    <w:rsid w:val="00BF4154"/>
    <w:rsid w:val="00BF4252"/>
    <w:rsid w:val="00BF4B3F"/>
    <w:rsid w:val="00BF4D62"/>
    <w:rsid w:val="00BF4E94"/>
    <w:rsid w:val="00BF5330"/>
    <w:rsid w:val="00BF554A"/>
    <w:rsid w:val="00BF6612"/>
    <w:rsid w:val="00BF69D8"/>
    <w:rsid w:val="00BF6A66"/>
    <w:rsid w:val="00BF6CF0"/>
    <w:rsid w:val="00BF6E06"/>
    <w:rsid w:val="00BF7126"/>
    <w:rsid w:val="00BF724A"/>
    <w:rsid w:val="00BF79F6"/>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127"/>
    <w:rsid w:val="00C1223F"/>
    <w:rsid w:val="00C123B8"/>
    <w:rsid w:val="00C126A8"/>
    <w:rsid w:val="00C12D8F"/>
    <w:rsid w:val="00C12F91"/>
    <w:rsid w:val="00C130FB"/>
    <w:rsid w:val="00C1310E"/>
    <w:rsid w:val="00C13F4A"/>
    <w:rsid w:val="00C13F61"/>
    <w:rsid w:val="00C142B2"/>
    <w:rsid w:val="00C1490D"/>
    <w:rsid w:val="00C14DC6"/>
    <w:rsid w:val="00C14EED"/>
    <w:rsid w:val="00C14F60"/>
    <w:rsid w:val="00C16254"/>
    <w:rsid w:val="00C1637D"/>
    <w:rsid w:val="00C166EA"/>
    <w:rsid w:val="00C1673A"/>
    <w:rsid w:val="00C167C9"/>
    <w:rsid w:val="00C16E8A"/>
    <w:rsid w:val="00C17239"/>
    <w:rsid w:val="00C172FE"/>
    <w:rsid w:val="00C173FD"/>
    <w:rsid w:val="00C17969"/>
    <w:rsid w:val="00C17DE7"/>
    <w:rsid w:val="00C20005"/>
    <w:rsid w:val="00C2052F"/>
    <w:rsid w:val="00C205D3"/>
    <w:rsid w:val="00C209C4"/>
    <w:rsid w:val="00C20D38"/>
    <w:rsid w:val="00C20F2C"/>
    <w:rsid w:val="00C21130"/>
    <w:rsid w:val="00C21261"/>
    <w:rsid w:val="00C214B4"/>
    <w:rsid w:val="00C21E56"/>
    <w:rsid w:val="00C21EDD"/>
    <w:rsid w:val="00C21F2F"/>
    <w:rsid w:val="00C224BA"/>
    <w:rsid w:val="00C228F4"/>
    <w:rsid w:val="00C229C9"/>
    <w:rsid w:val="00C22B73"/>
    <w:rsid w:val="00C22BD5"/>
    <w:rsid w:val="00C22D55"/>
    <w:rsid w:val="00C230BD"/>
    <w:rsid w:val="00C237F2"/>
    <w:rsid w:val="00C23A30"/>
    <w:rsid w:val="00C23A4A"/>
    <w:rsid w:val="00C23AEA"/>
    <w:rsid w:val="00C23BEB"/>
    <w:rsid w:val="00C24282"/>
    <w:rsid w:val="00C244C9"/>
    <w:rsid w:val="00C24E1B"/>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DA3"/>
    <w:rsid w:val="00C32211"/>
    <w:rsid w:val="00C3249E"/>
    <w:rsid w:val="00C32718"/>
    <w:rsid w:val="00C32AC4"/>
    <w:rsid w:val="00C3336B"/>
    <w:rsid w:val="00C33656"/>
    <w:rsid w:val="00C33D2C"/>
    <w:rsid w:val="00C33E2C"/>
    <w:rsid w:val="00C344E3"/>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479"/>
    <w:rsid w:val="00C50B8D"/>
    <w:rsid w:val="00C50C78"/>
    <w:rsid w:val="00C511D3"/>
    <w:rsid w:val="00C51279"/>
    <w:rsid w:val="00C5152B"/>
    <w:rsid w:val="00C51624"/>
    <w:rsid w:val="00C5185B"/>
    <w:rsid w:val="00C51C9D"/>
    <w:rsid w:val="00C51E02"/>
    <w:rsid w:val="00C51FAB"/>
    <w:rsid w:val="00C523D5"/>
    <w:rsid w:val="00C52609"/>
    <w:rsid w:val="00C52B67"/>
    <w:rsid w:val="00C52E90"/>
    <w:rsid w:val="00C53416"/>
    <w:rsid w:val="00C5407C"/>
    <w:rsid w:val="00C54486"/>
    <w:rsid w:val="00C5482C"/>
    <w:rsid w:val="00C548C0"/>
    <w:rsid w:val="00C54BE2"/>
    <w:rsid w:val="00C54CBD"/>
    <w:rsid w:val="00C551C0"/>
    <w:rsid w:val="00C55488"/>
    <w:rsid w:val="00C55578"/>
    <w:rsid w:val="00C56640"/>
    <w:rsid w:val="00C56939"/>
    <w:rsid w:val="00C56AF8"/>
    <w:rsid w:val="00C56B6D"/>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B3B"/>
    <w:rsid w:val="00C67B50"/>
    <w:rsid w:val="00C67F8A"/>
    <w:rsid w:val="00C7075A"/>
    <w:rsid w:val="00C70A21"/>
    <w:rsid w:val="00C70F29"/>
    <w:rsid w:val="00C714FE"/>
    <w:rsid w:val="00C71832"/>
    <w:rsid w:val="00C71DF9"/>
    <w:rsid w:val="00C71EB9"/>
    <w:rsid w:val="00C71EEE"/>
    <w:rsid w:val="00C727E0"/>
    <w:rsid w:val="00C72E6B"/>
    <w:rsid w:val="00C72F50"/>
    <w:rsid w:val="00C72F63"/>
    <w:rsid w:val="00C73053"/>
    <w:rsid w:val="00C735C2"/>
    <w:rsid w:val="00C738FF"/>
    <w:rsid w:val="00C73940"/>
    <w:rsid w:val="00C73F3C"/>
    <w:rsid w:val="00C7409F"/>
    <w:rsid w:val="00C7451D"/>
    <w:rsid w:val="00C74D9D"/>
    <w:rsid w:val="00C750B4"/>
    <w:rsid w:val="00C75524"/>
    <w:rsid w:val="00C75B19"/>
    <w:rsid w:val="00C75D6F"/>
    <w:rsid w:val="00C75F3C"/>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722"/>
    <w:rsid w:val="00C90856"/>
    <w:rsid w:val="00C908A0"/>
    <w:rsid w:val="00C90BB4"/>
    <w:rsid w:val="00C913B5"/>
    <w:rsid w:val="00C91E96"/>
    <w:rsid w:val="00C92448"/>
    <w:rsid w:val="00C925CB"/>
    <w:rsid w:val="00C93046"/>
    <w:rsid w:val="00C931A3"/>
    <w:rsid w:val="00C931D3"/>
    <w:rsid w:val="00C934D1"/>
    <w:rsid w:val="00C93893"/>
    <w:rsid w:val="00C94700"/>
    <w:rsid w:val="00C94847"/>
    <w:rsid w:val="00C94A4F"/>
    <w:rsid w:val="00C94DE7"/>
    <w:rsid w:val="00C94ECE"/>
    <w:rsid w:val="00C94EDF"/>
    <w:rsid w:val="00C95244"/>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A61"/>
    <w:rsid w:val="00CA171A"/>
    <w:rsid w:val="00CA1875"/>
    <w:rsid w:val="00CA1F2F"/>
    <w:rsid w:val="00CA1F3E"/>
    <w:rsid w:val="00CA20FB"/>
    <w:rsid w:val="00CA2469"/>
    <w:rsid w:val="00CA2610"/>
    <w:rsid w:val="00CA2693"/>
    <w:rsid w:val="00CA2DA4"/>
    <w:rsid w:val="00CA2F9D"/>
    <w:rsid w:val="00CA3539"/>
    <w:rsid w:val="00CA3681"/>
    <w:rsid w:val="00CA399B"/>
    <w:rsid w:val="00CA3CB0"/>
    <w:rsid w:val="00CA40A5"/>
    <w:rsid w:val="00CA423F"/>
    <w:rsid w:val="00CA4285"/>
    <w:rsid w:val="00CA44A0"/>
    <w:rsid w:val="00CA44FA"/>
    <w:rsid w:val="00CA4F31"/>
    <w:rsid w:val="00CA5014"/>
    <w:rsid w:val="00CA50BD"/>
    <w:rsid w:val="00CA5698"/>
    <w:rsid w:val="00CA5C4B"/>
    <w:rsid w:val="00CA5D99"/>
    <w:rsid w:val="00CA61CE"/>
    <w:rsid w:val="00CA67A0"/>
    <w:rsid w:val="00CA69D4"/>
    <w:rsid w:val="00CA6A27"/>
    <w:rsid w:val="00CA6AB8"/>
    <w:rsid w:val="00CA6E5F"/>
    <w:rsid w:val="00CA6F64"/>
    <w:rsid w:val="00CA70BE"/>
    <w:rsid w:val="00CA786A"/>
    <w:rsid w:val="00CA7D67"/>
    <w:rsid w:val="00CB05F3"/>
    <w:rsid w:val="00CB06B9"/>
    <w:rsid w:val="00CB0DAB"/>
    <w:rsid w:val="00CB10D1"/>
    <w:rsid w:val="00CB1424"/>
    <w:rsid w:val="00CB1443"/>
    <w:rsid w:val="00CB16B3"/>
    <w:rsid w:val="00CB182E"/>
    <w:rsid w:val="00CB1E7A"/>
    <w:rsid w:val="00CB25EE"/>
    <w:rsid w:val="00CB2C4F"/>
    <w:rsid w:val="00CB3768"/>
    <w:rsid w:val="00CB3912"/>
    <w:rsid w:val="00CB3C19"/>
    <w:rsid w:val="00CB3F0F"/>
    <w:rsid w:val="00CB43D6"/>
    <w:rsid w:val="00CB4829"/>
    <w:rsid w:val="00CB48BF"/>
    <w:rsid w:val="00CB490C"/>
    <w:rsid w:val="00CB4F76"/>
    <w:rsid w:val="00CB4FC0"/>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529"/>
    <w:rsid w:val="00CC0A61"/>
    <w:rsid w:val="00CC100E"/>
    <w:rsid w:val="00CC19B2"/>
    <w:rsid w:val="00CC1ABC"/>
    <w:rsid w:val="00CC1B32"/>
    <w:rsid w:val="00CC1B4E"/>
    <w:rsid w:val="00CC1B8D"/>
    <w:rsid w:val="00CC1CFF"/>
    <w:rsid w:val="00CC1E53"/>
    <w:rsid w:val="00CC1EDC"/>
    <w:rsid w:val="00CC2944"/>
    <w:rsid w:val="00CC297D"/>
    <w:rsid w:val="00CC2B4C"/>
    <w:rsid w:val="00CC2B94"/>
    <w:rsid w:val="00CC30DA"/>
    <w:rsid w:val="00CC3292"/>
    <w:rsid w:val="00CC329A"/>
    <w:rsid w:val="00CC32EB"/>
    <w:rsid w:val="00CC33FE"/>
    <w:rsid w:val="00CC346C"/>
    <w:rsid w:val="00CC3BFC"/>
    <w:rsid w:val="00CC3E68"/>
    <w:rsid w:val="00CC3FF7"/>
    <w:rsid w:val="00CC417F"/>
    <w:rsid w:val="00CC46FA"/>
    <w:rsid w:val="00CC4784"/>
    <w:rsid w:val="00CC478E"/>
    <w:rsid w:val="00CC4ADB"/>
    <w:rsid w:val="00CC4C70"/>
    <w:rsid w:val="00CC4F0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CA"/>
    <w:rsid w:val="00CD33E4"/>
    <w:rsid w:val="00CD3764"/>
    <w:rsid w:val="00CD379E"/>
    <w:rsid w:val="00CD38BB"/>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8EC"/>
    <w:rsid w:val="00CE0D0C"/>
    <w:rsid w:val="00CE1436"/>
    <w:rsid w:val="00CE1B7C"/>
    <w:rsid w:val="00CE1F71"/>
    <w:rsid w:val="00CE21B4"/>
    <w:rsid w:val="00CE2502"/>
    <w:rsid w:val="00CE26F3"/>
    <w:rsid w:val="00CE2D0C"/>
    <w:rsid w:val="00CE3146"/>
    <w:rsid w:val="00CE322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6F28"/>
    <w:rsid w:val="00CF7A60"/>
    <w:rsid w:val="00CF7EAA"/>
    <w:rsid w:val="00D00130"/>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7F6"/>
    <w:rsid w:val="00D03A49"/>
    <w:rsid w:val="00D03A4F"/>
    <w:rsid w:val="00D0400F"/>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39D"/>
    <w:rsid w:val="00D14911"/>
    <w:rsid w:val="00D14913"/>
    <w:rsid w:val="00D14D4C"/>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C58"/>
    <w:rsid w:val="00D219FE"/>
    <w:rsid w:val="00D21B87"/>
    <w:rsid w:val="00D21DDA"/>
    <w:rsid w:val="00D21F1B"/>
    <w:rsid w:val="00D228AE"/>
    <w:rsid w:val="00D229A9"/>
    <w:rsid w:val="00D22DF7"/>
    <w:rsid w:val="00D22FB3"/>
    <w:rsid w:val="00D234EF"/>
    <w:rsid w:val="00D238B1"/>
    <w:rsid w:val="00D2407F"/>
    <w:rsid w:val="00D2411D"/>
    <w:rsid w:val="00D2455E"/>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FCB"/>
    <w:rsid w:val="00D370B2"/>
    <w:rsid w:val="00D371A1"/>
    <w:rsid w:val="00D37381"/>
    <w:rsid w:val="00D37E3C"/>
    <w:rsid w:val="00D401F6"/>
    <w:rsid w:val="00D40654"/>
    <w:rsid w:val="00D4094C"/>
    <w:rsid w:val="00D40E34"/>
    <w:rsid w:val="00D4128A"/>
    <w:rsid w:val="00D416A5"/>
    <w:rsid w:val="00D41D42"/>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7FF"/>
    <w:rsid w:val="00D45B39"/>
    <w:rsid w:val="00D45C3D"/>
    <w:rsid w:val="00D46466"/>
    <w:rsid w:val="00D468A5"/>
    <w:rsid w:val="00D46C14"/>
    <w:rsid w:val="00D46E18"/>
    <w:rsid w:val="00D47480"/>
    <w:rsid w:val="00D47495"/>
    <w:rsid w:val="00D474D8"/>
    <w:rsid w:val="00D4778F"/>
    <w:rsid w:val="00D500FE"/>
    <w:rsid w:val="00D50116"/>
    <w:rsid w:val="00D50308"/>
    <w:rsid w:val="00D50B2E"/>
    <w:rsid w:val="00D50FB8"/>
    <w:rsid w:val="00D510E9"/>
    <w:rsid w:val="00D511DF"/>
    <w:rsid w:val="00D51251"/>
    <w:rsid w:val="00D51AB7"/>
    <w:rsid w:val="00D51C06"/>
    <w:rsid w:val="00D521CF"/>
    <w:rsid w:val="00D524AD"/>
    <w:rsid w:val="00D527EF"/>
    <w:rsid w:val="00D52A1C"/>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60146"/>
    <w:rsid w:val="00D609A0"/>
    <w:rsid w:val="00D60B30"/>
    <w:rsid w:val="00D60CFC"/>
    <w:rsid w:val="00D60D49"/>
    <w:rsid w:val="00D61147"/>
    <w:rsid w:val="00D612C4"/>
    <w:rsid w:val="00D61345"/>
    <w:rsid w:val="00D618B4"/>
    <w:rsid w:val="00D61E1A"/>
    <w:rsid w:val="00D623F6"/>
    <w:rsid w:val="00D62825"/>
    <w:rsid w:val="00D62851"/>
    <w:rsid w:val="00D62940"/>
    <w:rsid w:val="00D62CAE"/>
    <w:rsid w:val="00D63596"/>
    <w:rsid w:val="00D639DB"/>
    <w:rsid w:val="00D63B1D"/>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8B5"/>
    <w:rsid w:val="00D84DBB"/>
    <w:rsid w:val="00D84E5C"/>
    <w:rsid w:val="00D851C8"/>
    <w:rsid w:val="00D8528A"/>
    <w:rsid w:val="00D858B4"/>
    <w:rsid w:val="00D85A3C"/>
    <w:rsid w:val="00D85EBC"/>
    <w:rsid w:val="00D866EB"/>
    <w:rsid w:val="00D86F2E"/>
    <w:rsid w:val="00D86F60"/>
    <w:rsid w:val="00D86F64"/>
    <w:rsid w:val="00D87355"/>
    <w:rsid w:val="00D8749D"/>
    <w:rsid w:val="00D8782C"/>
    <w:rsid w:val="00D87A31"/>
    <w:rsid w:val="00D87B9D"/>
    <w:rsid w:val="00D87D92"/>
    <w:rsid w:val="00D90033"/>
    <w:rsid w:val="00D900B8"/>
    <w:rsid w:val="00D900BD"/>
    <w:rsid w:val="00D90334"/>
    <w:rsid w:val="00D90488"/>
    <w:rsid w:val="00D9078B"/>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32E"/>
    <w:rsid w:val="00DA23D5"/>
    <w:rsid w:val="00DA2430"/>
    <w:rsid w:val="00DA2948"/>
    <w:rsid w:val="00DA2AFD"/>
    <w:rsid w:val="00DA2C74"/>
    <w:rsid w:val="00DA2F90"/>
    <w:rsid w:val="00DA3724"/>
    <w:rsid w:val="00DA3816"/>
    <w:rsid w:val="00DA3D3A"/>
    <w:rsid w:val="00DA3DFD"/>
    <w:rsid w:val="00DA3EF2"/>
    <w:rsid w:val="00DA42B5"/>
    <w:rsid w:val="00DA4406"/>
    <w:rsid w:val="00DA4719"/>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2BF7"/>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612"/>
    <w:rsid w:val="00DB762E"/>
    <w:rsid w:val="00DB78BA"/>
    <w:rsid w:val="00DB7B38"/>
    <w:rsid w:val="00DB7B3C"/>
    <w:rsid w:val="00DB7C95"/>
    <w:rsid w:val="00DB7CB9"/>
    <w:rsid w:val="00DC00A0"/>
    <w:rsid w:val="00DC05F8"/>
    <w:rsid w:val="00DC0776"/>
    <w:rsid w:val="00DC0BB7"/>
    <w:rsid w:val="00DC0C54"/>
    <w:rsid w:val="00DC148D"/>
    <w:rsid w:val="00DC15EA"/>
    <w:rsid w:val="00DC1AAF"/>
    <w:rsid w:val="00DC2082"/>
    <w:rsid w:val="00DC223F"/>
    <w:rsid w:val="00DC2461"/>
    <w:rsid w:val="00DC3553"/>
    <w:rsid w:val="00DC3871"/>
    <w:rsid w:val="00DC411B"/>
    <w:rsid w:val="00DC429B"/>
    <w:rsid w:val="00DC42AB"/>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67A"/>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AA0"/>
    <w:rsid w:val="00DD7AB2"/>
    <w:rsid w:val="00DD7B29"/>
    <w:rsid w:val="00DD7CF8"/>
    <w:rsid w:val="00DD7DA4"/>
    <w:rsid w:val="00DE01E5"/>
    <w:rsid w:val="00DE0206"/>
    <w:rsid w:val="00DE0587"/>
    <w:rsid w:val="00DE0C97"/>
    <w:rsid w:val="00DE0F25"/>
    <w:rsid w:val="00DE1AD1"/>
    <w:rsid w:val="00DE1CFF"/>
    <w:rsid w:val="00DE2301"/>
    <w:rsid w:val="00DE24E7"/>
    <w:rsid w:val="00DE2E41"/>
    <w:rsid w:val="00DE2EB0"/>
    <w:rsid w:val="00DE2FB5"/>
    <w:rsid w:val="00DE3035"/>
    <w:rsid w:val="00DE30A9"/>
    <w:rsid w:val="00DE3BB8"/>
    <w:rsid w:val="00DE3E38"/>
    <w:rsid w:val="00DE4068"/>
    <w:rsid w:val="00DE4886"/>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A79"/>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BFE"/>
    <w:rsid w:val="00E03E66"/>
    <w:rsid w:val="00E047A3"/>
    <w:rsid w:val="00E04A4F"/>
    <w:rsid w:val="00E04BB6"/>
    <w:rsid w:val="00E04E42"/>
    <w:rsid w:val="00E05823"/>
    <w:rsid w:val="00E0583A"/>
    <w:rsid w:val="00E058EA"/>
    <w:rsid w:val="00E05906"/>
    <w:rsid w:val="00E0639B"/>
    <w:rsid w:val="00E06724"/>
    <w:rsid w:val="00E06A01"/>
    <w:rsid w:val="00E06D5A"/>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856"/>
    <w:rsid w:val="00E168E5"/>
    <w:rsid w:val="00E16F41"/>
    <w:rsid w:val="00E17163"/>
    <w:rsid w:val="00E178B2"/>
    <w:rsid w:val="00E17E85"/>
    <w:rsid w:val="00E20360"/>
    <w:rsid w:val="00E20572"/>
    <w:rsid w:val="00E20D27"/>
    <w:rsid w:val="00E20E2C"/>
    <w:rsid w:val="00E210DD"/>
    <w:rsid w:val="00E21755"/>
    <w:rsid w:val="00E217D2"/>
    <w:rsid w:val="00E22079"/>
    <w:rsid w:val="00E22176"/>
    <w:rsid w:val="00E222EF"/>
    <w:rsid w:val="00E22398"/>
    <w:rsid w:val="00E22814"/>
    <w:rsid w:val="00E233BA"/>
    <w:rsid w:val="00E23620"/>
    <w:rsid w:val="00E2369A"/>
    <w:rsid w:val="00E23977"/>
    <w:rsid w:val="00E23A42"/>
    <w:rsid w:val="00E23C49"/>
    <w:rsid w:val="00E245A9"/>
    <w:rsid w:val="00E24776"/>
    <w:rsid w:val="00E247BE"/>
    <w:rsid w:val="00E2504A"/>
    <w:rsid w:val="00E250DA"/>
    <w:rsid w:val="00E25228"/>
    <w:rsid w:val="00E255DE"/>
    <w:rsid w:val="00E25B89"/>
    <w:rsid w:val="00E25EF3"/>
    <w:rsid w:val="00E26164"/>
    <w:rsid w:val="00E2648F"/>
    <w:rsid w:val="00E26530"/>
    <w:rsid w:val="00E26A94"/>
    <w:rsid w:val="00E27071"/>
    <w:rsid w:val="00E27A19"/>
    <w:rsid w:val="00E27ACF"/>
    <w:rsid w:val="00E27B59"/>
    <w:rsid w:val="00E27E81"/>
    <w:rsid w:val="00E27EDF"/>
    <w:rsid w:val="00E304F3"/>
    <w:rsid w:val="00E30BB8"/>
    <w:rsid w:val="00E30BE2"/>
    <w:rsid w:val="00E30DDA"/>
    <w:rsid w:val="00E31091"/>
    <w:rsid w:val="00E3153E"/>
    <w:rsid w:val="00E31C10"/>
    <w:rsid w:val="00E31CBF"/>
    <w:rsid w:val="00E31D20"/>
    <w:rsid w:val="00E3284C"/>
    <w:rsid w:val="00E32C40"/>
    <w:rsid w:val="00E32EB9"/>
    <w:rsid w:val="00E33AD8"/>
    <w:rsid w:val="00E33EE9"/>
    <w:rsid w:val="00E347A6"/>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717A"/>
    <w:rsid w:val="00E3743D"/>
    <w:rsid w:val="00E37864"/>
    <w:rsid w:val="00E37BC5"/>
    <w:rsid w:val="00E37D81"/>
    <w:rsid w:val="00E401D3"/>
    <w:rsid w:val="00E40290"/>
    <w:rsid w:val="00E40588"/>
    <w:rsid w:val="00E4060F"/>
    <w:rsid w:val="00E40700"/>
    <w:rsid w:val="00E41079"/>
    <w:rsid w:val="00E410AA"/>
    <w:rsid w:val="00E4130B"/>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6E21"/>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EEF"/>
    <w:rsid w:val="00E70121"/>
    <w:rsid w:val="00E70634"/>
    <w:rsid w:val="00E706DC"/>
    <w:rsid w:val="00E70A8A"/>
    <w:rsid w:val="00E70D39"/>
    <w:rsid w:val="00E70DFC"/>
    <w:rsid w:val="00E7152B"/>
    <w:rsid w:val="00E71AD8"/>
    <w:rsid w:val="00E71D9D"/>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1174"/>
    <w:rsid w:val="00E811D3"/>
    <w:rsid w:val="00E815B8"/>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C2"/>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650"/>
    <w:rsid w:val="00E9268B"/>
    <w:rsid w:val="00E92762"/>
    <w:rsid w:val="00E9287F"/>
    <w:rsid w:val="00E929CB"/>
    <w:rsid w:val="00E92DA6"/>
    <w:rsid w:val="00E92E0D"/>
    <w:rsid w:val="00E92E24"/>
    <w:rsid w:val="00E9306C"/>
    <w:rsid w:val="00E935CC"/>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7599"/>
    <w:rsid w:val="00E976CE"/>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F2"/>
    <w:rsid w:val="00EA4D4A"/>
    <w:rsid w:val="00EA5226"/>
    <w:rsid w:val="00EA6027"/>
    <w:rsid w:val="00EA6038"/>
    <w:rsid w:val="00EA6157"/>
    <w:rsid w:val="00EA6216"/>
    <w:rsid w:val="00EA631F"/>
    <w:rsid w:val="00EA6589"/>
    <w:rsid w:val="00EA706D"/>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C22"/>
    <w:rsid w:val="00EC0CFB"/>
    <w:rsid w:val="00EC0EC2"/>
    <w:rsid w:val="00EC0FA7"/>
    <w:rsid w:val="00EC1047"/>
    <w:rsid w:val="00EC1254"/>
    <w:rsid w:val="00EC1807"/>
    <w:rsid w:val="00EC1C84"/>
    <w:rsid w:val="00EC2024"/>
    <w:rsid w:val="00EC20E8"/>
    <w:rsid w:val="00EC236D"/>
    <w:rsid w:val="00EC2C9D"/>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78"/>
    <w:rsid w:val="00ED6B0D"/>
    <w:rsid w:val="00ED713D"/>
    <w:rsid w:val="00ED7175"/>
    <w:rsid w:val="00ED7713"/>
    <w:rsid w:val="00EE0232"/>
    <w:rsid w:val="00EE10FA"/>
    <w:rsid w:val="00EE1192"/>
    <w:rsid w:val="00EE134C"/>
    <w:rsid w:val="00EE17C4"/>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4C24"/>
    <w:rsid w:val="00EE503E"/>
    <w:rsid w:val="00EE51D2"/>
    <w:rsid w:val="00EE5206"/>
    <w:rsid w:val="00EE5361"/>
    <w:rsid w:val="00EE5FDF"/>
    <w:rsid w:val="00EE61A4"/>
    <w:rsid w:val="00EE6973"/>
    <w:rsid w:val="00EE6A7B"/>
    <w:rsid w:val="00EE6EC4"/>
    <w:rsid w:val="00EE7073"/>
    <w:rsid w:val="00EE721E"/>
    <w:rsid w:val="00EE7346"/>
    <w:rsid w:val="00EE74E1"/>
    <w:rsid w:val="00EE77AD"/>
    <w:rsid w:val="00EE7C08"/>
    <w:rsid w:val="00EE7D55"/>
    <w:rsid w:val="00EF009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89F"/>
    <w:rsid w:val="00EF3B49"/>
    <w:rsid w:val="00EF3B68"/>
    <w:rsid w:val="00EF3CF4"/>
    <w:rsid w:val="00EF41BD"/>
    <w:rsid w:val="00EF422A"/>
    <w:rsid w:val="00EF43C9"/>
    <w:rsid w:val="00EF472F"/>
    <w:rsid w:val="00EF4C40"/>
    <w:rsid w:val="00EF52B5"/>
    <w:rsid w:val="00EF52F2"/>
    <w:rsid w:val="00EF5333"/>
    <w:rsid w:val="00EF53F1"/>
    <w:rsid w:val="00EF578F"/>
    <w:rsid w:val="00EF5836"/>
    <w:rsid w:val="00EF5883"/>
    <w:rsid w:val="00EF62BF"/>
    <w:rsid w:val="00EF64AB"/>
    <w:rsid w:val="00EF6557"/>
    <w:rsid w:val="00EF65D9"/>
    <w:rsid w:val="00EF6AB0"/>
    <w:rsid w:val="00EF6F6F"/>
    <w:rsid w:val="00EF710D"/>
    <w:rsid w:val="00EF75C0"/>
    <w:rsid w:val="00EF7970"/>
    <w:rsid w:val="00EF7B7C"/>
    <w:rsid w:val="00F001CE"/>
    <w:rsid w:val="00F006B6"/>
    <w:rsid w:val="00F00886"/>
    <w:rsid w:val="00F00905"/>
    <w:rsid w:val="00F009EB"/>
    <w:rsid w:val="00F00D84"/>
    <w:rsid w:val="00F00F1B"/>
    <w:rsid w:val="00F011FD"/>
    <w:rsid w:val="00F0159C"/>
    <w:rsid w:val="00F015D6"/>
    <w:rsid w:val="00F017F5"/>
    <w:rsid w:val="00F01CE7"/>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12C0"/>
    <w:rsid w:val="00F11CC1"/>
    <w:rsid w:val="00F1268E"/>
    <w:rsid w:val="00F126DF"/>
    <w:rsid w:val="00F12A54"/>
    <w:rsid w:val="00F12C92"/>
    <w:rsid w:val="00F13A0A"/>
    <w:rsid w:val="00F13AB0"/>
    <w:rsid w:val="00F13B02"/>
    <w:rsid w:val="00F140A2"/>
    <w:rsid w:val="00F14181"/>
    <w:rsid w:val="00F142FD"/>
    <w:rsid w:val="00F14AF4"/>
    <w:rsid w:val="00F14B7F"/>
    <w:rsid w:val="00F14CC4"/>
    <w:rsid w:val="00F14F7D"/>
    <w:rsid w:val="00F1522C"/>
    <w:rsid w:val="00F15299"/>
    <w:rsid w:val="00F156D3"/>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2688"/>
    <w:rsid w:val="00F232AB"/>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F1"/>
    <w:rsid w:val="00F432F7"/>
    <w:rsid w:val="00F43516"/>
    <w:rsid w:val="00F435FC"/>
    <w:rsid w:val="00F438AC"/>
    <w:rsid w:val="00F43973"/>
    <w:rsid w:val="00F43B10"/>
    <w:rsid w:val="00F43C88"/>
    <w:rsid w:val="00F43F85"/>
    <w:rsid w:val="00F4461A"/>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32A"/>
    <w:rsid w:val="00F50580"/>
    <w:rsid w:val="00F50F3D"/>
    <w:rsid w:val="00F51692"/>
    <w:rsid w:val="00F51BA5"/>
    <w:rsid w:val="00F523AE"/>
    <w:rsid w:val="00F524E6"/>
    <w:rsid w:val="00F5299E"/>
    <w:rsid w:val="00F52C61"/>
    <w:rsid w:val="00F52D92"/>
    <w:rsid w:val="00F53000"/>
    <w:rsid w:val="00F5391C"/>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8CE"/>
    <w:rsid w:val="00F61A28"/>
    <w:rsid w:val="00F61E62"/>
    <w:rsid w:val="00F62CC3"/>
    <w:rsid w:val="00F62CD9"/>
    <w:rsid w:val="00F630B5"/>
    <w:rsid w:val="00F63173"/>
    <w:rsid w:val="00F63CD6"/>
    <w:rsid w:val="00F63FDE"/>
    <w:rsid w:val="00F6445D"/>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36B1"/>
    <w:rsid w:val="00F73A9D"/>
    <w:rsid w:val="00F73CE7"/>
    <w:rsid w:val="00F74150"/>
    <w:rsid w:val="00F74155"/>
    <w:rsid w:val="00F7453D"/>
    <w:rsid w:val="00F74B68"/>
    <w:rsid w:val="00F74C26"/>
    <w:rsid w:val="00F75483"/>
    <w:rsid w:val="00F756AD"/>
    <w:rsid w:val="00F7594C"/>
    <w:rsid w:val="00F75E90"/>
    <w:rsid w:val="00F75FA1"/>
    <w:rsid w:val="00F76F70"/>
    <w:rsid w:val="00F7730F"/>
    <w:rsid w:val="00F77500"/>
    <w:rsid w:val="00F775D4"/>
    <w:rsid w:val="00F776BA"/>
    <w:rsid w:val="00F778AE"/>
    <w:rsid w:val="00F77A12"/>
    <w:rsid w:val="00F77C43"/>
    <w:rsid w:val="00F77EC4"/>
    <w:rsid w:val="00F8052C"/>
    <w:rsid w:val="00F80619"/>
    <w:rsid w:val="00F80990"/>
    <w:rsid w:val="00F80A50"/>
    <w:rsid w:val="00F80A74"/>
    <w:rsid w:val="00F80EE0"/>
    <w:rsid w:val="00F81024"/>
    <w:rsid w:val="00F81CEC"/>
    <w:rsid w:val="00F81DBD"/>
    <w:rsid w:val="00F81E3E"/>
    <w:rsid w:val="00F821E9"/>
    <w:rsid w:val="00F827A5"/>
    <w:rsid w:val="00F8340A"/>
    <w:rsid w:val="00F83818"/>
    <w:rsid w:val="00F8384E"/>
    <w:rsid w:val="00F83BAB"/>
    <w:rsid w:val="00F841E6"/>
    <w:rsid w:val="00F8460C"/>
    <w:rsid w:val="00F84D52"/>
    <w:rsid w:val="00F85075"/>
    <w:rsid w:val="00F854CE"/>
    <w:rsid w:val="00F855B1"/>
    <w:rsid w:val="00F85751"/>
    <w:rsid w:val="00F85BAB"/>
    <w:rsid w:val="00F85DD6"/>
    <w:rsid w:val="00F861F7"/>
    <w:rsid w:val="00F86801"/>
    <w:rsid w:val="00F87B6C"/>
    <w:rsid w:val="00F87FDC"/>
    <w:rsid w:val="00F901A3"/>
    <w:rsid w:val="00F9076E"/>
    <w:rsid w:val="00F907EF"/>
    <w:rsid w:val="00F90E75"/>
    <w:rsid w:val="00F90F01"/>
    <w:rsid w:val="00F911EB"/>
    <w:rsid w:val="00F913C4"/>
    <w:rsid w:val="00F914F7"/>
    <w:rsid w:val="00F91502"/>
    <w:rsid w:val="00F915DE"/>
    <w:rsid w:val="00F915EA"/>
    <w:rsid w:val="00F91652"/>
    <w:rsid w:val="00F92229"/>
    <w:rsid w:val="00F9268F"/>
    <w:rsid w:val="00F9281D"/>
    <w:rsid w:val="00F93509"/>
    <w:rsid w:val="00F93557"/>
    <w:rsid w:val="00F93976"/>
    <w:rsid w:val="00F93D2C"/>
    <w:rsid w:val="00F94063"/>
    <w:rsid w:val="00F945E4"/>
    <w:rsid w:val="00F9484D"/>
    <w:rsid w:val="00F94CFC"/>
    <w:rsid w:val="00F950C8"/>
    <w:rsid w:val="00F9573E"/>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3131"/>
    <w:rsid w:val="00FA32F8"/>
    <w:rsid w:val="00FA343F"/>
    <w:rsid w:val="00FA34E6"/>
    <w:rsid w:val="00FA38E9"/>
    <w:rsid w:val="00FA3C60"/>
    <w:rsid w:val="00FA3F2E"/>
    <w:rsid w:val="00FA4094"/>
    <w:rsid w:val="00FA41E9"/>
    <w:rsid w:val="00FA4204"/>
    <w:rsid w:val="00FA461C"/>
    <w:rsid w:val="00FA4E41"/>
    <w:rsid w:val="00FA4EBD"/>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694"/>
    <w:rsid w:val="00FB2799"/>
    <w:rsid w:val="00FB2843"/>
    <w:rsid w:val="00FB28A0"/>
    <w:rsid w:val="00FB3710"/>
    <w:rsid w:val="00FB37EC"/>
    <w:rsid w:val="00FB3957"/>
    <w:rsid w:val="00FB3C13"/>
    <w:rsid w:val="00FB3E86"/>
    <w:rsid w:val="00FB3FA2"/>
    <w:rsid w:val="00FB408D"/>
    <w:rsid w:val="00FB46C7"/>
    <w:rsid w:val="00FB4705"/>
    <w:rsid w:val="00FB4893"/>
    <w:rsid w:val="00FB48ED"/>
    <w:rsid w:val="00FB4AE3"/>
    <w:rsid w:val="00FB4B14"/>
    <w:rsid w:val="00FB4DCD"/>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55F"/>
    <w:rsid w:val="00FC4717"/>
    <w:rsid w:val="00FC4BFC"/>
    <w:rsid w:val="00FC4D1A"/>
    <w:rsid w:val="00FC4E9C"/>
    <w:rsid w:val="00FC4EC1"/>
    <w:rsid w:val="00FC574A"/>
    <w:rsid w:val="00FC5830"/>
    <w:rsid w:val="00FC5A01"/>
    <w:rsid w:val="00FC5A43"/>
    <w:rsid w:val="00FC6789"/>
    <w:rsid w:val="00FC69C8"/>
    <w:rsid w:val="00FC6C7A"/>
    <w:rsid w:val="00FC6D4B"/>
    <w:rsid w:val="00FC75B9"/>
    <w:rsid w:val="00FC75D1"/>
    <w:rsid w:val="00FC78C4"/>
    <w:rsid w:val="00FC7A82"/>
    <w:rsid w:val="00FC7D27"/>
    <w:rsid w:val="00FD0A35"/>
    <w:rsid w:val="00FD0A89"/>
    <w:rsid w:val="00FD0BD8"/>
    <w:rsid w:val="00FD0D80"/>
    <w:rsid w:val="00FD0E54"/>
    <w:rsid w:val="00FD0FC8"/>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CEC"/>
    <w:rsid w:val="00FD6D21"/>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1FA7"/>
    <w:rsid w:val="00FE23C4"/>
    <w:rsid w:val="00FE2991"/>
    <w:rsid w:val="00FE2C02"/>
    <w:rsid w:val="00FE2D5C"/>
    <w:rsid w:val="00FE3657"/>
    <w:rsid w:val="00FE394D"/>
    <w:rsid w:val="00FE3E71"/>
    <w:rsid w:val="00FE3F10"/>
    <w:rsid w:val="00FE407A"/>
    <w:rsid w:val="00FE4C14"/>
    <w:rsid w:val="00FE5291"/>
    <w:rsid w:val="00FE567F"/>
    <w:rsid w:val="00FE57C6"/>
    <w:rsid w:val="00FE5D32"/>
    <w:rsid w:val="00FE658F"/>
    <w:rsid w:val="00FE6AA7"/>
    <w:rsid w:val="00FE6B47"/>
    <w:rsid w:val="00FE70ED"/>
    <w:rsid w:val="00FE7991"/>
    <w:rsid w:val="00FE7CC8"/>
    <w:rsid w:val="00FF01D1"/>
    <w:rsid w:val="00FF05C9"/>
    <w:rsid w:val="00FF0737"/>
    <w:rsid w:val="00FF08AE"/>
    <w:rsid w:val="00FF0A75"/>
    <w:rsid w:val="00FF0B3A"/>
    <w:rsid w:val="00FF0BEB"/>
    <w:rsid w:val="00FF109B"/>
    <w:rsid w:val="00FF1B12"/>
    <w:rsid w:val="00FF1C46"/>
    <w:rsid w:val="00FF207E"/>
    <w:rsid w:val="00FF2378"/>
    <w:rsid w:val="00FF26B3"/>
    <w:rsid w:val="00FF27A0"/>
    <w:rsid w:val="00FF2E89"/>
    <w:rsid w:val="00FF32DC"/>
    <w:rsid w:val="00FF37B0"/>
    <w:rsid w:val="00FF3B41"/>
    <w:rsid w:val="00FF3F46"/>
    <w:rsid w:val="00FF43F2"/>
    <w:rsid w:val="00FF4A2C"/>
    <w:rsid w:val="00FF531C"/>
    <w:rsid w:val="00FF5535"/>
    <w:rsid w:val="00FF575B"/>
    <w:rsid w:val="00FF6328"/>
    <w:rsid w:val="00FF66E6"/>
    <w:rsid w:val="00FF69B9"/>
    <w:rsid w:val="00FF6D75"/>
    <w:rsid w:val="00FF6E53"/>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2289"/>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72D2"/>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6B4-7565-48CA-ABEC-59964ECD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5099</TotalTime>
  <Pages>49</Pages>
  <Words>10050</Words>
  <Characters>60302</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70212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1191</cp:revision>
  <cp:lastPrinted>2022-05-31T08:42:00Z</cp:lastPrinted>
  <dcterms:created xsi:type="dcterms:W3CDTF">2022-01-18T10:00:00Z</dcterms:created>
  <dcterms:modified xsi:type="dcterms:W3CDTF">2022-06-02T07:00:00Z</dcterms:modified>
</cp:coreProperties>
</file>