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F1" w:rsidRDefault="00F41EF1" w:rsidP="00F41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Zakres rzeczowo-finansowy oferty</w:t>
      </w:r>
      <w:r w:rsidR="00313C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42CE">
        <w:rPr>
          <w:rFonts w:ascii="Times New Roman" w:hAnsi="Times New Roman" w:cs="Times New Roman"/>
          <w:b/>
          <w:sz w:val="28"/>
          <w:szCs w:val="28"/>
        </w:rPr>
        <w:t xml:space="preserve"> badanie EMG</w:t>
      </w:r>
    </w:p>
    <w:p w:rsidR="00F06422" w:rsidRDefault="00F06422"/>
    <w:tbl>
      <w:tblPr>
        <w:tblStyle w:val="Tabela-Siatka"/>
        <w:tblW w:w="0" w:type="auto"/>
        <w:tblLook w:val="04A0"/>
      </w:tblPr>
      <w:tblGrid>
        <w:gridCol w:w="649"/>
        <w:gridCol w:w="3812"/>
        <w:gridCol w:w="1651"/>
        <w:gridCol w:w="1536"/>
        <w:gridCol w:w="1640"/>
      </w:tblGrid>
      <w:tr w:rsidR="0091738A" w:rsidTr="00310348">
        <w:tc>
          <w:tcPr>
            <w:tcW w:w="675" w:type="dxa"/>
            <w:shd w:val="clear" w:color="auto" w:fill="92D050"/>
          </w:tcPr>
          <w:p w:rsidR="0091738A" w:rsidRPr="00C470FE" w:rsidRDefault="0091738A" w:rsidP="0073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38A" w:rsidRPr="00C470FE" w:rsidRDefault="0091738A" w:rsidP="0073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F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92D050"/>
          </w:tcPr>
          <w:p w:rsidR="0091738A" w:rsidRPr="00C470FE" w:rsidRDefault="0091738A" w:rsidP="0073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38A" w:rsidRPr="00C470FE" w:rsidRDefault="0091738A" w:rsidP="0073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FE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1701" w:type="dxa"/>
            <w:shd w:val="clear" w:color="auto" w:fill="92D050"/>
          </w:tcPr>
          <w:p w:rsidR="0091738A" w:rsidRPr="00C470FE" w:rsidRDefault="0091738A" w:rsidP="0073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badań na rok</w:t>
            </w:r>
          </w:p>
        </w:tc>
        <w:tc>
          <w:tcPr>
            <w:tcW w:w="1701" w:type="dxa"/>
            <w:shd w:val="clear" w:color="auto" w:fill="92D050"/>
          </w:tcPr>
          <w:p w:rsidR="0091738A" w:rsidRPr="00C470FE" w:rsidRDefault="0091738A" w:rsidP="00917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C47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  <w:tc>
          <w:tcPr>
            <w:tcW w:w="1843" w:type="dxa"/>
            <w:shd w:val="clear" w:color="auto" w:fill="92D050"/>
          </w:tcPr>
          <w:p w:rsidR="0091738A" w:rsidRPr="00C470FE" w:rsidRDefault="0091738A" w:rsidP="00734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</w:t>
            </w:r>
            <w:r w:rsidR="005C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badań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</w:tr>
      <w:tr w:rsidR="0091738A" w:rsidTr="001B7C2C">
        <w:tc>
          <w:tcPr>
            <w:tcW w:w="675" w:type="dxa"/>
          </w:tcPr>
          <w:p w:rsidR="0091738A" w:rsidRDefault="0091738A" w:rsidP="00734E71">
            <w:r>
              <w:t>1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mięśnia elektrodą igłową - ilościowe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>
            <w:r>
              <w:t>2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mięśnia elektrodą igłową - jakościowe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/>
          <w:p w:rsidR="0091738A" w:rsidRDefault="0091738A" w:rsidP="00734E71">
            <w:r>
              <w:t>3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przewodnictwa włókien ruchowych w jednym nerwie + fala F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/>
          <w:p w:rsidR="0091738A" w:rsidRDefault="0091738A" w:rsidP="00734E71">
            <w:r>
              <w:t>4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przewodnictwa włókien czuciowych w jednym nerwie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/>
          <w:p w:rsidR="0091738A" w:rsidRDefault="0091738A" w:rsidP="00734E71">
            <w:r>
              <w:t>5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jednego nerwu metodą krótkich segmentów (</w:t>
            </w:r>
            <w:proofErr w:type="spellStart"/>
            <w:r>
              <w:t>inching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>
            <w:r>
              <w:t>6</w:t>
            </w:r>
          </w:p>
        </w:tc>
        <w:tc>
          <w:tcPr>
            <w:tcW w:w="4536" w:type="dxa"/>
          </w:tcPr>
          <w:p w:rsidR="0091738A" w:rsidRDefault="0091738A" w:rsidP="00734E71">
            <w:r>
              <w:t xml:space="preserve">Próba </w:t>
            </w:r>
            <w:proofErr w:type="spellStart"/>
            <w:r>
              <w:t>tężyczkowa</w:t>
            </w:r>
            <w:proofErr w:type="spellEnd"/>
            <w:r>
              <w:t xml:space="preserve"> (ischemiczna)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tabs>
                <w:tab w:val="left" w:pos="66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>
            <w:r>
              <w:t>7</w:t>
            </w:r>
          </w:p>
        </w:tc>
        <w:tc>
          <w:tcPr>
            <w:tcW w:w="4536" w:type="dxa"/>
          </w:tcPr>
          <w:p w:rsidR="0091738A" w:rsidRDefault="0091738A" w:rsidP="00734E71">
            <w:r>
              <w:t>Próba miasteniczna jednego mięśnia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>
            <w:r>
              <w:t>8</w:t>
            </w:r>
          </w:p>
        </w:tc>
        <w:tc>
          <w:tcPr>
            <w:tcW w:w="4536" w:type="dxa"/>
          </w:tcPr>
          <w:p w:rsidR="0091738A" w:rsidRDefault="0091738A" w:rsidP="00734E71">
            <w:r>
              <w:t>Odruch mrugania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1B7C2C">
        <w:tc>
          <w:tcPr>
            <w:tcW w:w="675" w:type="dxa"/>
          </w:tcPr>
          <w:p w:rsidR="0091738A" w:rsidRDefault="0091738A" w:rsidP="00734E71"/>
          <w:p w:rsidR="0091738A" w:rsidRDefault="0091738A" w:rsidP="00734E71">
            <w:r>
              <w:t>9</w:t>
            </w:r>
          </w:p>
        </w:tc>
        <w:tc>
          <w:tcPr>
            <w:tcW w:w="4536" w:type="dxa"/>
          </w:tcPr>
          <w:p w:rsidR="0091738A" w:rsidRDefault="0091738A" w:rsidP="00734E71">
            <w:r>
              <w:t>Badanie metodą pojedynczego włókna mięśniowego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91738A" w:rsidRDefault="0091738A" w:rsidP="00734E71"/>
        </w:tc>
        <w:tc>
          <w:tcPr>
            <w:tcW w:w="1843" w:type="dxa"/>
          </w:tcPr>
          <w:p w:rsidR="0091738A" w:rsidRDefault="0091738A" w:rsidP="00734E71"/>
        </w:tc>
      </w:tr>
      <w:tr w:rsidR="0091738A" w:rsidTr="0091738A">
        <w:tblPrEx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5211" w:type="dxa"/>
            <w:gridSpan w:val="2"/>
          </w:tcPr>
          <w:p w:rsidR="0091738A" w:rsidRPr="00734E71" w:rsidRDefault="0091738A" w:rsidP="00734E71">
            <w:pPr>
              <w:jc w:val="center"/>
              <w:rPr>
                <w:sz w:val="24"/>
                <w:szCs w:val="24"/>
              </w:rPr>
            </w:pPr>
            <w:r w:rsidRPr="00734E71">
              <w:rPr>
                <w:rFonts w:ascii="Times New Roman" w:hAnsi="Times New Roman" w:cs="Times New Roman"/>
                <w:b/>
                <w:sz w:val="24"/>
                <w:szCs w:val="24"/>
              </w:rPr>
              <w:t>Łączny koszt badań wymienionych w pkt. 1-9</w:t>
            </w:r>
          </w:p>
        </w:tc>
        <w:tc>
          <w:tcPr>
            <w:tcW w:w="1701" w:type="dxa"/>
          </w:tcPr>
          <w:p w:rsidR="0091738A" w:rsidRPr="00EE6F18" w:rsidRDefault="0091738A" w:rsidP="00EE6F18">
            <w:pPr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1701" w:type="dxa"/>
          </w:tcPr>
          <w:p w:rsidR="0091738A" w:rsidRPr="00EE6F18" w:rsidRDefault="0091738A" w:rsidP="0083301C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00"/>
          </w:tcPr>
          <w:p w:rsidR="0091738A" w:rsidRDefault="0091738A" w:rsidP="00734E71"/>
        </w:tc>
      </w:tr>
    </w:tbl>
    <w:p w:rsidR="00C470FE" w:rsidRDefault="00C470FE"/>
    <w:p w:rsidR="00734E71" w:rsidRDefault="00734E71"/>
    <w:p w:rsidR="00734E71" w:rsidRDefault="00734E71" w:rsidP="0091738A">
      <w:pPr>
        <w:spacing w:after="0"/>
        <w:jc w:val="right"/>
      </w:pPr>
      <w:r>
        <w:t xml:space="preserve">                                                                                                    </w:t>
      </w:r>
      <w:r w:rsidR="00EE6F18">
        <w:t xml:space="preserve">                                                                              </w:t>
      </w:r>
      <w:r>
        <w:t xml:space="preserve">  ……………………………………………..…….</w:t>
      </w:r>
    </w:p>
    <w:p w:rsidR="00734E71" w:rsidRPr="00734E71" w:rsidRDefault="0091738A" w:rsidP="009173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4340F">
        <w:rPr>
          <w:rFonts w:ascii="Times New Roman" w:hAnsi="Times New Roman" w:cs="Times New Roman"/>
        </w:rPr>
        <w:t>Oferent</w:t>
      </w:r>
    </w:p>
    <w:sectPr w:rsidR="00734E71" w:rsidRPr="00734E71" w:rsidSect="009173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C9" w:rsidRDefault="004D0EC9" w:rsidP="00C470FE">
      <w:pPr>
        <w:spacing w:after="0" w:line="240" w:lineRule="auto"/>
      </w:pPr>
      <w:r>
        <w:separator/>
      </w:r>
    </w:p>
  </w:endnote>
  <w:endnote w:type="continuationSeparator" w:id="0">
    <w:p w:rsidR="004D0EC9" w:rsidRDefault="004D0EC9" w:rsidP="00C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C9" w:rsidRDefault="004D0EC9" w:rsidP="00C470FE">
      <w:pPr>
        <w:spacing w:after="0" w:line="240" w:lineRule="auto"/>
      </w:pPr>
      <w:r>
        <w:separator/>
      </w:r>
    </w:p>
  </w:footnote>
  <w:footnote w:type="continuationSeparator" w:id="0">
    <w:p w:rsidR="004D0EC9" w:rsidRDefault="004D0EC9" w:rsidP="00C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0FE" w:rsidRPr="00C470FE" w:rsidRDefault="00C470FE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1 do SWKO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470FE"/>
    <w:rsid w:val="00002A2E"/>
    <w:rsid w:val="00002C85"/>
    <w:rsid w:val="000809B7"/>
    <w:rsid w:val="00142E94"/>
    <w:rsid w:val="001A6AB0"/>
    <w:rsid w:val="00310348"/>
    <w:rsid w:val="00313C6A"/>
    <w:rsid w:val="00340D45"/>
    <w:rsid w:val="003A03FD"/>
    <w:rsid w:val="003A7FA1"/>
    <w:rsid w:val="0042312C"/>
    <w:rsid w:val="00443660"/>
    <w:rsid w:val="004D0EC9"/>
    <w:rsid w:val="005A4543"/>
    <w:rsid w:val="005C15EB"/>
    <w:rsid w:val="00641C12"/>
    <w:rsid w:val="0069355A"/>
    <w:rsid w:val="006C4AFB"/>
    <w:rsid w:val="00734E71"/>
    <w:rsid w:val="007841C4"/>
    <w:rsid w:val="00796064"/>
    <w:rsid w:val="00810D51"/>
    <w:rsid w:val="00814B95"/>
    <w:rsid w:val="00870AD8"/>
    <w:rsid w:val="0087457C"/>
    <w:rsid w:val="00875A25"/>
    <w:rsid w:val="00897F1A"/>
    <w:rsid w:val="0091738A"/>
    <w:rsid w:val="00942730"/>
    <w:rsid w:val="009D42CE"/>
    <w:rsid w:val="00A110B7"/>
    <w:rsid w:val="00A23BBE"/>
    <w:rsid w:val="00A4340F"/>
    <w:rsid w:val="00B15398"/>
    <w:rsid w:val="00B73383"/>
    <w:rsid w:val="00C470FE"/>
    <w:rsid w:val="00CC51EA"/>
    <w:rsid w:val="00CE6DCF"/>
    <w:rsid w:val="00D345A5"/>
    <w:rsid w:val="00DF4895"/>
    <w:rsid w:val="00E81EB5"/>
    <w:rsid w:val="00EE6CC0"/>
    <w:rsid w:val="00EE6F18"/>
    <w:rsid w:val="00F06422"/>
    <w:rsid w:val="00F11F2D"/>
    <w:rsid w:val="00F163F2"/>
    <w:rsid w:val="00F4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70FE"/>
  </w:style>
  <w:style w:type="paragraph" w:styleId="Stopka">
    <w:name w:val="footer"/>
    <w:basedOn w:val="Normalny"/>
    <w:link w:val="StopkaZnak"/>
    <w:uiPriority w:val="99"/>
    <w:semiHidden/>
    <w:unhideWhenUsed/>
    <w:rsid w:val="00C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70FE"/>
  </w:style>
  <w:style w:type="table" w:styleId="Tabela-Siatka">
    <w:name w:val="Table Grid"/>
    <w:basedOn w:val="Standardowy"/>
    <w:uiPriority w:val="59"/>
    <w:rsid w:val="00C47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FDD5-7B3E-460F-9A38-F08B1AE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cp:lastPrinted>2022-11-23T12:14:00Z</cp:lastPrinted>
  <dcterms:created xsi:type="dcterms:W3CDTF">2022-11-23T12:14:00Z</dcterms:created>
  <dcterms:modified xsi:type="dcterms:W3CDTF">2022-11-23T12:14:00Z</dcterms:modified>
</cp:coreProperties>
</file>