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C2" w:rsidRPr="003B31C2" w:rsidRDefault="003B31C2" w:rsidP="003B31C2">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Załącznik nr 1 do SWZ</w:t>
      </w:r>
    </w:p>
    <w:p w:rsidR="003B31C2" w:rsidRPr="003B31C2" w:rsidRDefault="003B31C2" w:rsidP="003B31C2">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kern w:val="1"/>
          <w:lang w:eastAsia="pl-PL"/>
        </w:rPr>
      </w:pPr>
      <w:r w:rsidRPr="003B31C2">
        <w:rPr>
          <w:rFonts w:ascii="Times New Roman" w:eastAsia="Times New Roman" w:hAnsi="Times New Roman" w:cs="Times New Roman"/>
          <w:b/>
          <w:kern w:val="1"/>
          <w:lang w:eastAsia="pl-PL"/>
        </w:rPr>
        <w:t>Dostawa i wdrożenie systemu IT do zarządzania badaniami klinicznymi wraz ze Standardowymi Procedurami Postępowania (SOP) dla OnkoCWBK – zamówienie w ramach projektu OnkoCWBK finansowanego przez ABM</w:t>
      </w:r>
    </w:p>
    <w:p w:rsidR="003B31C2" w:rsidRPr="003B31C2" w:rsidRDefault="003B31C2" w:rsidP="003B31C2">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3B31C2" w:rsidRPr="003B31C2" w:rsidRDefault="003B31C2" w:rsidP="003B31C2">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691"/>
        <w:gridCol w:w="1559"/>
        <w:gridCol w:w="1276"/>
        <w:gridCol w:w="1276"/>
        <w:gridCol w:w="1188"/>
        <w:gridCol w:w="1425"/>
      </w:tblGrid>
      <w:tr w:rsidR="003B31C2" w:rsidRPr="003B31C2" w:rsidTr="00D32B71">
        <w:trPr>
          <w:cantSplit/>
          <w:trHeight w:val="660"/>
        </w:trPr>
        <w:tc>
          <w:tcPr>
            <w:tcW w:w="637"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L.P.</w:t>
            </w:r>
          </w:p>
        </w:tc>
        <w:tc>
          <w:tcPr>
            <w:tcW w:w="2778"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ASORTYMENT</w:t>
            </w: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SZCZEGÓŁOWY</w:t>
            </w:r>
          </w:p>
        </w:tc>
        <w:tc>
          <w:tcPr>
            <w:tcW w:w="691" w:type="dxa"/>
            <w:tcBorders>
              <w:top w:val="single" w:sz="4" w:space="0" w:color="auto"/>
              <w:left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4"/>
                <w:szCs w:val="14"/>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ILOŚĆ</w:t>
            </w: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tc>
        <w:tc>
          <w:tcPr>
            <w:tcW w:w="1559"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CENA  NETTO</w:t>
            </w:r>
          </w:p>
        </w:tc>
        <w:tc>
          <w:tcPr>
            <w:tcW w:w="1276"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CENA  BRUTTO</w:t>
            </w:r>
          </w:p>
        </w:tc>
        <w:tc>
          <w:tcPr>
            <w:tcW w:w="1276"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WARTOŚĆ NETTO</w:t>
            </w:r>
          </w:p>
        </w:tc>
        <w:tc>
          <w:tcPr>
            <w:tcW w:w="1188"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WARTOŚĆ BRUTTO</w:t>
            </w:r>
          </w:p>
        </w:tc>
        <w:tc>
          <w:tcPr>
            <w:tcW w:w="1425"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PRODUCENT oraz</w:t>
            </w: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NR KATALOGOWY</w:t>
            </w: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p>
        </w:tc>
      </w:tr>
      <w:tr w:rsidR="003B31C2" w:rsidRPr="003B31C2" w:rsidTr="00D32B71">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3B31C2" w:rsidRPr="003B31C2" w:rsidRDefault="003B31C2" w:rsidP="003B31C2">
            <w:pPr>
              <w:widowControl w:val="0"/>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kern w:val="1"/>
                <w:sz w:val="18"/>
                <w:szCs w:val="18"/>
                <w:lang w:val="fr-FR" w:eastAsia="pl-PL"/>
              </w:rPr>
            </w:pPr>
            <w:r w:rsidRPr="003B31C2">
              <w:rPr>
                <w:rFonts w:ascii="Times New Roman" w:eastAsia="Times New Roman" w:hAnsi="Times New Roman" w:cs="Times New Roman"/>
                <w:bCs/>
                <w:kern w:val="1"/>
                <w:sz w:val="18"/>
                <w:szCs w:val="18"/>
                <w:lang w:eastAsia="pl-PL"/>
              </w:rPr>
              <w:t>System do zarządzania badaniami klinicznymi, budżetem oraz feasibility</w:t>
            </w:r>
          </w:p>
        </w:tc>
        <w:tc>
          <w:tcPr>
            <w:tcW w:w="691" w:type="dxa"/>
            <w:tcBorders>
              <w:left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4"/>
                <w:szCs w:val="14"/>
                <w:lang w:val="fr-FR" w:eastAsia="pl-PL"/>
              </w:rPr>
            </w:pPr>
            <w:r w:rsidRPr="003B31C2">
              <w:rPr>
                <w:rFonts w:ascii="Times New Roman" w:eastAsia="Times New Roman" w:hAnsi="Times New Roman" w:cs="Times New Roman"/>
                <w:kern w:val="1"/>
                <w:sz w:val="14"/>
                <w:szCs w:val="14"/>
                <w:lang w:val="fr-FR"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18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3B31C2" w:rsidRPr="003B31C2" w:rsidTr="00D32B71">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2.</w:t>
            </w:r>
          </w:p>
        </w:tc>
        <w:tc>
          <w:tcPr>
            <w:tcW w:w="277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bCs/>
                <w:kern w:val="1"/>
                <w:sz w:val="18"/>
                <w:szCs w:val="18"/>
                <w:lang w:eastAsia="pl-PL"/>
              </w:rPr>
            </w:pPr>
            <w:r w:rsidRPr="003B31C2">
              <w:rPr>
                <w:rFonts w:ascii="Times New Roman" w:eastAsia="Times New Roman" w:hAnsi="Times New Roman" w:cs="Times New Roman"/>
                <w:bCs/>
                <w:kern w:val="1"/>
                <w:sz w:val="18"/>
                <w:szCs w:val="18"/>
                <w:lang w:eastAsia="pl-PL"/>
              </w:rPr>
              <w:t>Zakup serwera i wdrożenie oprogramowania na serwerach zamawiającego</w:t>
            </w:r>
          </w:p>
        </w:tc>
        <w:tc>
          <w:tcPr>
            <w:tcW w:w="691" w:type="dxa"/>
            <w:tcBorders>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4"/>
                <w:szCs w:val="14"/>
                <w:lang w:val="fr-FR" w:eastAsia="pl-PL"/>
              </w:rPr>
            </w:pPr>
            <w:r w:rsidRPr="003B31C2">
              <w:rPr>
                <w:rFonts w:ascii="Times New Roman" w:eastAsia="Times New Roman" w:hAnsi="Times New Roman" w:cs="Times New Roman"/>
                <w:kern w:val="1"/>
                <w:sz w:val="14"/>
                <w:szCs w:val="14"/>
                <w:lang w:val="fr-FR"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18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3B31C2" w:rsidRPr="003B31C2" w:rsidTr="00D32B71">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3.</w:t>
            </w:r>
          </w:p>
        </w:tc>
        <w:tc>
          <w:tcPr>
            <w:tcW w:w="277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bCs/>
                <w:kern w:val="1"/>
                <w:sz w:val="18"/>
                <w:szCs w:val="18"/>
                <w:lang w:eastAsia="pl-PL"/>
              </w:rPr>
            </w:pPr>
            <w:r w:rsidRPr="003B31C2">
              <w:rPr>
                <w:rFonts w:ascii="Times New Roman" w:eastAsia="Times New Roman" w:hAnsi="Times New Roman" w:cs="Times New Roman"/>
                <w:bCs/>
                <w:kern w:val="1"/>
                <w:sz w:val="18"/>
                <w:szCs w:val="18"/>
                <w:lang w:eastAsia="pl-PL"/>
              </w:rPr>
              <w:t>Serwis</w:t>
            </w:r>
          </w:p>
        </w:tc>
        <w:tc>
          <w:tcPr>
            <w:tcW w:w="691" w:type="dxa"/>
            <w:tcBorders>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4"/>
                <w:szCs w:val="14"/>
                <w:lang w:val="fr-FR" w:eastAsia="pl-PL"/>
              </w:rPr>
            </w:pPr>
            <w:r w:rsidRPr="003B31C2">
              <w:rPr>
                <w:rFonts w:ascii="Times New Roman" w:eastAsia="Times New Roman" w:hAnsi="Times New Roman" w:cs="Times New Roman"/>
                <w:kern w:val="1"/>
                <w:sz w:val="14"/>
                <w:szCs w:val="14"/>
                <w:lang w:val="fr-FR"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18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3B31C2" w:rsidRPr="003B31C2" w:rsidTr="00D32B71">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4.</w:t>
            </w:r>
          </w:p>
        </w:tc>
        <w:tc>
          <w:tcPr>
            <w:tcW w:w="277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bCs/>
                <w:kern w:val="1"/>
                <w:sz w:val="18"/>
                <w:szCs w:val="18"/>
                <w:lang w:eastAsia="pl-PL"/>
              </w:rPr>
            </w:pPr>
            <w:r w:rsidRPr="003B31C2">
              <w:rPr>
                <w:rFonts w:ascii="Times New Roman" w:eastAsia="Times New Roman" w:hAnsi="Times New Roman" w:cs="Times New Roman"/>
                <w:bCs/>
                <w:kern w:val="1"/>
                <w:sz w:val="18"/>
                <w:szCs w:val="18"/>
                <w:lang w:eastAsia="pl-PL"/>
              </w:rPr>
              <w:t>Opracowanie Księgi Standardowych Procedur Postępowania (SOP)</w:t>
            </w:r>
          </w:p>
        </w:tc>
        <w:tc>
          <w:tcPr>
            <w:tcW w:w="691" w:type="dxa"/>
            <w:tcBorders>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4"/>
                <w:szCs w:val="14"/>
                <w:lang w:val="fr-FR" w:eastAsia="pl-PL"/>
              </w:rPr>
            </w:pPr>
            <w:r w:rsidRPr="003B31C2">
              <w:rPr>
                <w:rFonts w:ascii="Times New Roman" w:eastAsia="Times New Roman" w:hAnsi="Times New Roman" w:cs="Times New Roman"/>
                <w:kern w:val="1"/>
                <w:sz w:val="14"/>
                <w:szCs w:val="14"/>
                <w:lang w:val="fr-FR"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18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3B31C2" w:rsidRPr="003B31C2" w:rsidTr="00D32B71">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val="fr-FR" w:eastAsia="pl-PL"/>
              </w:rPr>
            </w:pPr>
            <w:r w:rsidRPr="003B31C2">
              <w:rPr>
                <w:rFonts w:ascii="Times New Roman" w:eastAsia="Times New Roman" w:hAnsi="Times New Roman" w:cs="Times New Roman"/>
                <w:b/>
                <w:kern w:val="1"/>
                <w:sz w:val="14"/>
                <w:szCs w:val="14"/>
                <w:lang w:val="fr-FR" w:eastAsia="pl-PL"/>
              </w:rPr>
              <w:t>5.</w:t>
            </w:r>
          </w:p>
        </w:tc>
        <w:tc>
          <w:tcPr>
            <w:tcW w:w="277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bCs/>
                <w:kern w:val="1"/>
                <w:sz w:val="18"/>
                <w:szCs w:val="18"/>
                <w:lang w:eastAsia="pl-PL"/>
              </w:rPr>
            </w:pPr>
            <w:r w:rsidRPr="003B31C2">
              <w:rPr>
                <w:rFonts w:ascii="Times New Roman" w:eastAsia="Times New Roman" w:hAnsi="Times New Roman" w:cs="Times New Roman"/>
                <w:bCs/>
                <w:kern w:val="1"/>
                <w:sz w:val="18"/>
                <w:szCs w:val="18"/>
                <w:lang w:eastAsia="pl-PL"/>
              </w:rPr>
              <w:t>Szkolenie z Systemu IT i SOP</w:t>
            </w:r>
          </w:p>
        </w:tc>
        <w:tc>
          <w:tcPr>
            <w:tcW w:w="691" w:type="dxa"/>
            <w:tcBorders>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4"/>
                <w:szCs w:val="14"/>
                <w:lang w:val="fr-FR" w:eastAsia="pl-PL"/>
              </w:rPr>
            </w:pPr>
            <w:r w:rsidRPr="003B31C2">
              <w:rPr>
                <w:rFonts w:ascii="Times New Roman" w:eastAsia="Times New Roman" w:hAnsi="Times New Roman" w:cs="Times New Roman"/>
                <w:kern w:val="1"/>
                <w:sz w:val="14"/>
                <w:szCs w:val="14"/>
                <w:lang w:val="fr-FR"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18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3B31C2" w:rsidRPr="003B31C2" w:rsidTr="00D32B71">
        <w:trPr>
          <w:cantSplit/>
          <w:trHeight w:val="660"/>
        </w:trPr>
        <w:tc>
          <w:tcPr>
            <w:tcW w:w="6941" w:type="dxa"/>
            <w:gridSpan w:val="5"/>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val="fr-FR" w:eastAsia="pl-PL"/>
              </w:rPr>
            </w:pPr>
            <w:r w:rsidRPr="003B31C2">
              <w:rPr>
                <w:rFonts w:ascii="Times New Roman" w:eastAsia="Times New Roman" w:hAnsi="Times New Roman" w:cs="Times New Roman"/>
                <w:b/>
                <w:kern w:val="1"/>
                <w:lang w:val="fr-FR" w:eastAsia="pl-PL"/>
              </w:rPr>
              <w:t>RAZEM :</w:t>
            </w:r>
          </w:p>
        </w:tc>
        <w:tc>
          <w:tcPr>
            <w:tcW w:w="1276"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188"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bl>
    <w:p w:rsidR="003B31C2" w:rsidRPr="003B31C2" w:rsidRDefault="003B31C2" w:rsidP="003B31C2">
      <w:pPr>
        <w:widowControl w:val="0"/>
        <w:suppressAutoHyphens/>
        <w:spacing w:after="0" w:line="240" w:lineRule="auto"/>
        <w:rPr>
          <w:rFonts w:ascii="Times New Roman" w:eastAsia="Lucida Sans Unicode" w:hAnsi="Times New Roman" w:cs="Times New Roman"/>
          <w:i/>
          <w:color w:val="FF0000"/>
          <w:kern w:val="2"/>
          <w:szCs w:val="24"/>
          <w:lang w:val="fr-FR" w:eastAsia="ar-SA"/>
        </w:rPr>
      </w:pPr>
    </w:p>
    <w:p w:rsidR="003B31C2" w:rsidRPr="003B31C2" w:rsidRDefault="003B31C2" w:rsidP="003B31C2">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3B31C2" w:rsidRPr="003B31C2" w:rsidRDefault="003B31C2" w:rsidP="003B31C2">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7"/>
        <w:gridCol w:w="8411"/>
      </w:tblGrid>
      <w:tr w:rsidR="003B31C2" w:rsidRPr="003B31C2" w:rsidTr="00D32B71">
        <w:tc>
          <w:tcPr>
            <w:tcW w:w="667" w:type="dxa"/>
            <w:tcBorders>
              <w:top w:val="single" w:sz="1" w:space="0" w:color="000000"/>
              <w:left w:val="single" w:sz="1" w:space="0" w:color="000000"/>
              <w:bottom w:val="single" w:sz="1" w:space="0" w:color="000000"/>
            </w:tcBorders>
            <w:shd w:val="clear" w:color="auto" w:fill="DDDDDD"/>
          </w:tcPr>
          <w:p w:rsidR="003B31C2" w:rsidRPr="003B31C2" w:rsidRDefault="003B31C2" w:rsidP="003B31C2">
            <w:pPr>
              <w:suppressLineNumbers/>
              <w:suppressAutoHyphens/>
              <w:spacing w:after="0" w:line="240" w:lineRule="auto"/>
              <w:rPr>
                <w:rFonts w:ascii="Times New Roman" w:eastAsia="Times New Roman" w:hAnsi="Times New Roman" w:cs="Times New Roman"/>
                <w:b/>
                <w:bCs/>
                <w:lang w:eastAsia="ar-SA"/>
              </w:rPr>
            </w:pPr>
            <w:r w:rsidRPr="003B31C2">
              <w:rPr>
                <w:rFonts w:ascii="Times New Roman" w:eastAsia="Times New Roman" w:hAnsi="Times New Roman" w:cs="Times New Roman"/>
                <w:b/>
                <w:bCs/>
                <w:lang w:eastAsia="ar-SA"/>
              </w:rPr>
              <w:t>AD 1</w:t>
            </w:r>
          </w:p>
        </w:tc>
        <w:tc>
          <w:tcPr>
            <w:tcW w:w="8411" w:type="dxa"/>
            <w:tcBorders>
              <w:top w:val="single" w:sz="1" w:space="0" w:color="000000"/>
              <w:left w:val="single" w:sz="1" w:space="0" w:color="000000"/>
              <w:bottom w:val="single" w:sz="1" w:space="0" w:color="000000"/>
              <w:right w:val="single" w:sz="1" w:space="0" w:color="000000"/>
            </w:tcBorders>
            <w:shd w:val="clear" w:color="auto" w:fill="DDDDDD"/>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b/>
                <w:bCs/>
                <w:lang w:eastAsia="ar-SA"/>
              </w:rPr>
              <w:t>System do zarządzania badaniami klinicznymi, budżetem oraz feasibility</w:t>
            </w:r>
          </w:p>
        </w:tc>
      </w:tr>
      <w:tr w:rsidR="003B31C2" w:rsidRPr="003B31C2" w:rsidTr="00D32B71">
        <w:tc>
          <w:tcPr>
            <w:tcW w:w="9078" w:type="dxa"/>
            <w:gridSpan w:val="2"/>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b/>
                <w:bCs/>
                <w:lang w:eastAsia="ar-SA"/>
              </w:rPr>
              <w:t>PODSTAWOWA FUNKCJONALNOŚĆ</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0</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Wszystkie moduły systemów do zarządzania badaniami klinicznymi muszą być zgodne z założeniami Standardu Modelowego OnkoCWBK stworzonego przez Agencję Badań Medycznych</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Przejrzysty i intuicyjny interfejs</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Eksportowanie danych do plików zewnętrznych (pdf, csv, xls)</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 xml:space="preserve">System uniemożliwia edycję tego samego elementu jednocześnie przez 2 lub więcej użytkowników </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4</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mechanizm kontroli kompletności danych – pola obowiązkowe – blokada przed zapisem danych bez wprowadzonych danych obowiązkowych</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5</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Wszystkie moduły są ze sobą zintegrowane (wspólne katalogi, rejestry) – w celu uniknięcia powtarzania czynności wprowadzania tych samych danych kilkukrotnie</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6</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wysyła powiadomienia e-mail lub inne komunikaty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7</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posiada mechanizm rejestrowania działań użytkowników (logowanie, wylogowanie, wprowadzenie danych, zmiana danych, przez kogo, kiedy)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8</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dostęp do systemu możliwy na podstawie unikatowych kont użytkownika – login i hasło</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9</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definiowania dowolnej liczby użytkowników, tworzenie grup użytkowników, przypisywanie użytkownika do grup</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lastRenderedPageBreak/>
              <w:t>10</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jednoczesną pracę min. 20 użytkowników</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definiowanie poziomu dostępów do zasobów/akcji/działania w systemie na poziomie grupy i użytkownika</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definiowania polityki bezpieczeństwa haseł kont użytkowników, hasła są przechowywanie w sposób szyfrowany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mechanizm zabezpieczający przez nieautoryzowanym dostępem (np. na poziomie adresu IP)</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14</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tworzenia dowolnych zdarzeń w kalendarzy wraz z atrybutami</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15</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automatycznego wysyłania raportów i zestawień na zdefiniowane adresy e-mail oraz zapewnia mechanizm kontroli bezpieczeństwa przez wysyłaniem raportów poza strukturę OnkoCWBK</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16</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prowadzenia katalogu Sponsorów, CRO, instytucji finansujących, podwykonawców w zakresie minimum: nazwa pełna i skrócona, kategoria (sponsor, cro, itd.), dane teleadresowe, osoby kontaktowe (imię i nazwisko, funkcja, email, telefon), prowadzone projekty, opis dodatkowy)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17</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prowadzenia katalogu personelu i innych osób związanych z prowadzeniem badań klinicznych w zakresie minimum: imię i nazwisko, dane teleadresowe, stanowisko/funkcja, specjalizacja z NPWZ, opis dodatkowy, umowy, kontrakty)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18</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prowadzenia katalogu uczestników w zakresie minimum: imię i nazwisko, PESEL, nr telefonu, dane kontaktowe do opiekunów prawnych, lista projektów i statusów, lista wizyt i procedur, lista zgód na przetwarzanie danych</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19</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prowadzenia katalogu projektów w zakresie minimum: identyfikator projektu OnkoCWBK, nazwa projektu, numer protokołu, rodzaj projektu (niekomercyjny, komercyjny), dziedzina medycyny, wskazanie terapeutyczne ICD-10, faza badania, sponsor, CRO, instytucja finansująca, skład zespołu projektowego, planowana ilość uczestników, data wprowadzenia, data startu badania, termin rekrutacji uczestników, czas trwania badania, miejsce prowadzenia badania, opis dodatkowy, status projektu, budżet, kryteria włączenia i wyłączenia uczestników, etapy procedowania projektu</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20</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prowadzenie katalogu zasobów i sprzętu w zakresie minimum: nazwa, typ, miejsce przechowywania, data produkcji, producent, numer seryjny, paszport techniczny (data wystawienia, ważności, wystawca, osoba wprowadzająca)</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obsługę kalendarzy w powszechnie stosowanym standardzie (google calendar, icalendar) dla dowolnych typów zdarzeń definiowanych przez użytkownika</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słowniki zewnętrzne w zakresie minimum: TERYT, ICD-10, specjalizacje lekarskie</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tworzenia, autouzupełniania i edycji słowników wewnętrznych na podstawie najczęściej wykorzystywanych wyrazów lub fraz wprowadzanych przez użytkownika w zakresie minimum: rola, imiona, wskazania terapeutyczne, jednostki miar, kategorie kosztowe</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24</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sortowania i wyszukiwania danych, jeśli są prezentowane w formie tabelarycznej</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25</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określania waluty dla definiowanych wartości (PLN, USD, EURO)</w:t>
            </w:r>
          </w:p>
        </w:tc>
      </w:tr>
      <w:tr w:rsidR="003B31C2" w:rsidRPr="003B31C2" w:rsidTr="00D32B71">
        <w:tc>
          <w:tcPr>
            <w:tcW w:w="9078" w:type="dxa"/>
            <w:gridSpan w:val="2"/>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b/>
                <w:bCs/>
                <w:lang w:eastAsia="ar-SA"/>
              </w:rPr>
              <w:t>SYSTEM DO ZARZADZANIA BADANIAMI KLINICZNYMI</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monitorowania sytuacji projektów (wskaźniki efektywności)</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rejestry projektów, pacjentów, wizyt, procedur, umów, sprzętu</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implementacje harmonogramu wizyt w widoku dziennym/ tygodniowym/ miesięcznym na podstawie zdefiniowanych protokołów projektów w zakresie minimum: symbol wizyty, czas od ostatniej wizyty, rodzaj wizyty, procedury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4</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modułu do zarządzania, prowadzenia i obsługi badań niekomercyjnych – eCRF, IWRS, eTMF, eISF</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5</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definiowanie rodzaju wizyt, procedur badania klinicznego w zakresie: wizyty/ procedury ambulatoryjne w ośrodku, hospitalizacyjne, telefoniczne i wideokonferencyjne, obligatoryjne i opcjonalne, planowane i nieplanowane</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6</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definiowania ramion w projekcie</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7</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dodawania, edycji, usuwania i zmiany statusu wizyt pacjentów</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8</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przypisania do wizyty, procedury pacjenta parametrów w zakresie minimum: pacjent, projekt, wizyta, rodzaj, data i godzina, czas trwania, osoba realizująca, miejsce realizacji, status (niepotwierdzona, potwierdzona, zrealizowana, anulowana), opis dodatkowy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9</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prezentowania na elemencie graficznym reprezentującym wizytę znaczników w formie ikon w zakresie minimum: status, rodzaj wizyty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10</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monitorowania kompletności dokumentacji wizyt w zakresie minimum: dokumentacja źródłowa, eCRF</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monitorowanie oraz raportowanie wskaźnika średniego czasu na odpowiedzi na zapytania sponsora (query) poprzez integrację z eCRF</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automatycznego wysyłania raportów dotyczących monitorowanego wskaźnika do wskazanej grupy adresatów w zdefiniowanych odstępach czasowych</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raportowania stopnia realizacji projektów w zakresie minimum: po projekcie, po pacjentach, po miejscu realizacji, po koordynatorze, po badaczu, po sponsorze, po CRO, po instytucji finansującej</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14</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wizualizację danych na pulpitach zarządczych gdzie są prezentowane kluczowe dane dla użytkownika i jego funkcji</w:t>
            </w:r>
          </w:p>
        </w:tc>
      </w:tr>
      <w:tr w:rsidR="003B31C2" w:rsidRPr="003B31C2" w:rsidTr="00D32B71">
        <w:tc>
          <w:tcPr>
            <w:tcW w:w="9078" w:type="dxa"/>
            <w:gridSpan w:val="2"/>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b/>
                <w:bCs/>
                <w:lang w:eastAsia="ar-SA"/>
              </w:rPr>
              <w:t>SYSTEM DO ZARZĄDZANIA FEASIBILITY (STUDIUM WYKONALNOŚCI)</w:t>
            </w:r>
          </w:p>
        </w:tc>
      </w:tr>
      <w:tr w:rsidR="003B31C2" w:rsidRPr="003B31C2" w:rsidTr="00D32B71">
        <w:tc>
          <w:tcPr>
            <w:tcW w:w="667" w:type="dxa"/>
            <w:tcBorders>
              <w:top w:val="single" w:sz="1" w:space="0" w:color="000000"/>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w:t>
            </w:r>
          </w:p>
        </w:tc>
        <w:tc>
          <w:tcPr>
            <w:tcW w:w="8411" w:type="dxa"/>
            <w:tcBorders>
              <w:top w:val="single" w:sz="1" w:space="0" w:color="000000"/>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rejestr ofert badań klinicznych od sponsorów i cro w zakresie podstawowych danych o projekcie, danych kontaktowych</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System zapewnia śledzenie poszczególnych etapów od oferty po inicjacje – kamienie milowe, w zakresie minimum:</w:t>
            </w:r>
          </w:p>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data wprowadzenia projektu, data zawarcia umowy poufności, data odpowiedzi na feasibility, data wizyty selekcyjnej, data akceptacji ośrodka, data otrzymania wzoru umowy, data podpisania umowy, data uzyskania zgody KB, data wizyty inicjującej, data rozpoczęcia i zakończenia rekrutacji uczestników, data wizyty pierwszego i ostatniego uczestnika, data zamknięcia badania, data archiwizacji dokumentacji</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Integracja ze szpitalnym HIS w zakresie bazy danych pacjentów (dane demograficzne, historyczne dane na temat włączenia pacjenta do badań, ICD-10, kryteria włączenia i wyłączenia)</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4</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wyszukiwania lekarzy w zakresie minimum: specjalizacja, liczba zrealizowanych projektów, liczba włączonych uczestników w zrealizowanych projektach, liczba zrealizowanych wizyt i procedur, okres współpracy)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5</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tworzenia i eksportowania w pdf raportu w zakresie zasobów i sprzętu</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6</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dla badań niekomercyjnych możliwość śledzenia postępu w procedowaniu badania w ujęciu plan/ wykonanie w zakresie minimum: data odpowiedzi na ocenę merytoryczną badania, data sporządzenia budżetu badania, data przygotowania dokumentów do badania</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7</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automatyczne określanie statusów projektów na podstawie zrealizowanych etapów w zakresie minimum: przed uruchomieniem, uruchomione z trwająca i zakończoną rekrutacją, zakończone</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8</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wyszukiwanie i podgląd informacji o projektach w zakresie: status, miejsce prowadzenia, główny badacz, sponsor, cro, menedżer projektu, koordynator, wskazanie</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9</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W projektach wieloośrodkowych dla, których OnkoCWBK jest sponsorem system zapewnia prowadzenie rejestrów projektów wieloośrodkowych, etapy i parametry są rejestrowane dla każdego z miejsc realizacji</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10</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możliwość wprowadzenia dodatkowych etapów</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monitorowanie i raportowanie w trybie dziennym wskaźników: średni czas odsyłania formularza feasibility, średni czas trwania negocjacji kontraktu na rozpoczęcie projektu badania klinicznego między sponsorem a ośrodkiem – dla badań komercyjnych</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monitorowanie i raportowanie w trybie dziennym wskaźników: średni czas na odpowiedź udzieloną sponsorowi o możliwości przeprowadzenia badania w OnkoCWBK, średni czas na odpowiedź na ocenę merytoryczną, średni czas na sporządzenie budżetu badania, średni czas na przygotowanie dokumentów do badania</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musi zapewniać możliwość zautomatyzowanego wysyłania raportów o wskaźnikach w predefiniowanych ustawieniach (adresatów i interwałów)</w:t>
            </w:r>
          </w:p>
        </w:tc>
      </w:tr>
      <w:tr w:rsidR="003B31C2" w:rsidRPr="003B31C2" w:rsidTr="00D32B71">
        <w:tc>
          <w:tcPr>
            <w:tcW w:w="9078" w:type="dxa"/>
            <w:gridSpan w:val="2"/>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b/>
                <w:bCs/>
                <w:lang w:eastAsia="ar-SA"/>
              </w:rPr>
              <w:t>SYSTEM DO ZARZĄDZANIA BUDŻETEM BADANIA</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musi zapewniać obsługę budżetu badania klinicznego w ujęciu plan/wykonanie</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musi zapewniać definiowanie wartości budżetowych (przychód) w zakresie minimum: wizyta, procedura na wizycie, procedura dodatkowa, czynność administracyjna</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musi zapewniać definiowanie wartości budżetowych (koszt) w zakresie minimum: wizyta, procedura na wizycie, procedura dodatkowa, czynność administracyjna, wykonawca, płatnik</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4</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musi zapewniać definiowanie wartości w formie numerycznej lub procentowej</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5</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musi zapewniać rozliczanie zrealizowanego budżetu badania klinicznego w zakresie: rozliczenia dla członków zespołów badawczych na podstawie wykonanych procedur/ wizyt,  rozliczenia za dany okres, export rozliczeń w formacie pdf,</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6</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musi zapewniać: prowadzenie rozliczeń zrealizowanych wizyt/ procedur/ czynności administracyjnych ze sponsorami, rozliczenie i powiązanie faktury z wizytą/procedurą/ czynnościami administracyjnymi</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7</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musi zapewniać podgląd informacji o rozliczeniu w zakresie minimum: nazwa projektu, numer pacjenta, wizyta/procedura/czynność administracyjna, numer faktury, typ wizyty/procedury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8</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prowadzenie wyodrębnionej ewidencji kosztów i przychodów w ramach każdego badania klinicznego</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9</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klarowny rozdział kosztów procedur NFZ/Sponsor</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10</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System zapewnia bieżące monitorowanie kosztów i przychodów z realizowanych badań</w:t>
            </w:r>
          </w:p>
        </w:tc>
      </w:tr>
      <w:tr w:rsidR="003B31C2" w:rsidRPr="003B31C2" w:rsidTr="00D32B71">
        <w:tc>
          <w:tcPr>
            <w:tcW w:w="667" w:type="dxa"/>
            <w:tcBorders>
              <w:left w:val="single" w:sz="1" w:space="0" w:color="000000"/>
              <w:bottom w:val="single" w:sz="1" w:space="0" w:color="000000"/>
            </w:tcBorders>
            <w:shd w:val="clear" w:color="auto" w:fill="DDDDDD"/>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b/>
                <w:bCs/>
                <w:lang w:eastAsia="ar-SA"/>
              </w:rPr>
            </w:pPr>
            <w:r w:rsidRPr="003B31C2">
              <w:rPr>
                <w:rFonts w:ascii="Times New Roman" w:eastAsia="Times New Roman" w:hAnsi="Times New Roman" w:cs="Times New Roman"/>
                <w:b/>
                <w:bCs/>
                <w:lang w:eastAsia="ar-SA"/>
              </w:rPr>
              <w:t>AD 2</w:t>
            </w:r>
          </w:p>
        </w:tc>
        <w:tc>
          <w:tcPr>
            <w:tcW w:w="8411" w:type="dxa"/>
            <w:tcBorders>
              <w:left w:val="single" w:sz="1" w:space="0" w:color="000000"/>
              <w:bottom w:val="single" w:sz="1" w:space="0" w:color="000000"/>
              <w:right w:val="single" w:sz="1" w:space="0" w:color="000000"/>
            </w:tcBorders>
            <w:shd w:val="clear" w:color="auto" w:fill="DDDDDD"/>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b/>
                <w:bCs/>
                <w:lang w:eastAsia="ar-SA"/>
              </w:rPr>
              <w:t>Zakup serwera i wdrożenie oprogramowania na serwerach zamawiającego</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ArialUnicodeMS" w:hAnsi="Times New Roman" w:cs="Times New Roman"/>
                <w:lang w:eastAsia="ar-SA"/>
              </w:rPr>
            </w:pPr>
            <w:r w:rsidRPr="003B31C2">
              <w:rPr>
                <w:rFonts w:ascii="Times New Roman" w:eastAsia="Times New Roman" w:hAnsi="Times New Roman" w:cs="Times New Roman"/>
                <w:lang w:eastAsia="ar-SA"/>
              </w:rPr>
              <w:t>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ArialUnicodeMS" w:hAnsi="Times New Roman" w:cs="Times New Roman"/>
                <w:lang w:eastAsia="ar-SA"/>
              </w:rPr>
              <w:t>Usługa obejmuje swym zakresem wdrożenie zakupionego oprogramowania i SOP na serwerach.</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ArialUnicodeMS" w:hAnsi="Times New Roman" w:cs="Times New Roman"/>
                <w:lang w:eastAsia="ar-SA"/>
              </w:rPr>
            </w:pPr>
            <w:r w:rsidRPr="003B31C2">
              <w:rPr>
                <w:rFonts w:ascii="Times New Roman" w:eastAsia="Times New Roman" w:hAnsi="Times New Roman" w:cs="Times New Roman"/>
                <w:lang w:eastAsia="ar-SA"/>
              </w:rPr>
              <w:t>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ArialUnicodeMS" w:hAnsi="Times New Roman" w:cs="Times New Roman"/>
                <w:lang w:eastAsia="ar-SA"/>
              </w:rPr>
              <w:t>Usługa obejmie również wdrożenie wewnętrzne związane z łączeniem aktualnego HIS szpitalnego z nowym systemem. Efektem ww. prac będzie osiągnięcie pełnej funkcjonalności oprogramowania i jego integracja z aktualnie wykorzystywanym HIS.</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b/>
                <w:bCs/>
                <w:color w:val="000000"/>
                <w:lang w:eastAsia="ar-SA"/>
              </w:rPr>
            </w:pPr>
            <w:r w:rsidRPr="003B31C2">
              <w:rPr>
                <w:rFonts w:ascii="Times New Roman" w:eastAsia="Times New Roman" w:hAnsi="Times New Roman" w:cs="Times New Roman"/>
                <w:lang w:eastAsia="ar-SA"/>
              </w:rPr>
              <w:t>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b/>
                <w:bCs/>
                <w:color w:val="000000"/>
                <w:lang w:eastAsia="ar-SA"/>
              </w:rPr>
              <w:t>Serwer dostarczany przez oferenta:</w:t>
            </w:r>
          </w:p>
          <w:p w:rsidR="003B31C2" w:rsidRPr="003B31C2" w:rsidRDefault="003B31C2" w:rsidP="003B31C2">
            <w:pPr>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CPU – procesor obsługujący 16 wątków jednocześnie, z taktowaniem co najmniej 2.1 GHz na</w:t>
            </w:r>
          </w:p>
          <w:p w:rsidR="003B31C2" w:rsidRPr="003B31C2" w:rsidRDefault="003B31C2" w:rsidP="003B31C2">
            <w:pPr>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rdzeń,</w:t>
            </w:r>
          </w:p>
          <w:p w:rsidR="003B31C2" w:rsidRPr="003B31C2" w:rsidRDefault="003B31C2" w:rsidP="003B31C2">
            <w:pPr>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RAM – 64GB</w:t>
            </w:r>
          </w:p>
          <w:p w:rsidR="003B31C2" w:rsidRPr="003B31C2" w:rsidRDefault="003B31C2" w:rsidP="003B31C2">
            <w:pPr>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Dyski – SAS 900GB 15k – 4szt.</w:t>
            </w:r>
          </w:p>
          <w:p w:rsidR="003B31C2" w:rsidRPr="003B31C2" w:rsidRDefault="003B31C2" w:rsidP="003B31C2">
            <w:pPr>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LAN – 1Gbit/s 2 karty</w:t>
            </w:r>
          </w:p>
          <w:p w:rsidR="003B31C2" w:rsidRPr="003B31C2" w:rsidRDefault="003B31C2" w:rsidP="003B31C2">
            <w:pPr>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Zasilacz redundantny</w:t>
            </w:r>
          </w:p>
          <w:p w:rsidR="003B31C2" w:rsidRPr="003B31C2" w:rsidRDefault="003B31C2" w:rsidP="003B31C2">
            <w:pPr>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xml:space="preserve">Karta rozszerzeń – zdalna konsola </w:t>
            </w:r>
          </w:p>
          <w:p w:rsidR="003B31C2" w:rsidRPr="003B31C2" w:rsidRDefault="003B31C2" w:rsidP="003B31C2">
            <w:pPr>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RAID 0/1/5/10</w:t>
            </w:r>
          </w:p>
          <w:p w:rsidR="003B31C2" w:rsidRPr="003B31C2" w:rsidRDefault="003B31C2" w:rsidP="003B31C2">
            <w:pPr>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Obudowa Tower</w:t>
            </w:r>
          </w:p>
          <w:p w:rsidR="003B31C2" w:rsidRPr="003B31C2" w:rsidRDefault="003B31C2" w:rsidP="003B31C2">
            <w:pPr>
              <w:suppressAutoHyphens/>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Gwarancja 5 lat NBD</w:t>
            </w:r>
          </w:p>
          <w:p w:rsidR="003B31C2" w:rsidRPr="003B31C2" w:rsidRDefault="003B31C2" w:rsidP="003B31C2">
            <w:pPr>
              <w:suppressAutoHyphens/>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 UPS do serwera</w:t>
            </w:r>
          </w:p>
        </w:tc>
      </w:tr>
      <w:tr w:rsidR="003B31C2" w:rsidRPr="003B31C2" w:rsidTr="00D32B71">
        <w:tc>
          <w:tcPr>
            <w:tcW w:w="667" w:type="dxa"/>
            <w:tcBorders>
              <w:left w:val="single" w:sz="1" w:space="0" w:color="000000"/>
              <w:bottom w:val="single" w:sz="1" w:space="0" w:color="000000"/>
            </w:tcBorders>
            <w:shd w:val="clear" w:color="auto" w:fill="DDDDDD"/>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b/>
                <w:bCs/>
                <w:lang w:eastAsia="ar-SA"/>
              </w:rPr>
            </w:pPr>
            <w:r w:rsidRPr="003B31C2">
              <w:rPr>
                <w:rFonts w:ascii="Times New Roman" w:eastAsia="Times New Roman" w:hAnsi="Times New Roman" w:cs="Times New Roman"/>
                <w:b/>
                <w:bCs/>
                <w:lang w:eastAsia="ar-SA"/>
              </w:rPr>
              <w:t>AD 3</w:t>
            </w:r>
          </w:p>
        </w:tc>
        <w:tc>
          <w:tcPr>
            <w:tcW w:w="8411" w:type="dxa"/>
            <w:tcBorders>
              <w:left w:val="single" w:sz="1" w:space="0" w:color="000000"/>
              <w:bottom w:val="single" w:sz="1" w:space="0" w:color="000000"/>
              <w:right w:val="single" w:sz="1" w:space="0" w:color="000000"/>
            </w:tcBorders>
            <w:shd w:val="clear" w:color="auto" w:fill="DDDDDD"/>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b/>
                <w:bCs/>
                <w:lang w:eastAsia="ar-SA"/>
              </w:rPr>
              <w:t>Serwis</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ArialUnicodeMS" w:hAnsi="Times New Roman" w:cs="Times New Roman"/>
                <w:lang w:eastAsia="ar-SA"/>
              </w:rPr>
            </w:pPr>
            <w:r w:rsidRPr="003B31C2">
              <w:rPr>
                <w:rFonts w:ascii="Times New Roman" w:eastAsia="Times New Roman" w:hAnsi="Times New Roman" w:cs="Times New Roman"/>
                <w:lang w:eastAsia="ar-SA"/>
              </w:rPr>
              <w:t>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ArialUnicodeMS" w:hAnsi="Times New Roman" w:cs="Times New Roman"/>
                <w:lang w:eastAsia="ar-SA"/>
              </w:rPr>
              <w:t>Usługa obejmie bieżące serwisowanie i utrzymanie funkcjonowania systemu przez okres realizacji projektu</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Cambria" w:hAnsi="Times New Roman" w:cs="Times New Roman"/>
                <w:color w:val="000000"/>
                <w:lang w:eastAsia="ar-SA"/>
              </w:rPr>
            </w:pPr>
            <w:r w:rsidRPr="003B31C2">
              <w:rPr>
                <w:rFonts w:ascii="Times New Roman" w:eastAsia="Times New Roman" w:hAnsi="Times New Roman" w:cs="Times New Roman"/>
                <w:lang w:eastAsia="ar-SA"/>
              </w:rPr>
              <w:t>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AutoHyphens/>
              <w:autoSpaceDE w:val="0"/>
              <w:snapToGrid w:val="0"/>
              <w:spacing w:after="0" w:line="240" w:lineRule="auto"/>
              <w:rPr>
                <w:rFonts w:ascii="Cambria" w:eastAsia="Cambria" w:hAnsi="Cambria" w:cs="Cambria"/>
                <w:color w:val="000000"/>
                <w:sz w:val="24"/>
                <w:szCs w:val="24"/>
                <w:lang w:eastAsia="hi-IN" w:bidi="hi-IN"/>
              </w:rPr>
            </w:pPr>
            <w:r w:rsidRPr="003B31C2">
              <w:rPr>
                <w:rFonts w:ascii="Times New Roman" w:eastAsia="Cambria" w:hAnsi="Times New Roman" w:cs="Times New Roman"/>
                <w:color w:val="000000"/>
                <w:lang w:eastAsia="hi-IN" w:bidi="hi-IN"/>
              </w:rPr>
              <w:t xml:space="preserve">System musi mieć zapewnioną obsługę Help Desk w okresie powdrożeniowym </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Cambria" w:hAnsi="Times New Roman" w:cs="Times New Roman"/>
                <w:color w:val="000000"/>
                <w:lang w:eastAsia="ar-SA"/>
              </w:rPr>
            </w:pPr>
            <w:r w:rsidRPr="003B31C2">
              <w:rPr>
                <w:rFonts w:ascii="Times New Roman" w:eastAsia="Times New Roman" w:hAnsi="Times New Roman" w:cs="Times New Roman"/>
                <w:lang w:eastAsia="ar-SA"/>
              </w:rPr>
              <w:t>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AutoHyphens/>
              <w:autoSpaceDE w:val="0"/>
              <w:snapToGrid w:val="0"/>
              <w:spacing w:after="0" w:line="240" w:lineRule="auto"/>
              <w:rPr>
                <w:rFonts w:ascii="Cambria" w:eastAsia="Cambria" w:hAnsi="Cambria" w:cs="Cambria"/>
                <w:color w:val="000000"/>
                <w:sz w:val="24"/>
                <w:szCs w:val="24"/>
                <w:lang w:eastAsia="hi-IN" w:bidi="hi-IN"/>
              </w:rPr>
            </w:pPr>
            <w:r w:rsidRPr="003B31C2">
              <w:rPr>
                <w:rFonts w:ascii="Times New Roman" w:eastAsia="Cambria" w:hAnsi="Times New Roman" w:cs="Times New Roman"/>
                <w:color w:val="000000"/>
                <w:lang w:eastAsia="hi-IN" w:bidi="hi-IN"/>
              </w:rPr>
              <w:t xml:space="preserve">Aktualizacje systemu powinny być wykonane bez konieczności podejmowania akcji przez użytkowników </w:t>
            </w:r>
          </w:p>
        </w:tc>
      </w:tr>
      <w:tr w:rsidR="003B31C2" w:rsidRPr="003B31C2" w:rsidTr="00D32B71">
        <w:tc>
          <w:tcPr>
            <w:tcW w:w="667" w:type="dxa"/>
            <w:tcBorders>
              <w:left w:val="single" w:sz="1" w:space="0" w:color="000000"/>
              <w:bottom w:val="single" w:sz="1" w:space="0" w:color="000000"/>
            </w:tcBorders>
            <w:shd w:val="clear" w:color="auto" w:fill="DDDDDD"/>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b/>
                <w:bCs/>
                <w:lang w:eastAsia="ar-SA"/>
              </w:rPr>
            </w:pPr>
            <w:r w:rsidRPr="003B31C2">
              <w:rPr>
                <w:rFonts w:ascii="Times New Roman" w:eastAsia="Times New Roman" w:hAnsi="Times New Roman" w:cs="Times New Roman"/>
                <w:b/>
                <w:bCs/>
                <w:lang w:eastAsia="ar-SA"/>
              </w:rPr>
              <w:t>AD 4</w:t>
            </w:r>
          </w:p>
        </w:tc>
        <w:tc>
          <w:tcPr>
            <w:tcW w:w="8411" w:type="dxa"/>
            <w:tcBorders>
              <w:left w:val="single" w:sz="1" w:space="0" w:color="000000"/>
              <w:bottom w:val="single" w:sz="1" w:space="0" w:color="000000"/>
              <w:right w:val="single" w:sz="1" w:space="0" w:color="000000"/>
            </w:tcBorders>
            <w:shd w:val="clear" w:color="auto" w:fill="DDDDDD"/>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b/>
                <w:bCs/>
                <w:lang w:eastAsia="ar-SA"/>
              </w:rPr>
              <w:t>Standardowe Procedury Postępowania (SOP)</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Księga standardowych procedur operacyjnych, musi zawierać nie mniej niż:</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Strona tytułowa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Spis treści</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Zakres księgi standardowych procedur operacyjnych</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Wyłączenia, jeżeli dotyczą</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Wprowadzenie i opis zawartości księgi</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Schemat struktury organizacyjnej OnkoCWBK</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Opisy stanowisk w OnkoCWBK</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Identyfikacja i opis procesów w OnkoCWBK</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Identyfikacja i opis standardowych procedur operacyjnych OnkoCWBK</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Mapa procesów w OnkoCWBK</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Definicje i terminy</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Standardowe procedury operacyjne obejmują swoim zakresem co najmniej następujące obszary:</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 Zarządzanie OnkoCWBK</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przygotowanie, aktualizacja, wdrażanie Procedur SOP</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raportowanie wewnętrzne i zewnętrzne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odpowiedzialność zespołu i delegowanie odpowiedzialności</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zarządzanie zespołem</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komunikacja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szkolenia zespołu</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zarządzanie sprzętem</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 Start-up badań klinicznych</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planowanie projektu badania klinicznego niekomercyjnego</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plan i harmonogram badania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przygotowanie dokumentacji do uruchomienia badania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uzyskiwanie zgód na prowadzenie badania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dokumentacja i aneksy do badania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feasibility badań klinicznych</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kontraktowanie badania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wizyty selekcyjna i inicjująca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3. Zarządzanie badaniem klinicznymi</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rekrutacja uczesnitków</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obsługa uczestnika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uzyskiwanie świadomej zgody na badanie kliniczne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zarządzanie danymi badania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wizyty badaniowe – monitorująca, zamykająca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raportowanie zdarzeń niepożądanych</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zarządzanie produktem badanym, materiałami, sprzętem do badania, próbkami biologicznymi</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bezpieczeństwo pacjenta w badaniu</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4. Zarządzanie jakością</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audyty i inspekcje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monitorowanie i kontrola jakości</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odstępstwa i niezgodności z protokołem badania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zapytania (queries) w badaniu</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5. zarządzanie budżetem</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budżetowanie, rozliczanie projektu</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ewidencja kosztów i przychodów badania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zwrot kosztów pacjentów</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6. zarządzanie ryzykiem</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identyfikacja ryzyk</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działania zapobiegawcze i korygujące (CAPA)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 rozwiązywanie problemów w badaniu</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Calibri" w:hAnsi="Times New Roman" w:cs="Times New Roman"/>
                <w:color w:val="000000"/>
                <w:lang w:eastAsia="ar-SA"/>
              </w:rPr>
            </w:pPr>
            <w:r w:rsidRPr="003B31C2">
              <w:rPr>
                <w:rFonts w:ascii="Times New Roman" w:eastAsia="Times New Roman" w:hAnsi="Times New Roman" w:cs="Times New Roman"/>
                <w:lang w:eastAsia="ar-SA"/>
              </w:rPr>
              <w:t>Procedury SOP mają jednolity format.</w:t>
            </w:r>
          </w:p>
          <w:p w:rsidR="003B31C2" w:rsidRPr="003B31C2" w:rsidRDefault="003B31C2" w:rsidP="003B31C2">
            <w:pPr>
              <w:suppressLineNumbers/>
              <w:suppressAutoHyphens/>
              <w:snapToGrid w:val="0"/>
              <w:spacing w:after="0" w:line="240" w:lineRule="auto"/>
              <w:rPr>
                <w:rFonts w:ascii="Times New Roman" w:eastAsia="Calibri" w:hAnsi="Times New Roman" w:cs="Times New Roman"/>
                <w:color w:val="000000"/>
                <w:lang w:eastAsia="ar-SA"/>
              </w:rPr>
            </w:pPr>
            <w:r w:rsidRPr="003B31C2">
              <w:rPr>
                <w:rFonts w:ascii="Times New Roman" w:eastAsia="Calibri" w:hAnsi="Times New Roman" w:cs="Times New Roman"/>
                <w:color w:val="000000"/>
                <w:lang w:eastAsia="ar-SA"/>
              </w:rPr>
              <w:t>Procedura powinna zawierać numery stron, datę pierwszego zatwierdzenia, datę wejścia w życie w dziale, którego dotyczy oraz datę aktualizacji, jeśli dotyczy.</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color w:val="000000"/>
                <w:lang w:eastAsia="ar-SA"/>
              </w:rPr>
            </w:pPr>
            <w:r w:rsidRPr="003B31C2">
              <w:rPr>
                <w:rFonts w:ascii="Times New Roman" w:eastAsia="Calibri" w:hAnsi="Times New Roman" w:cs="Times New Roman"/>
                <w:color w:val="000000"/>
                <w:lang w:eastAsia="ar-SA"/>
              </w:rPr>
              <w:t>Obligatoryjne elementy SOP:</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nazwa</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oznaczenie</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jednostka organizacyjna</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wersja</w:t>
            </w:r>
          </w:p>
          <w:p w:rsidR="003B31C2" w:rsidRPr="003B31C2" w:rsidRDefault="003B31C2" w:rsidP="003B31C2">
            <w:pPr>
              <w:widowControl w:val="0"/>
              <w:numPr>
                <w:ilvl w:val="0"/>
                <w:numId w:val="4"/>
              </w:numPr>
              <w:suppressLineNumbers/>
              <w:tabs>
                <w:tab w:val="left" w:pos="6786"/>
              </w:tabs>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color w:val="000000"/>
                <w:lang w:eastAsia="ar-SA"/>
              </w:rPr>
            </w:pPr>
            <w:r w:rsidRPr="003B31C2">
              <w:rPr>
                <w:rFonts w:ascii="Times New Roman" w:eastAsia="Times New Roman" w:hAnsi="Times New Roman" w:cs="Times New Roman"/>
                <w:color w:val="000000"/>
                <w:lang w:eastAsia="ar-SA"/>
              </w:rPr>
              <w:t>oznaczenie osoby przygotowującej, sprawdzającej, zatwierdzającej</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karta zmian</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 xml:space="preserve">cel Procedury, </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 xml:space="preserve">zakres Procedury, </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 xml:space="preserve">zdefiniowaną listę osób odpowiedzialnych (do których procedura ma zastosowanie, role, odpowiedzialność, kompetencje), </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 xml:space="preserve">główne założenia, </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libri" w:hAnsi="Times New Roman" w:cs="Times New Roman"/>
                <w:color w:val="000000"/>
                <w:lang w:eastAsia="hi-IN" w:bidi="hi-IN"/>
              </w:rPr>
            </w:pPr>
            <w:r w:rsidRPr="003B31C2">
              <w:rPr>
                <w:rFonts w:ascii="Times New Roman" w:eastAsia="Cambria" w:hAnsi="Times New Roman" w:cs="Times New Roman"/>
                <w:color w:val="000000"/>
                <w:lang w:eastAsia="hi-IN" w:bidi="hi-IN"/>
              </w:rPr>
              <w:t>szczegółowy opis procedury,</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libri" w:hAnsi="Times New Roman" w:cs="Times New Roman"/>
                <w:color w:val="000000"/>
                <w:lang w:eastAsia="hi-IN" w:bidi="hi-IN"/>
              </w:rPr>
              <w:t xml:space="preserve">definicje znaczących terminów i akronimów. </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wykaz zadań i standardów realizacji</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mbria" w:hAnsi="Times New Roman" w:cs="Times New Roman"/>
                <w:color w:val="000000"/>
                <w:lang w:eastAsia="hi-IN" w:bidi="hi-IN"/>
              </w:rPr>
            </w:pPr>
            <w:r w:rsidRPr="003B31C2">
              <w:rPr>
                <w:rFonts w:ascii="Times New Roman" w:eastAsia="Cambria" w:hAnsi="Times New Roman" w:cs="Times New Roman"/>
                <w:color w:val="000000"/>
                <w:lang w:eastAsia="hi-IN" w:bidi="hi-IN"/>
              </w:rPr>
              <w:t>wykaz formularzy i załączników</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Times New Roman" w:eastAsia="Calibri" w:hAnsi="Times New Roman" w:cs="Times New Roman"/>
                <w:color w:val="000000"/>
                <w:lang w:eastAsia="hi-IN" w:bidi="hi-IN"/>
              </w:rPr>
            </w:pPr>
            <w:r w:rsidRPr="003B31C2">
              <w:rPr>
                <w:rFonts w:ascii="Times New Roman" w:eastAsia="Cambria" w:hAnsi="Times New Roman" w:cs="Times New Roman"/>
                <w:color w:val="000000"/>
                <w:lang w:eastAsia="hi-IN" w:bidi="hi-IN"/>
              </w:rPr>
              <w:t>spis dokumentów powiązanych, w tym obowiązujące przepisy, normy, wytyczne</w:t>
            </w:r>
          </w:p>
          <w:p w:rsidR="003B31C2" w:rsidRPr="003B31C2" w:rsidRDefault="003B31C2" w:rsidP="003B31C2">
            <w:pPr>
              <w:widowControl w:val="0"/>
              <w:numPr>
                <w:ilvl w:val="0"/>
                <w:numId w:val="4"/>
              </w:numPr>
              <w:tabs>
                <w:tab w:val="left" w:pos="6786"/>
              </w:tabs>
              <w:suppressAutoHyphens/>
              <w:overflowPunct w:val="0"/>
              <w:autoSpaceDE w:val="0"/>
              <w:autoSpaceDN w:val="0"/>
              <w:adjustRightInd w:val="0"/>
              <w:spacing w:after="0" w:line="240" w:lineRule="auto"/>
              <w:textAlignment w:val="baseline"/>
              <w:rPr>
                <w:rFonts w:ascii="Cambria" w:eastAsia="Cambria" w:hAnsi="Cambria" w:cs="Cambria"/>
                <w:color w:val="000000"/>
                <w:sz w:val="24"/>
                <w:szCs w:val="24"/>
                <w:lang w:eastAsia="hi-IN" w:bidi="hi-IN"/>
              </w:rPr>
            </w:pPr>
            <w:r w:rsidRPr="003B31C2">
              <w:rPr>
                <w:rFonts w:ascii="Times New Roman" w:eastAsia="Calibri" w:hAnsi="Times New Roman" w:cs="Times New Roman"/>
                <w:color w:val="000000"/>
                <w:lang w:eastAsia="hi-IN" w:bidi="hi-IN"/>
              </w:rPr>
              <w:t>Wykaz powiązanych procedur SOP</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4</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Opis stanowiska zawiera minimum:</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nazwa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oznaczenie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jednostka organizacyjna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wersja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oznaczenie osoby przygotowującej, sprawdzającej, zatwierdzającej</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karta zmian (pierwsze zatwierdzenie, data wejścia w życie, data aktualizacji)</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opis</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zakres zadań</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kluczowe wskaźniki efektywności</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uprawnienia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odpowiedzialność</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wymagania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 wykaz powiązanych procesów i procedur SOP</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5</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Opis procesu zawiera minimum:</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nazwa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oznaczenie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jednostka organizacyjna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wersja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mapa procesu</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oznaczenie osoby przygotowującej, sprawdzającej, zatwierdzającej</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karta zmian</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cel i zakres</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dane wejściowe i wyjściowe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zadania w procesie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stanowiska/ uczestnicy w procesie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xml:space="preserve">- mierniki/ wskaźniki procesu, sposób monitorowania, </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dokumenty powiązane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 wykaz powiązanych procesów i procedur SOP</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6</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Mapa procesów zawiera minimum:</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nazwa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oznaczenie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jednostka organizacyjna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wersja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oznaczenie osoby przygotowującej, sprawdzającej, zatwierdzającej</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karta zmian</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mapa procesów i subprocesów</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 opis powiązań pomiędzy procesami</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7</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Wymagania ogólne:</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wersja elektroniczna edytowalna (.doc, .docx, .odt)</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wersja elektroniczna nieedytowalna (.pdf)</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wydruk 1 egzemplarza</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 jednolity format dokumentów (m.in. czcionka, rozmiar, tytułu, nagłówki, numery stron)</w:t>
            </w:r>
          </w:p>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sz w:val="24"/>
                <w:szCs w:val="24"/>
                <w:lang w:eastAsia="ar-SA"/>
              </w:rPr>
            </w:pPr>
            <w:r w:rsidRPr="003B31C2">
              <w:rPr>
                <w:rFonts w:ascii="Times New Roman" w:eastAsia="Times New Roman" w:hAnsi="Times New Roman" w:cs="Times New Roman"/>
                <w:lang w:eastAsia="ar-SA"/>
              </w:rPr>
              <w:t>- Księga i procedury SOP spełniają wymagania standardowego modelu OnkoCWBK opublikowanego przez ABM</w:t>
            </w:r>
          </w:p>
        </w:tc>
      </w:tr>
      <w:tr w:rsidR="003B31C2" w:rsidRPr="003B31C2" w:rsidTr="00D32B71">
        <w:tc>
          <w:tcPr>
            <w:tcW w:w="667" w:type="dxa"/>
            <w:tcBorders>
              <w:left w:val="single" w:sz="1" w:space="0" w:color="000000"/>
              <w:bottom w:val="single" w:sz="1" w:space="0" w:color="000000"/>
            </w:tcBorders>
            <w:shd w:val="clear" w:color="auto" w:fill="DDDDDD"/>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b/>
                <w:bCs/>
                <w:lang w:eastAsia="ar-SA"/>
              </w:rPr>
            </w:pPr>
            <w:r w:rsidRPr="003B31C2">
              <w:rPr>
                <w:rFonts w:ascii="Times New Roman" w:eastAsia="Times New Roman" w:hAnsi="Times New Roman" w:cs="Times New Roman"/>
                <w:b/>
                <w:bCs/>
                <w:lang w:eastAsia="ar-SA"/>
              </w:rPr>
              <w:t>AD 5</w:t>
            </w:r>
          </w:p>
        </w:tc>
        <w:tc>
          <w:tcPr>
            <w:tcW w:w="8411" w:type="dxa"/>
            <w:tcBorders>
              <w:left w:val="single" w:sz="1" w:space="0" w:color="000000"/>
              <w:bottom w:val="single" w:sz="1" w:space="0" w:color="000000"/>
              <w:right w:val="single" w:sz="1" w:space="0" w:color="000000"/>
            </w:tcBorders>
            <w:shd w:val="clear" w:color="auto" w:fill="DDDDDD"/>
          </w:tcPr>
          <w:p w:rsidR="003B31C2" w:rsidRPr="003B31C2" w:rsidRDefault="003B31C2" w:rsidP="003B31C2">
            <w:pPr>
              <w:suppressAutoHyphens/>
              <w:autoSpaceDE w:val="0"/>
              <w:snapToGrid w:val="0"/>
              <w:spacing w:after="0" w:line="240" w:lineRule="auto"/>
              <w:rPr>
                <w:rFonts w:ascii="Cambria" w:eastAsia="Cambria" w:hAnsi="Cambria" w:cs="Cambria"/>
                <w:color w:val="000000"/>
                <w:sz w:val="24"/>
                <w:szCs w:val="24"/>
                <w:lang w:eastAsia="hi-IN" w:bidi="hi-IN"/>
              </w:rPr>
            </w:pPr>
            <w:r w:rsidRPr="003B31C2">
              <w:rPr>
                <w:rFonts w:ascii="Times New Roman" w:eastAsia="Cambria" w:hAnsi="Times New Roman" w:cs="Times New Roman"/>
                <w:b/>
                <w:bCs/>
                <w:color w:val="000000"/>
                <w:lang w:eastAsia="hi-IN" w:bidi="hi-IN"/>
              </w:rPr>
              <w:t>Szkolenia z Systemu IT i Procedur SOP</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1</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AutoHyphens/>
              <w:autoSpaceDE w:val="0"/>
              <w:snapToGrid w:val="0"/>
              <w:spacing w:after="0" w:line="240" w:lineRule="auto"/>
              <w:rPr>
                <w:rFonts w:ascii="Cambria" w:eastAsia="Cambria" w:hAnsi="Cambria" w:cs="Cambria"/>
                <w:color w:val="000000"/>
                <w:sz w:val="24"/>
                <w:szCs w:val="24"/>
                <w:lang w:eastAsia="hi-IN" w:bidi="hi-IN"/>
              </w:rPr>
            </w:pPr>
            <w:r w:rsidRPr="003B31C2">
              <w:rPr>
                <w:rFonts w:ascii="Times New Roman" w:eastAsia="Cambria" w:hAnsi="Times New Roman" w:cs="Times New Roman"/>
                <w:color w:val="000000"/>
                <w:lang w:eastAsia="hi-IN" w:bidi="hi-IN"/>
              </w:rPr>
              <w:t>Przeprowadzenie szkolenia w zakresie wdrażanego Systemu IT i Procedur SOP zgodnie ze standardem OnkoCWBK opublikowanym przez ABM</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2</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AutoHyphens/>
              <w:autoSpaceDE w:val="0"/>
              <w:snapToGrid w:val="0"/>
              <w:spacing w:after="0" w:line="240" w:lineRule="auto"/>
              <w:rPr>
                <w:rFonts w:ascii="Cambria" w:eastAsia="Cambria" w:hAnsi="Cambria" w:cs="Cambria"/>
                <w:color w:val="000000"/>
                <w:sz w:val="24"/>
                <w:szCs w:val="24"/>
                <w:lang w:eastAsia="hi-IN" w:bidi="hi-IN"/>
              </w:rPr>
            </w:pPr>
            <w:r w:rsidRPr="003B31C2">
              <w:rPr>
                <w:rFonts w:ascii="Times New Roman" w:eastAsia="Cambria" w:hAnsi="Times New Roman" w:cs="Times New Roman"/>
                <w:color w:val="000000"/>
                <w:lang w:eastAsia="hi-IN" w:bidi="hi-IN"/>
              </w:rPr>
              <w:t>Szkolenie odbywa się w wymiarze do 10 godzin i obejmuje każdego pracownika OnkoCWBK – termin szkolenia ustalany minimum na miesiąc przed datą realizacji szkolenia</w:t>
            </w:r>
          </w:p>
        </w:tc>
      </w:tr>
      <w:tr w:rsidR="003B31C2" w:rsidRPr="003B31C2" w:rsidTr="00D32B71">
        <w:tc>
          <w:tcPr>
            <w:tcW w:w="667" w:type="dxa"/>
            <w:tcBorders>
              <w:left w:val="single" w:sz="1" w:space="0" w:color="000000"/>
              <w:bottom w:val="single" w:sz="1" w:space="0" w:color="000000"/>
            </w:tcBorders>
            <w:shd w:val="clear" w:color="auto" w:fill="auto"/>
          </w:tcPr>
          <w:p w:rsidR="003B31C2" w:rsidRPr="003B31C2" w:rsidRDefault="003B31C2" w:rsidP="003B31C2">
            <w:pPr>
              <w:suppressLineNumbers/>
              <w:suppressAutoHyphens/>
              <w:snapToGrid w:val="0"/>
              <w:spacing w:after="0" w:line="240" w:lineRule="auto"/>
              <w:rPr>
                <w:rFonts w:ascii="Times New Roman" w:eastAsia="Times New Roman" w:hAnsi="Times New Roman" w:cs="Times New Roman"/>
                <w:lang w:eastAsia="ar-SA"/>
              </w:rPr>
            </w:pPr>
            <w:r w:rsidRPr="003B31C2">
              <w:rPr>
                <w:rFonts w:ascii="Times New Roman" w:eastAsia="Times New Roman" w:hAnsi="Times New Roman" w:cs="Times New Roman"/>
                <w:lang w:eastAsia="ar-SA"/>
              </w:rPr>
              <w:t>3</w:t>
            </w:r>
          </w:p>
        </w:tc>
        <w:tc>
          <w:tcPr>
            <w:tcW w:w="8411" w:type="dxa"/>
            <w:tcBorders>
              <w:left w:val="single" w:sz="1" w:space="0" w:color="000000"/>
              <w:bottom w:val="single" w:sz="1" w:space="0" w:color="000000"/>
              <w:right w:val="single" w:sz="1" w:space="0" w:color="000000"/>
            </w:tcBorders>
            <w:shd w:val="clear" w:color="auto" w:fill="auto"/>
          </w:tcPr>
          <w:p w:rsidR="003B31C2" w:rsidRPr="003B31C2" w:rsidRDefault="003B31C2" w:rsidP="003B31C2">
            <w:pPr>
              <w:suppressAutoHyphens/>
              <w:autoSpaceDE w:val="0"/>
              <w:snapToGrid w:val="0"/>
              <w:spacing w:after="0" w:line="240" w:lineRule="auto"/>
              <w:rPr>
                <w:rFonts w:ascii="Cambria" w:eastAsia="Cambria" w:hAnsi="Cambria" w:cs="Cambria"/>
                <w:color w:val="000000"/>
                <w:sz w:val="24"/>
                <w:szCs w:val="24"/>
                <w:lang w:eastAsia="hi-IN" w:bidi="hi-IN"/>
              </w:rPr>
            </w:pPr>
            <w:r w:rsidRPr="003B31C2">
              <w:rPr>
                <w:rFonts w:ascii="Times New Roman" w:eastAsia="Cambria" w:hAnsi="Times New Roman" w:cs="Times New Roman"/>
                <w:color w:val="000000"/>
                <w:lang w:eastAsia="hi-IN" w:bidi="hi-IN"/>
              </w:rPr>
              <w:t>Szkolenie realizowane jest w czasie do maks. 4 miesięcy od daty finalnego wdrożenia systemów i procedur SOP – termin szkolenia ustalany jest minimum na 3 tygodnie przed terminem realizacji.</w:t>
            </w:r>
          </w:p>
        </w:tc>
      </w:tr>
    </w:tbl>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eastAsia="pl-PL"/>
        </w:rPr>
      </w:pPr>
      <w:r w:rsidRPr="003B31C2">
        <w:rPr>
          <w:rFonts w:ascii="Times New Roman" w:eastAsia="Times New Roman" w:hAnsi="Times New Roman" w:cs="Times New Roman"/>
          <w:b/>
          <w:kern w:val="1"/>
          <w:szCs w:val="20"/>
          <w:lang w:eastAsia="pl-PL"/>
        </w:rPr>
        <w:t>DODATKOWE PARAMETRY</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tbl>
      <w:tblPr>
        <w:tblW w:w="10773" w:type="dxa"/>
        <w:tblInd w:w="-712" w:type="dxa"/>
        <w:tblLayout w:type="fixed"/>
        <w:tblCellMar>
          <w:left w:w="10" w:type="dxa"/>
          <w:right w:w="10" w:type="dxa"/>
        </w:tblCellMar>
        <w:tblLook w:val="0000" w:firstRow="0" w:lastRow="0" w:firstColumn="0" w:lastColumn="0" w:noHBand="0" w:noVBand="0"/>
      </w:tblPr>
      <w:tblGrid>
        <w:gridCol w:w="567"/>
        <w:gridCol w:w="6238"/>
        <w:gridCol w:w="1984"/>
        <w:gridCol w:w="1984"/>
      </w:tblGrid>
      <w:tr w:rsidR="003B31C2" w:rsidRPr="003B31C2" w:rsidTr="00D32B71">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b/>
                <w:bCs/>
                <w:kern w:val="3"/>
                <w:sz w:val="24"/>
                <w:szCs w:val="24"/>
                <w:lang w:eastAsia="zh-CN" w:bidi="hi-IN"/>
              </w:rPr>
            </w:pPr>
            <w:r w:rsidRPr="003B31C2">
              <w:rPr>
                <w:rFonts w:ascii="Times New Roman" w:eastAsia="SimSun" w:hAnsi="Times New Roman" w:cs="Arial"/>
                <w:b/>
                <w:bCs/>
                <w:kern w:val="3"/>
                <w:sz w:val="24"/>
                <w:szCs w:val="24"/>
                <w:lang w:eastAsia="zh-CN" w:bidi="hi-IN"/>
              </w:rPr>
              <w:t>Lp.</w:t>
            </w:r>
          </w:p>
        </w:tc>
        <w:tc>
          <w:tcPr>
            <w:tcW w:w="6238" w:type="dxa"/>
            <w:tcBorders>
              <w:top w:val="single" w:sz="2" w:space="0" w:color="000000"/>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b/>
                <w:bCs/>
                <w:kern w:val="3"/>
                <w:sz w:val="24"/>
                <w:szCs w:val="24"/>
                <w:lang w:eastAsia="zh-CN" w:bidi="hi-IN"/>
              </w:rPr>
            </w:pPr>
            <w:r w:rsidRPr="003B31C2">
              <w:rPr>
                <w:rFonts w:ascii="Times New Roman" w:eastAsia="SimSun" w:hAnsi="Times New Roman" w:cs="Arial"/>
                <w:b/>
                <w:bCs/>
                <w:kern w:val="3"/>
                <w:sz w:val="24"/>
                <w:szCs w:val="24"/>
                <w:lang w:eastAsia="zh-CN" w:bidi="hi-IN"/>
              </w:rPr>
              <w:t>Parametr</w:t>
            </w:r>
          </w:p>
        </w:tc>
        <w:tc>
          <w:tcPr>
            <w:tcW w:w="19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b/>
                <w:bCs/>
                <w:kern w:val="3"/>
                <w:sz w:val="24"/>
                <w:szCs w:val="24"/>
                <w:lang w:eastAsia="zh-CN" w:bidi="hi-IN"/>
              </w:rPr>
            </w:pPr>
            <w:r w:rsidRPr="003B31C2">
              <w:rPr>
                <w:rFonts w:ascii="Times New Roman" w:eastAsia="SimSun" w:hAnsi="Times New Roman" w:cs="Arial"/>
                <w:b/>
                <w:bCs/>
                <w:kern w:val="3"/>
                <w:sz w:val="24"/>
                <w:szCs w:val="24"/>
                <w:lang w:eastAsia="zh-CN" w:bidi="hi-IN"/>
              </w:rPr>
              <w:t xml:space="preserve">Spełnia: </w:t>
            </w:r>
            <w:r w:rsidRPr="003B31C2">
              <w:rPr>
                <w:rFonts w:ascii="Times New Roman" w:eastAsia="SimSun" w:hAnsi="Times New Roman" w:cs="Arial"/>
                <w:kern w:val="3"/>
                <w:sz w:val="24"/>
                <w:szCs w:val="24"/>
                <w:lang w:eastAsia="zh-CN" w:bidi="hi-IN"/>
              </w:rPr>
              <w:t>TAK/NIE</w:t>
            </w:r>
          </w:p>
        </w:tc>
        <w:tc>
          <w:tcPr>
            <w:tcW w:w="1984" w:type="dxa"/>
            <w:tcBorders>
              <w:top w:val="single" w:sz="2" w:space="0" w:color="000000"/>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b/>
                <w:bCs/>
                <w:kern w:val="3"/>
                <w:sz w:val="24"/>
                <w:szCs w:val="24"/>
                <w:lang w:eastAsia="zh-CN" w:bidi="hi-IN"/>
              </w:rPr>
            </w:pPr>
            <w:r w:rsidRPr="003B31C2">
              <w:rPr>
                <w:rFonts w:ascii="Times New Roman" w:eastAsia="SimSun" w:hAnsi="Times New Roman" w:cs="Arial"/>
                <w:b/>
                <w:bCs/>
                <w:kern w:val="3"/>
                <w:sz w:val="24"/>
                <w:szCs w:val="24"/>
                <w:lang w:val="fr-FR" w:eastAsia="zh-CN" w:bidi="hi-IN"/>
              </w:rPr>
              <w:t>Punktacja</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1.</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zapewnia mechanizm kontroli spójności wprowadzanych danych, wykorzystując co najmniej predefiniowane słowniki, pola wyboru, walidacja typów danych (pesel, nr telefonu, adres e-mail), definiowanie masek dla wprowadzanych danych (numeryczne, alfanumeryczne, wyrażenia regularne).</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SimSun" w:hAnsi="Times New Roman" w:cs="Arial"/>
                <w:kern w:val="1"/>
                <w:sz w:val="20"/>
                <w:szCs w:val="20"/>
                <w:lang w:eastAsia="zh-CN" w:bidi="hi-IN"/>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SimSun" w:hAnsi="Times New Roman" w:cs="Arial"/>
                <w:kern w:val="1"/>
                <w:sz w:val="20"/>
                <w:szCs w:val="20"/>
                <w:lang w:eastAsia="zh-CN" w:bidi="hi-IN"/>
              </w:rPr>
            </w:pPr>
            <w:r w:rsidRPr="003B31C2">
              <w:rPr>
                <w:rFonts w:ascii="Times New Roman" w:eastAsia="SimSun" w:hAnsi="Times New Roman" w:cs="Arial"/>
                <w:kern w:val="1"/>
                <w:sz w:val="20"/>
                <w:szCs w:val="20"/>
                <w:lang w:eastAsia="zh-CN" w:bidi="hi-IN"/>
              </w:rPr>
              <w:t>4 pkt</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2.</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umożliwia podłączanie pliku PDF do kartotek w katalogu Personelu/ katalogu zasobu i sprzętów.</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1"/>
                <w:sz w:val="20"/>
                <w:szCs w:val="20"/>
                <w:lang w:eastAsia="zh-CN" w:bidi="hi-IN"/>
              </w:rPr>
              <w:t>4 pkt</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3.</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umożliwia graficzną prezentację czasu trwania poszczególnych etapów projektu na osi czasu (za pomocą wykresu Gantta lub równoważnych) oraz zapisanie wygenerowanych raportów w postaci plików PDF, XLS, CSV.</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SimSun" w:hAnsi="Times New Roman" w:cs="Arial"/>
                <w:kern w:val="1"/>
                <w:sz w:val="20"/>
                <w:szCs w:val="20"/>
                <w:lang w:eastAsia="zh-CN" w:bidi="hi-IN"/>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SimSun" w:hAnsi="Times New Roman" w:cs="Arial"/>
                <w:kern w:val="1"/>
                <w:sz w:val="20"/>
                <w:szCs w:val="20"/>
                <w:lang w:eastAsia="zh-CN" w:bidi="hi-IN"/>
              </w:rPr>
            </w:pPr>
            <w:r w:rsidRPr="003B31C2">
              <w:rPr>
                <w:rFonts w:ascii="Times New Roman" w:eastAsia="SimSun" w:hAnsi="Times New Roman" w:cs="Arial"/>
                <w:kern w:val="1"/>
                <w:sz w:val="20"/>
                <w:szCs w:val="20"/>
                <w:lang w:eastAsia="zh-CN" w:bidi="hi-IN"/>
              </w:rPr>
              <w:t>4 pkt</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4.</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pozwala w sposób graficzny wizualizować harmonogram wizyt w analogiczny sposób jak w protokole.</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SimSun" w:hAnsi="Times New Roman" w:cs="Arial"/>
                <w:kern w:val="1"/>
                <w:sz w:val="20"/>
                <w:szCs w:val="20"/>
                <w:lang w:eastAsia="zh-CN" w:bidi="hi-IN"/>
              </w:rPr>
            </w:pPr>
            <w:r w:rsidRPr="003B31C2">
              <w:rPr>
                <w:rFonts w:ascii="Times New Roman" w:eastAsia="SimSun" w:hAnsi="Times New Roman" w:cs="Arial"/>
                <w:kern w:val="1"/>
                <w:sz w:val="20"/>
                <w:szCs w:val="20"/>
                <w:lang w:eastAsia="zh-CN" w:bidi="hi-IN"/>
              </w:rPr>
              <w:t>4 pkt</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5.</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automatycznie oblicza daty kolejnych wizyt oraz widełek dla tych wizyt na podstawie zaimplementowanego harmonogramu.</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SimSun" w:hAnsi="Times New Roman" w:cs="Arial"/>
                <w:kern w:val="1"/>
                <w:sz w:val="20"/>
                <w:szCs w:val="20"/>
                <w:lang w:eastAsia="zh-CN" w:bidi="hi-IN"/>
              </w:rPr>
            </w:pPr>
            <w:r w:rsidRPr="003B31C2">
              <w:rPr>
                <w:rFonts w:ascii="Times New Roman" w:eastAsia="SimSun" w:hAnsi="Times New Roman" w:cs="Arial"/>
                <w:kern w:val="1"/>
                <w:sz w:val="20"/>
                <w:szCs w:val="20"/>
                <w:lang w:eastAsia="zh-CN" w:bidi="hi-IN"/>
              </w:rPr>
              <w:t>4 pkt</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6.</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prezentuje wizyty pacjentów w widoku kalendarza w układzie (dzień, tydzień, miesiąc).</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SimSun" w:hAnsi="Times New Roman" w:cs="Arial"/>
                <w:kern w:val="1"/>
                <w:sz w:val="20"/>
                <w:szCs w:val="20"/>
                <w:lang w:eastAsia="zh-CN" w:bidi="hi-IN"/>
              </w:rPr>
            </w:pPr>
            <w:r w:rsidRPr="003B31C2">
              <w:rPr>
                <w:rFonts w:ascii="Times New Roman" w:eastAsia="SimSun" w:hAnsi="Times New Roman" w:cs="Arial"/>
                <w:kern w:val="1"/>
                <w:sz w:val="20"/>
                <w:szCs w:val="20"/>
                <w:lang w:eastAsia="zh-CN" w:bidi="hi-IN"/>
              </w:rPr>
              <w:t>4 pkt</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7.</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umożliwia prezentowanie wizyt pacjentów w widoku kalendarza z jednoczesną prezentacją widełek wizyty oraz dostępnością lekarza.</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SimSun" w:hAnsi="Times New Roman" w:cs="Arial"/>
                <w:kern w:val="1"/>
                <w:sz w:val="20"/>
                <w:szCs w:val="20"/>
                <w:lang w:eastAsia="zh-CN" w:bidi="hi-IN"/>
              </w:rPr>
            </w:pPr>
            <w:r w:rsidRPr="003B31C2">
              <w:rPr>
                <w:rFonts w:ascii="Times New Roman" w:eastAsia="SimSun" w:hAnsi="Times New Roman" w:cs="Arial"/>
                <w:kern w:val="1"/>
                <w:sz w:val="20"/>
                <w:szCs w:val="20"/>
                <w:lang w:eastAsia="zh-CN" w:bidi="hi-IN"/>
              </w:rPr>
              <w:t>4 pkt</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8.</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informuje użytkownika, o planowaniu wizyty poza</w:t>
            </w:r>
          </w:p>
          <w:p w:rsidR="003B31C2" w:rsidRPr="003B31C2" w:rsidRDefault="003B31C2" w:rsidP="003B31C2">
            <w:pPr>
              <w:widowControl w:val="0"/>
              <w:suppressLineNumbers/>
              <w:autoSpaceDE w:val="0"/>
              <w:autoSpaceDN w:val="0"/>
              <w:spacing w:after="0" w:line="240" w:lineRule="auto"/>
              <w:jc w:val="both"/>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widełkami.</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1"/>
                <w:sz w:val="20"/>
                <w:szCs w:val="20"/>
                <w:lang w:eastAsia="zh-CN" w:bidi="hi-IN"/>
              </w:rPr>
              <w:t>4 pkt</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9.</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automatycznie generuje plany dzienne/tygodniowe/miesięczne dla ośrodka, w zakresie nie mniejszym niż:</w:t>
            </w:r>
          </w:p>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data, godzina, pacjent, projekt, wizyta/procedura, informacje dodatkowe (telefon do pacjenta, opis dodatkowy, koordynator, badacz).</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SimSun" w:hAnsi="Times New Roman" w:cs="Arial"/>
                <w:kern w:val="1"/>
                <w:sz w:val="20"/>
                <w:szCs w:val="20"/>
                <w:lang w:eastAsia="zh-CN" w:bidi="hi-IN"/>
              </w:rPr>
            </w:pPr>
            <w:r w:rsidRPr="003B31C2">
              <w:rPr>
                <w:rFonts w:ascii="Times New Roman" w:eastAsia="SimSun" w:hAnsi="Times New Roman" w:cs="Arial"/>
                <w:kern w:val="1"/>
                <w:sz w:val="20"/>
                <w:szCs w:val="20"/>
                <w:lang w:eastAsia="zh-CN" w:bidi="hi-IN"/>
              </w:rPr>
              <w:t>4 pkt</w:t>
            </w:r>
          </w:p>
        </w:tc>
      </w:tr>
      <w:tr w:rsidR="003B31C2" w:rsidRPr="003B31C2" w:rsidTr="00D32B71">
        <w:tc>
          <w:tcPr>
            <w:tcW w:w="567"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3"/>
                <w:sz w:val="20"/>
                <w:szCs w:val="20"/>
                <w:lang w:eastAsia="zh-CN" w:bidi="hi-IN"/>
              </w:rPr>
              <w:t>10.</w:t>
            </w:r>
          </w:p>
        </w:tc>
        <w:tc>
          <w:tcPr>
            <w:tcW w:w="6238" w:type="dxa"/>
            <w:tcBorders>
              <w:left w:val="single" w:sz="2" w:space="0" w:color="000000"/>
              <w:bottom w:val="single" w:sz="2" w:space="0" w:color="000000"/>
            </w:tcBorders>
            <w:tcMar>
              <w:top w:w="55" w:type="dxa"/>
              <w:left w:w="55" w:type="dxa"/>
              <w:bottom w:w="55" w:type="dxa"/>
              <w:right w:w="55" w:type="dxa"/>
            </w:tcMar>
          </w:tcPr>
          <w:p w:rsidR="003B31C2" w:rsidRPr="003B31C2" w:rsidRDefault="003B31C2" w:rsidP="003B31C2">
            <w:pPr>
              <w:widowControl w:val="0"/>
              <w:autoSpaceDE w:val="0"/>
              <w:autoSpaceDN w:val="0"/>
              <w:spacing w:after="0" w:line="240" w:lineRule="auto"/>
              <w:jc w:val="both"/>
              <w:textAlignment w:val="baseline"/>
              <w:rPr>
                <w:rFonts w:ascii="Times New Roman" w:eastAsia="Cambria, Cambria" w:hAnsi="Times New Roman" w:cs="Cambria, Cambria"/>
                <w:color w:val="000000"/>
                <w:kern w:val="3"/>
                <w:sz w:val="20"/>
                <w:szCs w:val="20"/>
                <w:lang w:eastAsia="zh-CN" w:bidi="hi-IN"/>
              </w:rPr>
            </w:pPr>
            <w:r w:rsidRPr="003B31C2">
              <w:rPr>
                <w:rFonts w:ascii="Times New Roman" w:eastAsia="Cambria, Cambria" w:hAnsi="Times New Roman" w:cs="Cambria, Cambria"/>
                <w:color w:val="000000"/>
                <w:kern w:val="3"/>
                <w:sz w:val="20"/>
                <w:szCs w:val="20"/>
                <w:lang w:eastAsia="zh-CN" w:bidi="hi-IN"/>
              </w:rPr>
              <w:t>System wylogowuje sesję użytkownika po zdefiniowanym czasie</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31C2" w:rsidRPr="003B31C2" w:rsidRDefault="003B31C2" w:rsidP="003B31C2">
            <w:pPr>
              <w:widowControl w:val="0"/>
              <w:suppressLineNumbers/>
              <w:suppressAutoHyphens/>
              <w:autoSpaceDN w:val="0"/>
              <w:spacing w:after="0" w:line="240" w:lineRule="auto"/>
              <w:textAlignment w:val="baseline"/>
              <w:rPr>
                <w:rFonts w:ascii="Times New Roman" w:eastAsia="SimSun" w:hAnsi="Times New Roman" w:cs="Arial"/>
                <w:kern w:val="3"/>
                <w:sz w:val="20"/>
                <w:szCs w:val="20"/>
                <w:lang w:eastAsia="zh-CN" w:bidi="hi-IN"/>
              </w:rPr>
            </w:pPr>
          </w:p>
        </w:tc>
        <w:tc>
          <w:tcPr>
            <w:tcW w:w="1984" w:type="dxa"/>
            <w:tcBorders>
              <w:left w:val="single" w:sz="2" w:space="0" w:color="000000"/>
              <w:bottom w:val="single" w:sz="2" w:space="0" w:color="000000"/>
              <w:right w:val="single" w:sz="2" w:space="0" w:color="000000"/>
            </w:tcBorders>
          </w:tcPr>
          <w:p w:rsidR="003B31C2" w:rsidRPr="003B31C2" w:rsidRDefault="003B31C2" w:rsidP="003B31C2">
            <w:pPr>
              <w:widowControl w:val="0"/>
              <w:suppressLineNumbers/>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r w:rsidRPr="003B31C2">
              <w:rPr>
                <w:rFonts w:ascii="Times New Roman" w:eastAsia="SimSun" w:hAnsi="Times New Roman" w:cs="Arial"/>
                <w:kern w:val="1"/>
                <w:sz w:val="20"/>
                <w:szCs w:val="20"/>
                <w:lang w:eastAsia="zh-CN" w:bidi="hi-IN"/>
              </w:rPr>
              <w:t>4 pkt</w:t>
            </w:r>
          </w:p>
        </w:tc>
      </w:tr>
    </w:tbl>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lang w:eastAsia="pl-PL"/>
        </w:rPr>
      </w:pPr>
      <w:r w:rsidRPr="003B31C2">
        <w:rPr>
          <w:rFonts w:ascii="Times New Roman" w:eastAsia="Times New Roman" w:hAnsi="Times New Roman" w:cs="Times New Roman"/>
          <w:b/>
          <w:kern w:val="1"/>
          <w:sz w:val="24"/>
          <w:szCs w:val="24"/>
          <w:lang w:eastAsia="pl-PL"/>
        </w:rPr>
        <w:t xml:space="preserve">Po podpisaniu umowy Zamawiający będzie wymagał od Wykonawcy dostarczenia wypełnionego załącznika nr. 10 do SWZ tj. </w:t>
      </w:r>
      <w:r w:rsidRPr="003B31C2">
        <w:rPr>
          <w:rFonts w:ascii="Times New Roman" w:eastAsia="Times New Roman" w:hAnsi="Times New Roman" w:cs="Times New Roman"/>
          <w:b/>
          <w:kern w:val="1"/>
          <w:sz w:val="24"/>
          <w:szCs w:val="24"/>
          <w:lang w:val="fr-FR" w:eastAsia="pl-PL"/>
        </w:rPr>
        <w:t>Kwestionariusz  oceny  podmiotu  przetwarzającego  dane  w  imieniu  administartora.</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Cs w:val="20"/>
          <w:lang w:eastAsia="pl-PL"/>
        </w:rPr>
      </w:pPr>
      <w:r w:rsidRPr="003B31C2">
        <w:rPr>
          <w:rFonts w:ascii="Times New Roman" w:eastAsia="Times New Roman" w:hAnsi="Times New Roman" w:cs="Times New Roman"/>
          <w:b/>
          <w:kern w:val="1"/>
          <w:szCs w:val="20"/>
          <w:lang w:eastAsia="pl-PL"/>
        </w:rPr>
        <w:t xml:space="preserve">Załącznik 1a </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Cs w:val="20"/>
          <w:lang w:eastAsia="pl-PL"/>
        </w:rPr>
      </w:pPr>
      <w:r w:rsidRPr="003B31C2">
        <w:rPr>
          <w:rFonts w:ascii="Times New Roman" w:eastAsia="Times New Roman" w:hAnsi="Times New Roman" w:cs="Times New Roman"/>
          <w:b/>
          <w:kern w:val="1"/>
          <w:szCs w:val="20"/>
          <w:lang w:eastAsia="pl-PL"/>
        </w:rPr>
        <w:t>Przebieg prezentacji</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val="fr-FR" w:eastAsia="pl-PL"/>
        </w:rPr>
      </w:pPr>
      <w:r w:rsidRPr="003B31C2">
        <w:rPr>
          <w:rFonts w:ascii="Times New Roman" w:eastAsia="Times New Roman" w:hAnsi="Times New Roman" w:cs="Times New Roman"/>
          <w:color w:val="000000"/>
          <w:kern w:val="1"/>
          <w:lang w:val="fr-FR" w:eastAsia="pl-PL"/>
        </w:rPr>
        <w:t>Zamawiający zastrzega, że w celu potwierdzenia zgodności oferowanego Systemu z punktu widzenia jego funkcjonalności z wymaganiami określonymi w dokumentacji przetargowej oraz w celu weryfikacji wymagań dodatkowych przeprowadzi badanie i ocenę oferowanego Systemu, na żądanie Zamawiającego Wykonawca przeprowadzi prezentację oferowanego rozwiązania.</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val="fr-FR" w:eastAsia="pl-PL"/>
        </w:rPr>
      </w:pP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Prezentacja zostanie przeprowadzona według niżej opisanych zasad:</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1.</w:t>
      </w:r>
      <w:r w:rsidRPr="003B31C2">
        <w:rPr>
          <w:rFonts w:ascii="Times New Roman" w:eastAsia="Times New Roman" w:hAnsi="Times New Roman" w:cs="Times New Roman"/>
          <w:color w:val="000000"/>
          <w:kern w:val="1"/>
          <w:lang w:val="fr-FR" w:eastAsia="pl-PL"/>
        </w:rPr>
        <w:t xml:space="preserve"> Prezentacja zostanie przeprowadzona w terminie wskazanym przez Zamawiającego w wezwaniu, lecz nie krótszym niż 3 dni robocze od dnia wysłania Wykonawcy wezwania.</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2.</w:t>
      </w:r>
      <w:r w:rsidRPr="003B31C2">
        <w:rPr>
          <w:rFonts w:ascii="Times New Roman" w:eastAsia="Times New Roman" w:hAnsi="Times New Roman" w:cs="Times New Roman"/>
          <w:color w:val="000000"/>
          <w:kern w:val="1"/>
          <w:lang w:val="fr-FR" w:eastAsia="pl-PL"/>
        </w:rPr>
        <w:t xml:space="preserve"> Prezentacja odbędzie się w siedzibie Zamawiającego, w przypadku pandemii Covid-19 zamawiający dopuszcza zdalną prezentację systemu informatycznego.</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3.</w:t>
      </w:r>
      <w:r w:rsidRPr="003B31C2">
        <w:rPr>
          <w:rFonts w:ascii="Times New Roman" w:eastAsia="Times New Roman" w:hAnsi="Times New Roman" w:cs="Times New Roman"/>
          <w:color w:val="000000"/>
          <w:kern w:val="1"/>
          <w:lang w:val="fr-FR" w:eastAsia="pl-PL"/>
        </w:rPr>
        <w:t xml:space="preserve"> Wykonawcę w czasie prezentacji reprezentować będzie osoba uprawniona do działania w imieniu Wykonawcy (ujawniona we właściwym rejestrze) lub upoważniona na podstawie pełnomocnictwa załączonego do oferty lub złożonego w oryginale lub notarialnie potwierdzonej kopii w czasie prezentacji.</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4.</w:t>
      </w:r>
      <w:r w:rsidRPr="003B31C2">
        <w:rPr>
          <w:rFonts w:ascii="Times New Roman" w:eastAsia="Times New Roman" w:hAnsi="Times New Roman" w:cs="Times New Roman"/>
          <w:color w:val="000000"/>
          <w:kern w:val="1"/>
          <w:lang w:val="fr-FR" w:eastAsia="pl-PL"/>
        </w:rPr>
        <w:t xml:space="preserve"> Prezentacje poszczególnych Wykonawców będą odbywały się w kolejnych wyznaczonych przez Zamawiającego dniach, zgodnie z zasadą pierwszy prezentuje Wykonawca, którego oferta uznana za najwyżej ocenioną zgodnie z oceną wymagań dodatkowych oraz kryterium ceny.</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5.</w:t>
      </w:r>
      <w:r w:rsidRPr="003B31C2">
        <w:rPr>
          <w:rFonts w:ascii="Times New Roman" w:eastAsia="Times New Roman" w:hAnsi="Times New Roman" w:cs="Times New Roman"/>
          <w:color w:val="000000"/>
          <w:kern w:val="1"/>
          <w:lang w:val="fr-FR" w:eastAsia="pl-PL"/>
        </w:rPr>
        <w:t xml:space="preserve"> Wykonawca zobowiązany jest do zabezpieczenia sobie wszelkiego niezbędnego do przeprowadzenia prezentacji sprzętu, w tym ekranu, rzutnika oraz sprzętu komputerowego (a także urządzeń zewnętrznych – drukarki, itp.) z zainstalowanym oprogramowaniem koniecznym do uruchomienia oferowanego oprogramowania.</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6.</w:t>
      </w:r>
      <w:r w:rsidRPr="003B31C2">
        <w:rPr>
          <w:rFonts w:ascii="Times New Roman" w:eastAsia="Times New Roman" w:hAnsi="Times New Roman" w:cs="Times New Roman"/>
          <w:color w:val="000000"/>
          <w:kern w:val="1"/>
          <w:lang w:val="fr-FR" w:eastAsia="pl-PL"/>
        </w:rPr>
        <w:t xml:space="preserve"> W wyznaczonym dniu prezentacji Wykonawca dostarczy i przygotuje, w ciągu maksymalnie</w:t>
      </w:r>
      <w:r w:rsidRPr="003B31C2">
        <w:rPr>
          <w:rFonts w:ascii="Times New Roman" w:eastAsia="Times New Roman" w:hAnsi="Times New Roman" w:cs="Times New Roman"/>
          <w:color w:val="000000"/>
          <w:kern w:val="1"/>
          <w:lang w:val="fr-FR" w:eastAsia="pl-PL"/>
        </w:rPr>
        <w:br/>
        <w:t>60 minut, środowisko niezbędne do przeprowadzenia prezentacji, na własnym sprzęcie komputerowym.</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7.</w:t>
      </w:r>
      <w:r w:rsidRPr="003B31C2">
        <w:rPr>
          <w:rFonts w:ascii="Times New Roman" w:eastAsia="Times New Roman" w:hAnsi="Times New Roman" w:cs="Times New Roman"/>
          <w:color w:val="000000"/>
          <w:kern w:val="1"/>
          <w:lang w:val="fr-FR" w:eastAsia="pl-PL"/>
        </w:rPr>
        <w:t xml:space="preserve"> Prezentacja odbędzie się wyłącznie z wykorzystaniem komputera/laptopa z zainstalowanym i w pełni skonfigurowanym systemem medycznym, administracyjnym, wypełnionymi danymi prezentacyjnymi (testowymi), z uwzględnieniem oferowanych modułów i funkcjonalności.</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8.</w:t>
      </w:r>
      <w:r w:rsidRPr="003B31C2">
        <w:rPr>
          <w:rFonts w:ascii="Times New Roman" w:eastAsia="Times New Roman" w:hAnsi="Times New Roman" w:cs="Times New Roman"/>
          <w:color w:val="000000"/>
          <w:kern w:val="1"/>
          <w:lang w:val="fr-FR" w:eastAsia="pl-PL"/>
        </w:rPr>
        <w:t xml:space="preserve"> Nie dopuszcza się, aby prezentowana wersja testowa systemu działała w wersji zdalnej przez jakiekolwiek połączenia zdalne, albo była prezentacją multimedialną np. PowerPoint.</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9.</w:t>
      </w:r>
      <w:r w:rsidRPr="003B31C2">
        <w:rPr>
          <w:rFonts w:ascii="Times New Roman" w:eastAsia="Times New Roman" w:hAnsi="Times New Roman" w:cs="Times New Roman"/>
          <w:color w:val="000000"/>
          <w:kern w:val="1"/>
          <w:lang w:val="fr-FR" w:eastAsia="pl-PL"/>
        </w:rPr>
        <w:t xml:space="preserve"> Podczas prezentacji systemu Zamawiający dokona weryfikacji wymagań dodatkowych i parametrów wymaganych obligatoryjnie w zakresie wskazanym poniżej oraz wszystkich zadeklarowanych przez Wykonawcę wymagań dodatkowych z </w:t>
      </w:r>
      <w:r w:rsidRPr="003B31C2">
        <w:rPr>
          <w:rFonts w:ascii="Times New Roman" w:eastAsia="Times New Roman" w:hAnsi="Times New Roman" w:cs="Times New Roman"/>
          <w:b/>
          <w:bCs/>
          <w:color w:val="000000"/>
          <w:kern w:val="1"/>
          <w:lang w:val="fr-FR" w:eastAsia="pl-PL"/>
        </w:rPr>
        <w:t>Załącznika nr 1 do SWZ</w:t>
      </w:r>
      <w:r w:rsidRPr="003B31C2">
        <w:rPr>
          <w:rFonts w:ascii="Times New Roman" w:eastAsia="Times New Roman" w:hAnsi="Times New Roman" w:cs="Times New Roman"/>
          <w:color w:val="000000"/>
          <w:kern w:val="1"/>
          <w:lang w:val="fr-FR" w:eastAsia="pl-PL"/>
        </w:rPr>
        <w:t>.</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10.</w:t>
      </w:r>
      <w:r w:rsidRPr="003B31C2">
        <w:rPr>
          <w:rFonts w:ascii="Times New Roman" w:eastAsia="Times New Roman" w:hAnsi="Times New Roman" w:cs="Times New Roman"/>
          <w:color w:val="000000"/>
          <w:kern w:val="1"/>
          <w:lang w:val="fr-FR" w:eastAsia="pl-PL"/>
        </w:rPr>
        <w:t xml:space="preserve"> Prezentacja zostanie przeprowadzona w dzień roboczy. Zamawiający na prezentację przeznacza maksymalnie 6 godzin.</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11.</w:t>
      </w:r>
      <w:r w:rsidRPr="003B31C2">
        <w:rPr>
          <w:rFonts w:ascii="Times New Roman" w:eastAsia="Times New Roman" w:hAnsi="Times New Roman" w:cs="Times New Roman"/>
          <w:color w:val="000000"/>
          <w:kern w:val="1"/>
          <w:lang w:val="fr-FR" w:eastAsia="pl-PL"/>
        </w:rPr>
        <w:t xml:space="preserve"> W przypadku gdy Wykonawca w dniu wyznaczonym na prezentację nie stawi się lub okaże się w czasie prezentacji, że oferowany przez wykonawcę system nie spełnia wymagań funkcjonalnych, określonych w SWZ jako obligatoryjne oferta Wykonawcy podlegać będzie odrzuceniu. W przypadku, gdy okaże się w czasie prezentacji, że oferowany przez wykonawcę system nie spełnia wymagań dodatkowych, Zamawiający w takim przypadku przyzna 0 pkt za parametr który nie został potwierdzony w ramach prezentacji.</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Cs w:val="20"/>
          <w:lang w:eastAsia="pl-PL"/>
        </w:rPr>
      </w:pPr>
      <w:r w:rsidRPr="003B31C2">
        <w:rPr>
          <w:rFonts w:ascii="Times New Roman" w:eastAsia="Times New Roman" w:hAnsi="Times New Roman" w:cs="Times New Roman"/>
          <w:b/>
          <w:color w:val="000000"/>
          <w:kern w:val="1"/>
          <w:lang w:val="fr-FR" w:eastAsia="pl-PL"/>
        </w:rPr>
        <w:t>12.</w:t>
      </w:r>
      <w:r w:rsidRPr="003B31C2">
        <w:rPr>
          <w:rFonts w:ascii="Times New Roman" w:eastAsia="Times New Roman" w:hAnsi="Times New Roman" w:cs="Times New Roman"/>
          <w:color w:val="000000"/>
          <w:kern w:val="1"/>
          <w:lang w:val="fr-FR" w:eastAsia="pl-PL"/>
        </w:rPr>
        <w:t xml:space="preserve"> W przypadku wystąpienia podczas prezentacji błędu oprogramowania dopuszcza się wykonanie odpowiednich modyfikacji celem usunięcia błędu. Czas przerw przeznaczonych na usunięcie błędów nie wydłuża czasu przeznaczonego na prezentację.</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13.</w:t>
      </w:r>
      <w:r w:rsidRPr="003B31C2">
        <w:rPr>
          <w:rFonts w:ascii="Times New Roman" w:eastAsia="Times New Roman" w:hAnsi="Times New Roman" w:cs="Times New Roman"/>
          <w:color w:val="000000"/>
          <w:kern w:val="1"/>
          <w:lang w:val="fr-FR" w:eastAsia="pl-PL"/>
        </w:rPr>
        <w:t xml:space="preserve"> Przez błąd Zamawiający rozumie nieprawidłowe funkcjonowanie oprogramowania przejawiające się w niemożności wykonania określonej operacji lub utrudnieniom w jej wykonaniu spowodowanych przez niestabilność oferowanego rozwiązania.</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14.</w:t>
      </w:r>
      <w:r w:rsidRPr="003B31C2">
        <w:rPr>
          <w:rFonts w:ascii="Times New Roman" w:eastAsia="Times New Roman" w:hAnsi="Times New Roman" w:cs="Times New Roman"/>
          <w:color w:val="000000"/>
          <w:kern w:val="1"/>
          <w:lang w:val="fr-FR" w:eastAsia="pl-PL"/>
        </w:rPr>
        <w:t xml:space="preserve"> Ewentualne awarie sprzętowe nie będą traktowane jako dysfunkcjonalność Systemu. W takim przypadku dopuszcza się możliwość przedłużenia czasu prezentacji ponad wyznaczony czas lub dokończenia prezentacji w dniu następnym.</w:t>
      </w:r>
      <w:r w:rsidRPr="003B31C2">
        <w:rPr>
          <w:rFonts w:ascii="Times New Roman" w:eastAsia="Times New Roman" w:hAnsi="Times New Roman" w:cs="Times New Roman"/>
          <w:color w:val="000000"/>
          <w:kern w:val="1"/>
          <w:lang w:val="fr-FR" w:eastAsia="pl-PL"/>
        </w:rPr>
        <w:br/>
      </w:r>
      <w:r w:rsidRPr="003B31C2">
        <w:rPr>
          <w:rFonts w:ascii="Times New Roman" w:eastAsia="Times New Roman" w:hAnsi="Times New Roman" w:cs="Times New Roman"/>
          <w:b/>
          <w:color w:val="000000"/>
          <w:kern w:val="1"/>
          <w:lang w:val="fr-FR" w:eastAsia="pl-PL"/>
        </w:rPr>
        <w:t>15.</w:t>
      </w:r>
      <w:r w:rsidRPr="003B31C2">
        <w:rPr>
          <w:rFonts w:ascii="Times New Roman" w:eastAsia="Times New Roman" w:hAnsi="Times New Roman" w:cs="Times New Roman"/>
          <w:color w:val="000000"/>
          <w:kern w:val="1"/>
          <w:lang w:val="fr-FR" w:eastAsia="pl-PL"/>
        </w:rPr>
        <w:t xml:space="preserve"> Jeżeli podczas Prezentacji Systemu wystąpi błąd inny niż opisany w punktach powyżej, a który nie będzie możliwy do naprawienia, prezentacja zostanie zakończona i uznana za niezgodną z SWZ, co spowoduje odrzucenie oferty.</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B31C2">
        <w:rPr>
          <w:rFonts w:ascii="Times New Roman" w:eastAsia="Times New Roman" w:hAnsi="Times New Roman" w:cs="Times New Roman"/>
          <w:i/>
          <w:kern w:val="1"/>
          <w:szCs w:val="20"/>
          <w:lang w:eastAsia="pl-PL"/>
        </w:rPr>
        <w:t>Załącznik nr 2 do SWZ</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3B31C2">
        <w:rPr>
          <w:rFonts w:ascii="Arial" w:eastAsia="Times New Roman" w:hAnsi="Arial" w:cs="Times New Roman"/>
          <w:kern w:val="1"/>
          <w:sz w:val="24"/>
          <w:szCs w:val="20"/>
          <w:lang w:eastAsia="pl-PL"/>
        </w:rPr>
        <w:t>.......................................                                                    .......................................</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3B31C2">
        <w:rPr>
          <w:rFonts w:ascii="Times New Roman" w:eastAsia="Times New Roman" w:hAnsi="Times New Roman" w:cs="Times New Roman"/>
          <w:kern w:val="1"/>
          <w:sz w:val="24"/>
          <w:szCs w:val="20"/>
          <w:lang w:eastAsia="pl-PL"/>
        </w:rPr>
        <w:t xml:space="preserve">      </w:t>
      </w:r>
      <w:r w:rsidRPr="003B31C2">
        <w:rPr>
          <w:rFonts w:ascii="Times New Roman" w:eastAsia="Times New Roman" w:hAnsi="Times New Roman" w:cs="Times New Roman"/>
          <w:kern w:val="1"/>
          <w:sz w:val="16"/>
          <w:szCs w:val="20"/>
          <w:lang w:eastAsia="pl-PL"/>
        </w:rPr>
        <w:t xml:space="preserve">    ( Wykonawca)                                                                                                                                              (Data)</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3B31C2" w:rsidRPr="003B31C2" w:rsidRDefault="003B31C2" w:rsidP="003B31C2">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3B31C2" w:rsidRPr="003B31C2" w:rsidRDefault="003B31C2" w:rsidP="003B31C2">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B31C2">
        <w:rPr>
          <w:rFonts w:ascii="Times New Roman" w:eastAsia="Times New Roman" w:hAnsi="Times New Roman" w:cs="Times New Roman"/>
          <w:b/>
          <w:kern w:val="1"/>
          <w:sz w:val="28"/>
          <w:szCs w:val="20"/>
          <w:lang w:eastAsia="pl-PL"/>
        </w:rPr>
        <w:t>O F E R T A</w:t>
      </w:r>
    </w:p>
    <w:p w:rsidR="003B31C2" w:rsidRPr="003B31C2" w:rsidRDefault="003B31C2" w:rsidP="003B31C2">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B31C2">
        <w:rPr>
          <w:rFonts w:ascii="Times New Roman" w:eastAsia="Times New Roman" w:hAnsi="Times New Roman" w:cs="Times New Roman"/>
          <w:b/>
          <w:kern w:val="1"/>
          <w:sz w:val="28"/>
          <w:szCs w:val="20"/>
          <w:lang w:eastAsia="pl-PL"/>
        </w:rPr>
        <w:t>DLA</w:t>
      </w:r>
    </w:p>
    <w:p w:rsidR="003B31C2" w:rsidRPr="003B31C2" w:rsidRDefault="003B31C2" w:rsidP="003B31C2">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B31C2">
        <w:rPr>
          <w:rFonts w:ascii="Times New Roman" w:eastAsia="Times New Roman" w:hAnsi="Times New Roman" w:cs="Times New Roman"/>
          <w:b/>
          <w:kern w:val="1"/>
          <w:sz w:val="28"/>
          <w:szCs w:val="20"/>
          <w:lang w:eastAsia="pl-PL"/>
        </w:rPr>
        <w:t>SPECJALISTYCZNEGO SZPITALA im. DRA</w:t>
      </w:r>
    </w:p>
    <w:p w:rsidR="003B31C2" w:rsidRPr="003B31C2" w:rsidRDefault="003B31C2" w:rsidP="003B31C2">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3B31C2">
        <w:rPr>
          <w:rFonts w:ascii="Times New Roman" w:eastAsia="Times New Roman" w:hAnsi="Times New Roman" w:cs="Times New Roman"/>
          <w:b/>
          <w:kern w:val="1"/>
          <w:sz w:val="28"/>
          <w:szCs w:val="20"/>
          <w:lang w:eastAsia="pl-PL"/>
        </w:rPr>
        <w:t>ALFREDA SOKOŁOWSKIEGO w WAŁBRZYCHU</w:t>
      </w: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kern w:val="1"/>
          <w:sz w:val="24"/>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eastAsia="pl-PL"/>
        </w:rPr>
      </w:pPr>
      <w:r w:rsidRPr="003B31C2">
        <w:rPr>
          <w:rFonts w:ascii="Times New Roman" w:eastAsia="Lucida Sans Unicode" w:hAnsi="Times New Roman" w:cs="Times New Roman"/>
          <w:kern w:val="1"/>
          <w:lang w:eastAsia="ar-SA"/>
        </w:rPr>
        <w:t xml:space="preserve">Nawiązując do ogłoszenia w sprawie przetargu nieograniczonego </w:t>
      </w:r>
      <w:r w:rsidRPr="003B31C2">
        <w:rPr>
          <w:rFonts w:ascii="Times New Roman" w:eastAsia="Times New Roman" w:hAnsi="Times New Roman" w:cs="Times New Roman"/>
          <w:b/>
          <w:bCs/>
          <w:kern w:val="1"/>
          <w:lang w:val="fr-FR" w:eastAsia="pl-PL"/>
        </w:rPr>
        <w:t>„</w:t>
      </w:r>
      <w:r w:rsidRPr="003B31C2">
        <w:rPr>
          <w:rFonts w:ascii="Times New Roman" w:eastAsia="Times New Roman" w:hAnsi="Times New Roman" w:cs="Times New Roman"/>
          <w:b/>
          <w:kern w:val="1"/>
          <w:lang w:val="fr-FR" w:eastAsia="pl-PL"/>
        </w:rPr>
        <w:t xml:space="preserve"> Dostawa i wdrożenie systemu IT do zarządzania badaniami klinicznymi wraz ze Standardowymi Procedurami Postępowania (SOP) dla OnkoCWBK – zamówienie w ramach projektu OnkoCWBK finansowanego przez ABM</w:t>
      </w:r>
      <w:r w:rsidRPr="003B31C2">
        <w:rPr>
          <w:rFonts w:ascii="Times New Roman" w:eastAsia="Times New Roman" w:hAnsi="Times New Roman" w:cs="Times New Roman"/>
          <w:b/>
          <w:bCs/>
          <w:kern w:val="1"/>
          <w:lang w:val="fr-FR" w:eastAsia="pl-PL"/>
        </w:rPr>
        <w:t xml:space="preserve">” </w:t>
      </w:r>
      <w:r w:rsidRPr="003B31C2">
        <w:rPr>
          <w:rFonts w:ascii="Times New Roman" w:eastAsia="Times New Roman" w:hAnsi="Times New Roman" w:cs="Times New Roman"/>
          <w:b/>
          <w:kern w:val="1"/>
          <w:lang w:val="fr-FR" w:eastAsia="pl-PL"/>
        </w:rPr>
        <w:t xml:space="preserve">- Zp/45/PN/22 </w:t>
      </w:r>
      <w:r w:rsidRPr="003B31C2">
        <w:rPr>
          <w:rFonts w:ascii="Times New Roman" w:eastAsia="Times New Roman" w:hAnsi="Times New Roman" w:cs="Times New Roman"/>
          <w:kern w:val="1"/>
          <w:lang w:eastAsia="pl-PL"/>
        </w:rPr>
        <w:t>informujemy, że składamy ofertę w przedmiotowym postępowaniu.</w:t>
      </w: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3B31C2" w:rsidRPr="003B31C2" w:rsidRDefault="003B31C2" w:rsidP="003B31C2">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Zarejestrowana nazwa Przedsiębiorstwa:</w:t>
      </w: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w:t>
      </w:r>
    </w:p>
    <w:p w:rsidR="003B31C2" w:rsidRPr="003B31C2" w:rsidRDefault="003B31C2" w:rsidP="003B31C2">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Zarejestrowany adres Przedsiębiorstwa:</w:t>
      </w: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w:t>
      </w:r>
    </w:p>
    <w:p w:rsidR="003B31C2" w:rsidRPr="003B31C2" w:rsidRDefault="003B31C2" w:rsidP="003B31C2">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REGON: ............................   NIP: ................................  WOJEWÓDZTWO: .........................................</w:t>
      </w:r>
    </w:p>
    <w:p w:rsidR="003B31C2" w:rsidRPr="003B31C2" w:rsidRDefault="003B31C2" w:rsidP="003B31C2">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 xml:space="preserve">Numer telefonu .....................................                  </w:t>
      </w:r>
      <w:r w:rsidRPr="003B31C2">
        <w:rPr>
          <w:rFonts w:ascii="Times New Roman" w:eastAsia="Times New Roman" w:hAnsi="Times New Roman" w:cs="Times New Roman"/>
          <w:kern w:val="1"/>
          <w:lang w:val="fr-FR" w:eastAsia="pl-PL"/>
        </w:rPr>
        <w:t xml:space="preserve">e-mail </w:t>
      </w:r>
      <w:r w:rsidRPr="003B31C2">
        <w:rPr>
          <w:rFonts w:ascii="Times New Roman" w:eastAsia="Times New Roman" w:hAnsi="Times New Roman" w:cs="Times New Roman"/>
          <w:kern w:val="1"/>
          <w:lang w:eastAsia="pl-PL"/>
        </w:rPr>
        <w:t xml:space="preserve"> .......................................................................</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3B31C2">
        <w:rPr>
          <w:rFonts w:ascii="Times New Roman" w:eastAsia="Times New Roman" w:hAnsi="Times New Roman" w:cs="Times New Roman"/>
          <w:kern w:val="1"/>
          <w:lang w:val="fr-FR" w:eastAsia="pl-PL"/>
        </w:rPr>
        <w:t>Numer telefonu ………………….......                    e-mail ....................................................................... (</w:t>
      </w:r>
      <w:r w:rsidRPr="003B31C2">
        <w:rPr>
          <w:rFonts w:ascii="Times New Roman" w:eastAsia="Times New Roman" w:hAnsi="Times New Roman" w:cs="Times New Roman"/>
          <w:kern w:val="1"/>
          <w:u w:val="single"/>
          <w:lang w:val="fr-FR" w:eastAsia="pl-PL"/>
        </w:rPr>
        <w:t>do zamówień składanych przez Zamawiajacego</w:t>
      </w:r>
      <w:r w:rsidRPr="003B31C2">
        <w:rPr>
          <w:rFonts w:ascii="Times New Roman" w:eastAsia="Times New Roman" w:hAnsi="Times New Roman" w:cs="Times New Roman"/>
          <w:kern w:val="1"/>
          <w:lang w:val="fr-FR" w:eastAsia="pl-PL"/>
        </w:rPr>
        <w:t xml:space="preserve">) </w:t>
      </w: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B31C2">
        <w:rPr>
          <w:rFonts w:ascii="Times New Roman" w:eastAsia="Times New Roman" w:hAnsi="Times New Roman" w:cs="Times New Roman"/>
          <w:kern w:val="1"/>
          <w:lang w:val="fr-FR" w:eastAsia="pl-PL"/>
        </w:rPr>
        <w:t xml:space="preserve">3. Czy </w:t>
      </w:r>
      <w:r w:rsidRPr="003B31C2">
        <w:rPr>
          <w:rFonts w:ascii="Times New Roman" w:eastAsia="Times New Roman" w:hAnsi="Times New Roman" w:cs="Times New Roman"/>
          <w:b/>
          <w:bCs/>
          <w:kern w:val="1"/>
          <w:lang w:val="fr-FR" w:eastAsia="pl-PL"/>
        </w:rPr>
        <w:t>Wykonawca jest:</w:t>
      </w:r>
    </w:p>
    <w:p w:rsidR="003B31C2" w:rsidRPr="003B31C2" w:rsidRDefault="003B31C2" w:rsidP="003B31C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B31C2">
        <w:rPr>
          <w:rFonts w:ascii="Times New Roman" w:eastAsia="Arial" w:hAnsi="Times New Roman" w:cs="Times New Roman"/>
          <w:kern w:val="1"/>
          <w:lang w:val="fr-FR" w:eastAsia="pl-PL"/>
        </w:rPr>
        <w:t xml:space="preserve">□ </w:t>
      </w:r>
      <w:r w:rsidRPr="003B31C2">
        <w:rPr>
          <w:rFonts w:ascii="Times New Roman" w:eastAsia="Times New Roman" w:hAnsi="Times New Roman" w:cs="Times New Roman"/>
          <w:kern w:val="1"/>
          <w:lang w:val="fr-FR" w:eastAsia="pl-PL"/>
        </w:rPr>
        <w:t>mikroprzedsiębiorstwem</w:t>
      </w:r>
    </w:p>
    <w:p w:rsidR="003B31C2" w:rsidRPr="003B31C2" w:rsidRDefault="003B31C2" w:rsidP="003B31C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B31C2">
        <w:rPr>
          <w:rFonts w:ascii="Times New Roman" w:eastAsia="Arial" w:hAnsi="Times New Roman" w:cs="Times New Roman"/>
          <w:kern w:val="1"/>
          <w:lang w:val="fr-FR" w:eastAsia="pl-PL"/>
        </w:rPr>
        <w:t xml:space="preserve">□ </w:t>
      </w:r>
      <w:r w:rsidRPr="003B31C2">
        <w:rPr>
          <w:rFonts w:ascii="Times New Roman" w:eastAsia="Times New Roman" w:hAnsi="Times New Roman" w:cs="Times New Roman"/>
          <w:kern w:val="1"/>
          <w:lang w:val="fr-FR" w:eastAsia="pl-PL"/>
        </w:rPr>
        <w:t>małym przedsiębiorstwem</w:t>
      </w:r>
    </w:p>
    <w:p w:rsidR="003B31C2" w:rsidRPr="003B31C2" w:rsidRDefault="003B31C2" w:rsidP="003B31C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B31C2">
        <w:rPr>
          <w:rFonts w:ascii="Times New Roman" w:eastAsia="Arial" w:hAnsi="Times New Roman" w:cs="Times New Roman"/>
          <w:kern w:val="1"/>
          <w:lang w:val="fr-FR" w:eastAsia="pl-PL"/>
        </w:rPr>
        <w:t xml:space="preserve">□ </w:t>
      </w:r>
      <w:r w:rsidRPr="003B31C2">
        <w:rPr>
          <w:rFonts w:ascii="Times New Roman" w:eastAsia="Times New Roman" w:hAnsi="Times New Roman" w:cs="Times New Roman"/>
          <w:kern w:val="1"/>
          <w:lang w:val="fr-FR" w:eastAsia="pl-PL"/>
        </w:rPr>
        <w:t>średnim przedsiębiorstwem</w:t>
      </w:r>
    </w:p>
    <w:p w:rsidR="003B31C2" w:rsidRPr="003B31C2" w:rsidRDefault="003B31C2" w:rsidP="003B31C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B31C2">
        <w:rPr>
          <w:rFonts w:ascii="Times New Roman" w:eastAsia="Arial" w:hAnsi="Times New Roman" w:cs="Times New Roman"/>
          <w:kern w:val="1"/>
          <w:lang w:val="fr-FR" w:eastAsia="pl-PL"/>
        </w:rPr>
        <w:t xml:space="preserve">□ </w:t>
      </w:r>
      <w:r w:rsidRPr="003B31C2">
        <w:rPr>
          <w:rFonts w:ascii="Times New Roman" w:eastAsia="Times New Roman" w:hAnsi="Times New Roman" w:cs="Times New Roman"/>
          <w:kern w:val="1"/>
          <w:lang w:val="fr-FR" w:eastAsia="pl-PL"/>
        </w:rPr>
        <w:t>jednosobowa działaność gospodarcza</w:t>
      </w:r>
    </w:p>
    <w:p w:rsidR="003B31C2" w:rsidRPr="003B31C2" w:rsidRDefault="003B31C2" w:rsidP="003B31C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B31C2">
        <w:rPr>
          <w:rFonts w:ascii="Times New Roman" w:eastAsia="Arial" w:hAnsi="Times New Roman" w:cs="Times New Roman"/>
          <w:kern w:val="1"/>
          <w:lang w:val="fr-FR" w:eastAsia="pl-PL"/>
        </w:rPr>
        <w:t xml:space="preserve">□ </w:t>
      </w:r>
      <w:r w:rsidRPr="003B31C2">
        <w:rPr>
          <w:rFonts w:ascii="Times New Roman" w:eastAsia="Times New Roman" w:hAnsi="Times New Roman" w:cs="Times New Roman"/>
          <w:kern w:val="1"/>
          <w:lang w:val="fr-FR" w:eastAsia="pl-PL"/>
        </w:rPr>
        <w:t>osobą fizyczną nieprowadzącą działalności gospodarczej</w:t>
      </w:r>
    </w:p>
    <w:p w:rsidR="003B31C2" w:rsidRPr="003B31C2" w:rsidRDefault="003B31C2" w:rsidP="003B31C2">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3B31C2">
        <w:rPr>
          <w:rFonts w:ascii="Times New Roman" w:eastAsia="Arial" w:hAnsi="Times New Roman" w:cs="Times New Roman"/>
          <w:kern w:val="1"/>
          <w:lang w:val="fr-FR" w:eastAsia="pl-PL"/>
        </w:rPr>
        <w:t xml:space="preserve">□ </w:t>
      </w:r>
      <w:r w:rsidRPr="003B31C2">
        <w:rPr>
          <w:rFonts w:ascii="Times New Roman" w:eastAsia="Times New Roman" w:hAnsi="Times New Roman" w:cs="Times New Roman"/>
          <w:kern w:val="1"/>
          <w:lang w:val="fr-FR" w:eastAsia="pl-PL"/>
        </w:rPr>
        <w:t xml:space="preserve">inny rodzaj: ………………………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vertAlign w:val="superscript"/>
          <w:lang w:eastAsia="pl-PL"/>
        </w:rPr>
        <w:t xml:space="preserve">     1) </w:t>
      </w:r>
      <w:r w:rsidRPr="003B31C2">
        <w:rPr>
          <w:rFonts w:ascii="Times New Roman" w:eastAsia="Times New Roman" w:hAnsi="Times New Roman" w:cs="Times New Roman"/>
          <w:b/>
          <w:kern w:val="1"/>
          <w:sz w:val="20"/>
          <w:szCs w:val="20"/>
          <w:lang w:eastAsia="pl-PL"/>
        </w:rPr>
        <w:t>proszę wskazać właściwe</w:t>
      </w:r>
      <w:r w:rsidRPr="003B31C2">
        <w:rPr>
          <w:rFonts w:ascii="Times New Roman" w:eastAsia="Times New Roman" w:hAnsi="Times New Roman" w:cs="Times New Roman"/>
          <w:kern w:val="1"/>
          <w:lang w:eastAsia="pl-PL"/>
        </w:rPr>
        <w:t xml:space="preserve">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 xml:space="preserve">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3B31C2">
        <w:rPr>
          <w:rFonts w:ascii="Times New Roman" w:eastAsia="Times New Roman" w:hAnsi="Times New Roman" w:cs="Times New Roman"/>
          <w:bCs/>
          <w:kern w:val="1"/>
          <w:lang w:val="fr-FR" w:eastAsia="pl-PL"/>
        </w:rPr>
        <w:t>4.</w:t>
      </w:r>
      <w:r w:rsidRPr="003B31C2">
        <w:rPr>
          <w:rFonts w:ascii="Times New Roman" w:eastAsia="Times New Roman" w:hAnsi="Times New Roman" w:cs="Times New Roman"/>
          <w:b/>
          <w:bCs/>
          <w:kern w:val="1"/>
          <w:lang w:val="fr-FR" w:eastAsia="pl-PL"/>
        </w:rPr>
        <w:t xml:space="preserve"> OŚWIADCZAMY, </w:t>
      </w:r>
      <w:r w:rsidRPr="003B31C2">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5.</w:t>
      </w:r>
      <w:r w:rsidRPr="003B31C2">
        <w:rPr>
          <w:rFonts w:ascii="Times New Roman" w:eastAsia="Times New Roman" w:hAnsi="Times New Roman" w:cs="Times New Roman"/>
          <w:kern w:val="1"/>
          <w:sz w:val="24"/>
          <w:szCs w:val="20"/>
          <w:lang w:val="fr-FR" w:eastAsia="pl-PL"/>
        </w:rPr>
        <w:t xml:space="preserve"> </w:t>
      </w:r>
      <w:r w:rsidRPr="003B31C2">
        <w:rPr>
          <w:rFonts w:ascii="Times New Roman" w:eastAsia="Times New Roman" w:hAnsi="Times New Roman" w:cs="Times New Roman"/>
          <w:b/>
          <w:bCs/>
          <w:kern w:val="1"/>
          <w:lang w:val="fr-FR" w:eastAsia="pl-PL"/>
        </w:rPr>
        <w:t>OŚWIADCZAMY</w:t>
      </w:r>
      <w:r w:rsidRPr="003B31C2">
        <w:rPr>
          <w:rFonts w:ascii="Times New Roman" w:eastAsia="Times New Roman" w:hAnsi="Times New Roman" w:cs="Times New Roman"/>
          <w:kern w:val="1"/>
          <w:lang w:eastAsia="pl-PL"/>
        </w:rPr>
        <w:t>,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rsidR="003B31C2" w:rsidRPr="003B31C2" w:rsidRDefault="003B31C2" w:rsidP="003B31C2">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3B31C2" w:rsidRPr="003B31C2" w:rsidRDefault="003B31C2" w:rsidP="003B31C2">
      <w:pPr>
        <w:spacing w:after="0" w:line="240" w:lineRule="auto"/>
        <w:jc w:val="both"/>
        <w:rPr>
          <w:rFonts w:ascii="Times New Roman" w:eastAsia="Times New Roman" w:hAnsi="Times New Roman" w:cs="Times New Roman"/>
          <w:kern w:val="1"/>
          <w:lang w:val="fr-FR" w:eastAsia="pl-PL"/>
        </w:rPr>
      </w:pPr>
      <w:r w:rsidRPr="003B31C2">
        <w:rPr>
          <w:rFonts w:ascii="Times New Roman" w:eastAsia="Times New Roman" w:hAnsi="Times New Roman" w:cs="Times New Roman"/>
          <w:kern w:val="1"/>
          <w:lang w:eastAsia="pl-PL"/>
        </w:rPr>
        <w:t xml:space="preserve">6. </w:t>
      </w:r>
      <w:r w:rsidRPr="003B31C2">
        <w:rPr>
          <w:rFonts w:ascii="Times New Roman" w:eastAsia="Times New Roman" w:hAnsi="Times New Roman" w:cs="Times New Roman"/>
          <w:kern w:val="1"/>
          <w:lang w:val="fr-FR" w:eastAsia="pl-PL"/>
        </w:rPr>
        <w:t>Oferujemy dostawę produkyu o parametrach określonych w załączniku nr 1 do SWZ, zgodnie z formularzem cenowym stanowiącym załącznik do oferty za wynagrodzeniem w kwocie:</w:t>
      </w:r>
    </w:p>
    <w:p w:rsidR="003B31C2" w:rsidRPr="003B31C2" w:rsidRDefault="003B31C2" w:rsidP="003B31C2">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u w:val="single"/>
          <w:lang w:val="fr-FR" w:eastAsia="pl-PL"/>
        </w:rPr>
      </w:pP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„netto” ...................... PLN, (słownie: .....................................................................................................</w:t>
      </w:r>
    </w:p>
    <w:p w:rsidR="003B31C2" w:rsidRPr="003B31C2" w:rsidRDefault="003B31C2" w:rsidP="003B31C2">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 złotych),</w:t>
      </w:r>
    </w:p>
    <w:p w:rsidR="003B31C2" w:rsidRPr="003B31C2" w:rsidRDefault="003B31C2" w:rsidP="003B31C2">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podatek VAT – …….. %: .................. PLN,</w:t>
      </w:r>
    </w:p>
    <w:p w:rsidR="003B31C2" w:rsidRPr="003B31C2" w:rsidRDefault="003B31C2" w:rsidP="003B31C2">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„brutto” ........................ PLN, (słownie: ...................................................................................................</w:t>
      </w:r>
    </w:p>
    <w:p w:rsidR="003B31C2" w:rsidRPr="003B31C2" w:rsidRDefault="003B31C2" w:rsidP="003B31C2">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B31C2" w:rsidRPr="003B31C2" w:rsidRDefault="003B31C2" w:rsidP="003B31C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 złotych).</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3B31C2">
        <w:rPr>
          <w:rFonts w:ascii="Times New Roman" w:eastAsia="Times New Roman" w:hAnsi="Times New Roman" w:cs="Times New Roman"/>
          <w:kern w:val="1"/>
          <w:lang w:val="fr-FR" w:eastAsia="pl-PL"/>
        </w:rPr>
        <w:t>7. Gwarantujemy :</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b/>
          <w:kern w:val="1"/>
          <w:lang w:val="fr-FR" w:eastAsia="pl-PL"/>
        </w:rPr>
      </w:pP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kern w:val="1"/>
          <w:lang w:val="fr-FR" w:eastAsia="pl-PL"/>
        </w:rPr>
        <w:tab/>
        <w:t xml:space="preserve">System zapewnia mechanizm kontroli spójności wprowadzanych danych, wykorzystując co najmniej predefiniowane słowniki, pola wyboru, walidacja typów danych (pesel, nr telefonu, adres e-mail), definiowanie masek dla wprowadzanych danych (numeryczne, alfanumeryczne, wyrażenia regularne).  - </w:t>
      </w:r>
      <w:r w:rsidRPr="003B31C2">
        <w:rPr>
          <w:rFonts w:ascii="Times New Roman" w:eastAsia="Times New Roman" w:hAnsi="Times New Roman" w:cs="Times New Roman"/>
          <w:b/>
          <w:kern w:val="1"/>
          <w:lang w:val="fr-FR" w:eastAsia="pl-PL"/>
        </w:rPr>
        <w:t>TAK/NIE (zaznaczyć odpowiednie)</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kern w:val="1"/>
          <w:lang w:val="fr-FR" w:eastAsia="pl-PL"/>
        </w:rPr>
        <w:tab/>
        <w:t>System umożliwia podłączanie pliku PDF do kartotek w katalogu Personelu/ katalogu zasobu i sprzętów -</w:t>
      </w:r>
      <w:r w:rsidRPr="003B31C2">
        <w:rPr>
          <w:rFonts w:ascii="Times New Roman" w:eastAsia="Times New Roman" w:hAnsi="Times New Roman" w:cs="Times New Roman"/>
          <w:b/>
          <w:kern w:val="1"/>
          <w:lang w:val="fr-FR" w:eastAsia="pl-PL"/>
        </w:rPr>
        <w:t xml:space="preserve"> TAK/NIE (zaznaczyć odpowiednie)</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b/>
          <w:kern w:val="1"/>
          <w:lang w:val="fr-FR" w:eastAsia="pl-PL"/>
        </w:rPr>
      </w:pP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kern w:val="1"/>
          <w:lang w:val="fr-FR" w:eastAsia="pl-PL"/>
        </w:rPr>
        <w:tab/>
        <w:t>System umożliwia graficzną prezentację czasu trwania poszczególnych etapów projektu na osi czasu (za pomocą wykresu Gantta lub równoważnych) oraz zapisanie wygenerowanych raportów w postaci plików PDF, XLS, CSV -</w:t>
      </w:r>
      <w:r w:rsidRPr="003B31C2">
        <w:rPr>
          <w:rFonts w:ascii="Times New Roman" w:eastAsia="Times New Roman" w:hAnsi="Times New Roman" w:cs="Times New Roman"/>
          <w:b/>
          <w:kern w:val="1"/>
          <w:lang w:val="fr-FR" w:eastAsia="pl-PL"/>
        </w:rPr>
        <w:t xml:space="preserve"> TAK/NIE (zaznaczyć odpowiednie)</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b/>
          <w:kern w:val="1"/>
          <w:lang w:val="fr-FR" w:eastAsia="pl-PL"/>
        </w:rPr>
      </w:pP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kern w:val="1"/>
          <w:lang w:val="fr-FR" w:eastAsia="pl-PL"/>
        </w:rPr>
        <w:tab/>
        <w:t>System pozwala w sposób graficzny wizualizować harmonogram wizyt w analogiczny sposób jak w protokole -</w:t>
      </w:r>
      <w:r w:rsidRPr="003B31C2">
        <w:rPr>
          <w:rFonts w:ascii="Times New Roman" w:eastAsia="Times New Roman" w:hAnsi="Times New Roman" w:cs="Times New Roman"/>
          <w:b/>
          <w:kern w:val="1"/>
          <w:lang w:val="fr-FR" w:eastAsia="pl-PL"/>
        </w:rPr>
        <w:t xml:space="preserve"> TAK/NIE (zaznaczyć odpowiednie)</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b/>
          <w:kern w:val="1"/>
          <w:lang w:val="fr-FR" w:eastAsia="pl-PL"/>
        </w:rPr>
      </w:pP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kern w:val="1"/>
          <w:lang w:val="fr-FR" w:eastAsia="pl-PL"/>
        </w:rPr>
        <w:tab/>
        <w:t>System  automatycznie oblicza daty kolejnych wizyt oraz widełek dla tych wizyt na podstawie zaimplementowanego harmonogramu -</w:t>
      </w:r>
      <w:r w:rsidRPr="003B31C2">
        <w:rPr>
          <w:rFonts w:ascii="Times New Roman" w:eastAsia="Times New Roman" w:hAnsi="Times New Roman" w:cs="Times New Roman"/>
          <w:b/>
          <w:kern w:val="1"/>
          <w:lang w:val="fr-FR" w:eastAsia="pl-PL"/>
        </w:rPr>
        <w:t xml:space="preserve"> TAK/NIE (zaznaczyć odpowiednie)</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b/>
          <w:kern w:val="1"/>
          <w:lang w:val="fr-FR" w:eastAsia="pl-PL"/>
        </w:rPr>
      </w:pP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kern w:val="1"/>
          <w:lang w:val="fr-FR" w:eastAsia="pl-PL"/>
        </w:rPr>
        <w:tab/>
        <w:t>System prezentuje wizyty pacjentów w widoku kalendarza w układzie (dzień, tydzień, miesiąc) -</w:t>
      </w:r>
      <w:r w:rsidRPr="003B31C2">
        <w:rPr>
          <w:rFonts w:ascii="Times New Roman" w:eastAsia="Times New Roman" w:hAnsi="Times New Roman" w:cs="Times New Roman"/>
          <w:b/>
          <w:kern w:val="1"/>
          <w:lang w:val="fr-FR" w:eastAsia="pl-PL"/>
        </w:rPr>
        <w:t xml:space="preserve"> TAK/NIE (zaznaczyć odpowiednie)</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b/>
          <w:kern w:val="1"/>
          <w:lang w:val="fr-FR" w:eastAsia="pl-PL"/>
        </w:rPr>
      </w:pP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kern w:val="1"/>
          <w:lang w:val="fr-FR" w:eastAsia="pl-PL"/>
        </w:rPr>
        <w:tab/>
        <w:t>System umożliwia prezentowanie wizyt pacjentów w widoku kalendarza z jednoczesną prezentacją widełek wizyty oraz dostępnością lekarza -</w:t>
      </w:r>
      <w:r w:rsidRPr="003B31C2">
        <w:rPr>
          <w:rFonts w:ascii="Times New Roman" w:eastAsia="Times New Roman" w:hAnsi="Times New Roman" w:cs="Times New Roman"/>
          <w:b/>
          <w:kern w:val="1"/>
          <w:lang w:val="fr-FR" w:eastAsia="pl-PL"/>
        </w:rPr>
        <w:t xml:space="preserve"> TAK/NIE (zaznaczyć odpowiednie)</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kern w:val="1"/>
          <w:lang w:val="fr-FR" w:eastAsia="pl-PL"/>
        </w:rPr>
        <w:tab/>
        <w:t xml:space="preserve">System informuje użytkownika, o planowaniu wizyty poza widełkami - </w:t>
      </w:r>
      <w:r w:rsidRPr="003B31C2">
        <w:rPr>
          <w:rFonts w:ascii="Times New Roman" w:eastAsia="Times New Roman" w:hAnsi="Times New Roman" w:cs="Times New Roman"/>
          <w:b/>
          <w:kern w:val="1"/>
          <w:lang w:val="fr-FR" w:eastAsia="pl-PL"/>
        </w:rPr>
        <w:t>TAK/NIE (zaznaczyć odpowiednie)</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kern w:val="1"/>
          <w:lang w:val="fr-FR" w:eastAsia="pl-PL"/>
        </w:rPr>
        <w:tab/>
        <w:t>System automatycznie generuje plany dzienne/tygodniowe/miesięczne dla ośrodka, w zakresie nie mniejszym niż: data, godzina, pacjent, projekt, wizyta/procedura, informacje dodatkowe (telefon do pacjenta, opis dodatkowy, koordynator, badacz) -</w:t>
      </w:r>
      <w:r w:rsidRPr="003B31C2">
        <w:rPr>
          <w:rFonts w:ascii="Times New Roman" w:eastAsia="Times New Roman" w:hAnsi="Times New Roman" w:cs="Times New Roman"/>
          <w:b/>
          <w:kern w:val="1"/>
          <w:lang w:val="fr-FR" w:eastAsia="pl-PL"/>
        </w:rPr>
        <w:t xml:space="preserve"> TAK/NIE (zaznaczyć odpowiednie)</w:t>
      </w:r>
    </w:p>
    <w:p w:rsidR="003B31C2" w:rsidRPr="003B31C2" w:rsidRDefault="003B31C2" w:rsidP="003B31C2">
      <w:pPr>
        <w:autoSpaceDE w:val="0"/>
        <w:autoSpaceDN w:val="0"/>
        <w:adjustRightInd w:val="0"/>
        <w:spacing w:after="0" w:line="240" w:lineRule="auto"/>
        <w:ind w:left="360"/>
        <w:contextualSpacing/>
        <w:rPr>
          <w:rFonts w:ascii="Times New Roman" w:eastAsia="Times New Roman" w:hAnsi="Times New Roman" w:cs="Times New Roman"/>
          <w:kern w:val="1"/>
          <w:lang w:val="fr-FR" w:eastAsia="pl-PL"/>
        </w:rPr>
      </w:pPr>
    </w:p>
    <w:p w:rsidR="003B31C2" w:rsidRPr="003B31C2" w:rsidRDefault="003B31C2" w:rsidP="003B31C2">
      <w:pPr>
        <w:widowControl w:val="0"/>
        <w:numPr>
          <w:ilvl w:val="0"/>
          <w:numId w:val="3"/>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3B31C2">
        <w:rPr>
          <w:rFonts w:ascii="Times New Roman" w:eastAsia="Times New Roman" w:hAnsi="Times New Roman" w:cs="Times New Roman"/>
          <w:kern w:val="1"/>
          <w:lang w:val="fr-FR" w:eastAsia="pl-PL"/>
        </w:rPr>
        <w:t xml:space="preserve">      System powinien wylogowywać sesję użytkownika po zdefiniowanym czasie - </w:t>
      </w:r>
      <w:r w:rsidRPr="003B31C2">
        <w:rPr>
          <w:rFonts w:ascii="Times New Roman" w:eastAsia="Times New Roman" w:hAnsi="Times New Roman" w:cs="Times New Roman"/>
          <w:b/>
          <w:kern w:val="1"/>
          <w:lang w:val="fr-FR" w:eastAsia="pl-PL"/>
        </w:rPr>
        <w:t>TAK/NIE (zaznaczyć odpowiednie)</w:t>
      </w:r>
    </w:p>
    <w:p w:rsidR="003B31C2" w:rsidRPr="003B31C2" w:rsidRDefault="003B31C2" w:rsidP="003B31C2">
      <w:pPr>
        <w:autoSpaceDE w:val="0"/>
        <w:autoSpaceDN w:val="0"/>
        <w:adjustRightInd w:val="0"/>
        <w:spacing w:after="0" w:line="240" w:lineRule="auto"/>
        <w:ind w:left="360"/>
        <w:contextualSpacing/>
        <w:jc w:val="both"/>
        <w:rPr>
          <w:rFonts w:ascii="Times New Roman" w:eastAsia="Times New Roman" w:hAnsi="Times New Roman" w:cs="Times New Roman"/>
          <w:i/>
          <w:kern w:val="1"/>
          <w:lang w:val="fr-FR" w:eastAsia="pl-PL"/>
        </w:rPr>
      </w:pPr>
    </w:p>
    <w:p w:rsidR="003B31C2" w:rsidRPr="003B31C2" w:rsidRDefault="003B31C2" w:rsidP="003B31C2">
      <w:pPr>
        <w:autoSpaceDE w:val="0"/>
        <w:autoSpaceDN w:val="0"/>
        <w:adjustRightInd w:val="0"/>
        <w:spacing w:after="0" w:line="240" w:lineRule="auto"/>
        <w:ind w:left="360"/>
        <w:contextualSpacing/>
        <w:jc w:val="both"/>
        <w:rPr>
          <w:rFonts w:ascii="Times New Roman" w:eastAsia="Times New Roman" w:hAnsi="Times New Roman" w:cs="Times New Roman"/>
          <w:i/>
          <w:kern w:val="1"/>
          <w:lang w:val="fr-FR" w:eastAsia="pl-PL"/>
        </w:rPr>
      </w:pPr>
    </w:p>
    <w:p w:rsidR="003B31C2" w:rsidRPr="003B31C2" w:rsidRDefault="003B31C2" w:rsidP="003B31C2">
      <w:pPr>
        <w:autoSpaceDE w:val="0"/>
        <w:autoSpaceDN w:val="0"/>
        <w:adjustRightInd w:val="0"/>
        <w:spacing w:after="0" w:line="240" w:lineRule="auto"/>
        <w:ind w:left="360"/>
        <w:contextualSpacing/>
        <w:jc w:val="both"/>
        <w:rPr>
          <w:rFonts w:ascii="Times New Roman" w:eastAsia="Times New Roman" w:hAnsi="Times New Roman" w:cs="Times New Roman"/>
          <w:i/>
          <w:kern w:val="1"/>
          <w:lang w:val="fr-FR" w:eastAsia="pl-PL"/>
        </w:rPr>
      </w:pPr>
    </w:p>
    <w:p w:rsidR="003B31C2" w:rsidRPr="003B31C2" w:rsidRDefault="003B31C2" w:rsidP="003B31C2">
      <w:pPr>
        <w:autoSpaceDE w:val="0"/>
        <w:autoSpaceDN w:val="0"/>
        <w:adjustRightInd w:val="0"/>
        <w:spacing w:after="0" w:line="240" w:lineRule="auto"/>
        <w:ind w:left="360"/>
        <w:contextualSpacing/>
        <w:jc w:val="both"/>
        <w:rPr>
          <w:rFonts w:ascii="Times New Roman" w:eastAsia="Times New Roman" w:hAnsi="Times New Roman" w:cs="Times New Roman"/>
          <w:i/>
          <w:kern w:val="1"/>
          <w:lang w:val="fr-FR" w:eastAsia="pl-PL"/>
        </w:rPr>
      </w:pPr>
    </w:p>
    <w:p w:rsidR="003B31C2" w:rsidRPr="003B31C2" w:rsidRDefault="003B31C2" w:rsidP="003B31C2">
      <w:pPr>
        <w:autoSpaceDE w:val="0"/>
        <w:autoSpaceDN w:val="0"/>
        <w:adjustRightInd w:val="0"/>
        <w:spacing w:after="0" w:line="240" w:lineRule="auto"/>
        <w:ind w:left="360"/>
        <w:contextualSpacing/>
        <w:jc w:val="both"/>
        <w:rPr>
          <w:rFonts w:ascii="Times New Roman" w:eastAsia="Times New Roman" w:hAnsi="Times New Roman" w:cs="Times New Roman"/>
          <w:i/>
          <w:kern w:val="1"/>
          <w:lang w:val="fr-FR" w:eastAsia="pl-PL"/>
        </w:rPr>
      </w:pPr>
    </w:p>
    <w:p w:rsidR="003B31C2" w:rsidRPr="003B31C2" w:rsidRDefault="003B31C2" w:rsidP="003B31C2">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Załączniki do oferty (zgodnie z SWZ dla Wykonawców):</w:t>
      </w:r>
    </w:p>
    <w:p w:rsidR="003B31C2" w:rsidRPr="003B31C2" w:rsidRDefault="003B31C2" w:rsidP="003B31C2">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w:t>
      </w:r>
    </w:p>
    <w:p w:rsidR="003B31C2" w:rsidRPr="003B31C2" w:rsidRDefault="003B31C2" w:rsidP="003B31C2">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w:t>
      </w:r>
    </w:p>
    <w:p w:rsidR="003B31C2" w:rsidRPr="003B31C2" w:rsidRDefault="003B31C2" w:rsidP="003B31C2">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w:t>
      </w:r>
    </w:p>
    <w:p w:rsidR="003B31C2" w:rsidRPr="003B31C2" w:rsidRDefault="003B31C2" w:rsidP="003B31C2">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0"/>
          <w:szCs w:val="20"/>
          <w:lang w:eastAsia="pl-PL"/>
        </w:rPr>
      </w:pPr>
      <w:r w:rsidRPr="003B31C2">
        <w:rPr>
          <w:rFonts w:ascii="Times New Roman" w:eastAsia="Times New Roman" w:hAnsi="Times New Roman" w:cs="Times New Roman"/>
          <w:kern w:val="1"/>
          <w:sz w:val="20"/>
          <w:szCs w:val="20"/>
          <w:lang w:eastAsia="pl-PL"/>
        </w:rPr>
        <w:t xml:space="preserve"> (</w:t>
      </w:r>
      <w:r w:rsidRPr="003B31C2">
        <w:rPr>
          <w:rFonts w:ascii="Times New Roman" w:eastAsia="Times New Roman" w:hAnsi="Times New Roman" w:cs="Times New Roman"/>
          <w:i/>
          <w:kern w:val="1"/>
          <w:sz w:val="20"/>
          <w:szCs w:val="20"/>
          <w:lang w:eastAsia="pl-PL"/>
        </w:rPr>
        <w:t>rozszerzyć zgodnie z wymaganiami</w:t>
      </w:r>
      <w:r w:rsidRPr="003B31C2">
        <w:rPr>
          <w:rFonts w:ascii="Times New Roman" w:eastAsia="Times New Roman" w:hAnsi="Times New Roman" w:cs="Times New Roman"/>
          <w:kern w:val="1"/>
          <w:sz w:val="20"/>
          <w:szCs w:val="20"/>
          <w:lang w:eastAsia="pl-PL"/>
        </w:rPr>
        <w:t>)</w:t>
      </w:r>
      <w:r w:rsidRPr="003B31C2">
        <w:rPr>
          <w:rFonts w:ascii="Times New Roman" w:eastAsia="Times New Roman" w:hAnsi="Times New Roman" w:cs="Times New Roman"/>
          <w:kern w:val="1"/>
          <w:sz w:val="20"/>
          <w:szCs w:val="20"/>
          <w:lang w:eastAsia="pl-PL"/>
        </w:rPr>
        <w:tab/>
      </w: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r w:rsidRPr="003B31C2">
        <w:rPr>
          <w:rFonts w:ascii="Times New Roman" w:eastAsia="Times New Roman" w:hAnsi="Times New Roman" w:cs="Times New Roman"/>
          <w:kern w:val="1"/>
          <w:lang w:eastAsia="pl-PL"/>
        </w:rPr>
        <w:t xml:space="preserve">.................................................................                               </w:t>
      </w:r>
      <w:r w:rsidRPr="003B31C2">
        <w:rPr>
          <w:rFonts w:ascii="Times New Roman" w:eastAsia="Times New Roman" w:hAnsi="Times New Roman" w:cs="Times New Roman"/>
          <w:kern w:val="1"/>
          <w:sz w:val="18"/>
          <w:szCs w:val="18"/>
          <w:lang w:eastAsia="pl-PL"/>
        </w:rPr>
        <w:t>(podpis Wykonawcy lub osób                          upoważnionych przez Wykonawcę)</w:t>
      </w: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3B31C2" w:rsidRPr="003B31C2" w:rsidRDefault="003B31C2" w:rsidP="003B31C2">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3B31C2">
        <w:rPr>
          <w:rFonts w:ascii="Times New Roman" w:eastAsia="Times New Roman" w:hAnsi="Times New Roman" w:cs="Times New Roman"/>
          <w:kern w:val="1"/>
          <w:sz w:val="20"/>
          <w:szCs w:val="20"/>
          <w:lang w:eastAsia="pl-PL"/>
        </w:rPr>
        <w:t>______________</w:t>
      </w:r>
    </w:p>
    <w:p w:rsidR="003B31C2" w:rsidRPr="003B31C2" w:rsidRDefault="003B31C2" w:rsidP="003B31C2">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3B31C2">
        <w:rPr>
          <w:rFonts w:ascii="Times New Roman" w:eastAsia="Calibri" w:hAnsi="Times New Roman" w:cs="Times New Roman"/>
          <w:i/>
          <w:sz w:val="18"/>
          <w:szCs w:val="18"/>
          <w:vertAlign w:val="superscript"/>
        </w:rPr>
        <w:t xml:space="preserve">1) </w:t>
      </w:r>
      <w:r w:rsidRPr="003B31C2">
        <w:rPr>
          <w:rFonts w:ascii="Times New Roman" w:eastAsia="Calibri" w:hAnsi="Times New Roman" w:cs="Times New Roman"/>
          <w:b/>
          <w:i/>
          <w:sz w:val="18"/>
          <w:szCs w:val="18"/>
        </w:rPr>
        <w:t xml:space="preserve">Mikroprzedsiębiorstwo </w:t>
      </w:r>
      <w:r w:rsidRPr="003B31C2">
        <w:rPr>
          <w:rFonts w:ascii="Times New Roman" w:eastAsia="Calibri" w:hAnsi="Times New Roman" w:cs="Times New Roman"/>
          <w:i/>
          <w:sz w:val="18"/>
          <w:szCs w:val="18"/>
        </w:rPr>
        <w:t xml:space="preserve">– przedsiębiorstwo, które zatrudnia </w:t>
      </w:r>
      <w:r w:rsidRPr="003B31C2">
        <w:rPr>
          <w:rFonts w:ascii="Times New Roman" w:eastAsia="Calibri" w:hAnsi="Times New Roman" w:cs="Times New Roman"/>
          <w:b/>
          <w:i/>
          <w:sz w:val="18"/>
          <w:szCs w:val="18"/>
        </w:rPr>
        <w:t>mniej niż 10 osób</w:t>
      </w:r>
      <w:r w:rsidRPr="003B31C2">
        <w:rPr>
          <w:rFonts w:ascii="Times New Roman" w:eastAsia="Calibri" w:hAnsi="Times New Roman" w:cs="Times New Roman"/>
          <w:i/>
          <w:sz w:val="18"/>
          <w:szCs w:val="18"/>
        </w:rPr>
        <w:t xml:space="preserve"> i którego roczny obrót lub roczna suma bilansowa </w:t>
      </w:r>
      <w:r w:rsidRPr="003B31C2">
        <w:rPr>
          <w:rFonts w:ascii="Times New Roman" w:eastAsia="Calibri" w:hAnsi="Times New Roman" w:cs="Times New Roman"/>
          <w:b/>
          <w:i/>
          <w:sz w:val="18"/>
          <w:szCs w:val="18"/>
        </w:rPr>
        <w:t>nie przekracza 2 milionów EUR.</w:t>
      </w:r>
    </w:p>
    <w:p w:rsidR="003B31C2" w:rsidRPr="003B31C2" w:rsidRDefault="003B31C2" w:rsidP="003B31C2">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3B31C2">
        <w:rPr>
          <w:rFonts w:ascii="Times New Roman" w:eastAsia="Calibri" w:hAnsi="Times New Roman" w:cs="Times New Roman"/>
          <w:b/>
          <w:i/>
          <w:sz w:val="18"/>
          <w:szCs w:val="18"/>
        </w:rPr>
        <w:t xml:space="preserve">Małe przedsiębiorstwo </w:t>
      </w:r>
      <w:r w:rsidRPr="003B31C2">
        <w:rPr>
          <w:rFonts w:ascii="Times New Roman" w:eastAsia="Calibri" w:hAnsi="Times New Roman" w:cs="Times New Roman"/>
          <w:i/>
          <w:sz w:val="18"/>
          <w:szCs w:val="18"/>
        </w:rPr>
        <w:t xml:space="preserve">- przedsiębiorstwo, które zatrudnia </w:t>
      </w:r>
      <w:r w:rsidRPr="003B31C2">
        <w:rPr>
          <w:rFonts w:ascii="Times New Roman" w:eastAsia="Calibri" w:hAnsi="Times New Roman" w:cs="Times New Roman"/>
          <w:b/>
          <w:i/>
          <w:sz w:val="18"/>
          <w:szCs w:val="18"/>
        </w:rPr>
        <w:t>mniej niż 50 osób</w:t>
      </w:r>
      <w:r w:rsidRPr="003B31C2">
        <w:rPr>
          <w:rFonts w:ascii="Times New Roman" w:eastAsia="Calibri" w:hAnsi="Times New Roman" w:cs="Times New Roman"/>
          <w:i/>
          <w:sz w:val="18"/>
          <w:szCs w:val="18"/>
        </w:rPr>
        <w:t xml:space="preserve"> i którego roczny obrót lub roczna suma bilansowa </w:t>
      </w:r>
      <w:r w:rsidRPr="003B31C2">
        <w:rPr>
          <w:rFonts w:ascii="Times New Roman" w:eastAsia="Calibri" w:hAnsi="Times New Roman" w:cs="Times New Roman"/>
          <w:b/>
          <w:i/>
          <w:sz w:val="18"/>
          <w:szCs w:val="18"/>
        </w:rPr>
        <w:t>nie przekracza 10 milionów EUR.</w:t>
      </w:r>
    </w:p>
    <w:p w:rsidR="003B31C2" w:rsidRPr="003B31C2" w:rsidRDefault="003B31C2" w:rsidP="003B31C2">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3B31C2">
        <w:rPr>
          <w:rFonts w:ascii="Times New Roman" w:eastAsia="Calibri" w:hAnsi="Times New Roman" w:cs="Times New Roman"/>
          <w:b/>
          <w:i/>
          <w:sz w:val="18"/>
          <w:szCs w:val="18"/>
        </w:rPr>
        <w:t xml:space="preserve">Średnie przedsiębiorstwo – </w:t>
      </w:r>
      <w:r w:rsidRPr="003B31C2">
        <w:rPr>
          <w:rFonts w:ascii="Times New Roman" w:eastAsia="Calibri" w:hAnsi="Times New Roman" w:cs="Times New Roman"/>
          <w:i/>
          <w:sz w:val="18"/>
          <w:szCs w:val="18"/>
        </w:rPr>
        <w:t xml:space="preserve">przedsiębiorstwa, które nie są mikroprzedsiębiorstwami ani małymi przedsiębiorstwami i które zatrudniają </w:t>
      </w:r>
      <w:r w:rsidRPr="003B31C2">
        <w:rPr>
          <w:rFonts w:ascii="Times New Roman" w:eastAsia="Calibri" w:hAnsi="Times New Roman" w:cs="Times New Roman"/>
          <w:b/>
          <w:i/>
          <w:sz w:val="18"/>
          <w:szCs w:val="18"/>
        </w:rPr>
        <w:t>mniej niż 250 osób</w:t>
      </w:r>
      <w:r w:rsidRPr="003B31C2">
        <w:rPr>
          <w:rFonts w:ascii="Times New Roman" w:eastAsia="Calibri" w:hAnsi="Times New Roman" w:cs="Times New Roman"/>
          <w:i/>
          <w:sz w:val="18"/>
          <w:szCs w:val="18"/>
        </w:rPr>
        <w:t xml:space="preserve"> i których roczny obrót </w:t>
      </w:r>
      <w:r w:rsidRPr="003B31C2">
        <w:rPr>
          <w:rFonts w:ascii="Times New Roman" w:eastAsia="Calibri" w:hAnsi="Times New Roman" w:cs="Times New Roman"/>
          <w:b/>
          <w:i/>
          <w:sz w:val="18"/>
          <w:szCs w:val="18"/>
        </w:rPr>
        <w:t xml:space="preserve">nie przekracza 50 milionów EUR </w:t>
      </w:r>
      <w:r w:rsidRPr="003B31C2">
        <w:rPr>
          <w:rFonts w:ascii="Times New Roman" w:eastAsia="Calibri" w:hAnsi="Times New Roman" w:cs="Times New Roman"/>
          <w:i/>
          <w:sz w:val="18"/>
          <w:szCs w:val="18"/>
        </w:rPr>
        <w:t>lub roczna suma bilansowa</w:t>
      </w:r>
      <w:r w:rsidRPr="003B31C2">
        <w:rPr>
          <w:rFonts w:ascii="Times New Roman" w:eastAsia="Calibri" w:hAnsi="Times New Roman" w:cs="Times New Roman"/>
          <w:b/>
          <w:i/>
          <w:sz w:val="18"/>
          <w:szCs w:val="18"/>
        </w:rPr>
        <w:t xml:space="preserve"> nie przekracza 43 milionów EUR.</w:t>
      </w:r>
    </w:p>
    <w:p w:rsidR="00EC5C88" w:rsidRDefault="00EC5C88"/>
    <w:p w:rsidR="003B31C2" w:rsidRPr="003B31C2" w:rsidRDefault="003B31C2" w:rsidP="003B31C2">
      <w:pPr>
        <w:widowControl w:val="0"/>
        <w:suppressAutoHyphens/>
        <w:spacing w:after="0" w:line="240" w:lineRule="auto"/>
        <w:rPr>
          <w:rFonts w:ascii="Times New Roman" w:eastAsia="Arial Unicode MS" w:hAnsi="Times New Roman" w:cs="Arial Unicode MS"/>
          <w:kern w:val="2"/>
          <w:sz w:val="24"/>
          <w:szCs w:val="24"/>
          <w:lang w:eastAsia="hi-IN" w:bidi="hi-IN"/>
        </w:rPr>
      </w:pPr>
      <w:r w:rsidRPr="003B31C2">
        <w:rPr>
          <w:rFonts w:ascii="Times New Roman" w:eastAsia="Arial Unicode MS" w:hAnsi="Times New Roman" w:cs="Arial Unicode MS"/>
          <w:i/>
          <w:kern w:val="2"/>
          <w:lang w:eastAsia="hi-IN" w:bidi="hi-IN"/>
        </w:rPr>
        <w:t xml:space="preserve">Załącznik nr 4  do SWZ </w:t>
      </w:r>
    </w:p>
    <w:p w:rsidR="003B31C2" w:rsidRPr="003B31C2" w:rsidRDefault="003B31C2" w:rsidP="003B31C2">
      <w:pPr>
        <w:spacing w:before="120" w:after="120" w:line="240" w:lineRule="auto"/>
        <w:jc w:val="center"/>
        <w:rPr>
          <w:rFonts w:ascii="Arial" w:eastAsia="Calibri" w:hAnsi="Arial" w:cs="Arial"/>
          <w:b/>
          <w:caps/>
          <w:sz w:val="20"/>
          <w:szCs w:val="20"/>
          <w:lang w:eastAsia="en-GB"/>
        </w:rPr>
      </w:pPr>
      <w:r w:rsidRPr="003B31C2">
        <w:rPr>
          <w:rFonts w:ascii="Arial" w:eastAsia="Calibri" w:hAnsi="Arial" w:cs="Arial"/>
          <w:b/>
          <w:caps/>
          <w:sz w:val="20"/>
          <w:szCs w:val="20"/>
          <w:lang w:eastAsia="en-GB"/>
        </w:rPr>
        <w:t>Standardowy formularz jednolitego europejskiego dokumentu zamówienia</w:t>
      </w:r>
    </w:p>
    <w:p w:rsidR="003B31C2" w:rsidRPr="003B31C2" w:rsidRDefault="003B31C2" w:rsidP="003B31C2">
      <w:pPr>
        <w:keepNext/>
        <w:spacing w:before="120" w:after="360" w:line="240" w:lineRule="auto"/>
        <w:jc w:val="center"/>
        <w:rPr>
          <w:rFonts w:ascii="Arial" w:eastAsia="Calibri" w:hAnsi="Arial" w:cs="Arial"/>
          <w:b/>
          <w:sz w:val="20"/>
          <w:szCs w:val="20"/>
          <w:lang w:eastAsia="en-GB"/>
        </w:rPr>
      </w:pPr>
      <w:r w:rsidRPr="003B31C2">
        <w:rPr>
          <w:rFonts w:ascii="Arial" w:eastAsia="Calibri" w:hAnsi="Arial" w:cs="Arial"/>
          <w:b/>
          <w:sz w:val="20"/>
          <w:szCs w:val="20"/>
          <w:lang w:eastAsia="en-GB"/>
        </w:rPr>
        <w:t>Część I: Informacje dotyczące postępowania o udzielenie zamówienia oraz instytucji zamawiającej lub podmiotu zamawiającego</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B31C2">
        <w:rPr>
          <w:rFonts w:ascii="Arial" w:eastAsia="Arial Unicode MS" w:hAnsi="Arial" w:cs="Arial"/>
          <w:b/>
          <w:i/>
          <w:kern w:val="2"/>
          <w:sz w:val="20"/>
          <w:szCs w:val="20"/>
          <w:vertAlign w:val="superscript"/>
          <w:lang w:eastAsia="hi-IN" w:bidi="hi-IN"/>
        </w:rPr>
        <w:footnoteReference w:id="1"/>
      </w:r>
      <w:r w:rsidRPr="003B31C2">
        <w:rPr>
          <w:rFonts w:ascii="Arial" w:eastAsia="Arial Unicode MS" w:hAnsi="Arial" w:cs="Arial"/>
          <w:b/>
          <w:i/>
          <w:kern w:val="2"/>
          <w:sz w:val="20"/>
          <w:szCs w:val="20"/>
          <w:lang w:eastAsia="hi-IN" w:bidi="hi-IN"/>
        </w:rPr>
        <w:t>.</w:t>
      </w:r>
      <w:r w:rsidRPr="003B31C2">
        <w:rPr>
          <w:rFonts w:ascii="Arial" w:eastAsia="Arial Unicode MS" w:hAnsi="Arial" w:cs="Arial"/>
          <w:b/>
          <w:kern w:val="2"/>
          <w:sz w:val="20"/>
          <w:szCs w:val="20"/>
          <w:lang w:eastAsia="hi-IN" w:bidi="hi-IN"/>
        </w:rPr>
        <w:t>Adres publikacyjny stosownego ogłoszenia</w:t>
      </w:r>
      <w:r w:rsidRPr="003B31C2">
        <w:rPr>
          <w:rFonts w:ascii="Arial" w:eastAsia="Arial Unicode MS" w:hAnsi="Arial" w:cs="Arial"/>
          <w:b/>
          <w:i/>
          <w:kern w:val="2"/>
          <w:sz w:val="20"/>
          <w:szCs w:val="20"/>
          <w:vertAlign w:val="superscript"/>
          <w:lang w:eastAsia="hi-IN" w:bidi="hi-IN"/>
        </w:rPr>
        <w:footnoteReference w:id="2"/>
      </w:r>
      <w:r w:rsidRPr="003B31C2">
        <w:rPr>
          <w:rFonts w:ascii="Arial" w:eastAsia="Arial Unicode MS" w:hAnsi="Arial" w:cs="Arial"/>
          <w:b/>
          <w:kern w:val="2"/>
          <w:sz w:val="20"/>
          <w:szCs w:val="20"/>
          <w:lang w:eastAsia="hi-IN" w:bidi="hi-IN"/>
        </w:rPr>
        <w:t xml:space="preserve"> w Dzienniku Urzędowym Unii Europejskiej:</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3B31C2">
        <w:rPr>
          <w:rFonts w:ascii="Arial" w:eastAsia="Arial Unicode MS" w:hAnsi="Arial" w:cs="Arial"/>
          <w:b/>
          <w:kern w:val="2"/>
          <w:sz w:val="20"/>
          <w:szCs w:val="20"/>
          <w:lang w:val="en-US" w:eastAsia="hi-IN" w:bidi="hi-IN"/>
        </w:rPr>
        <w:t xml:space="preserve">Dz.U. UE S numer[], data[], strona [], </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 xml:space="preserve">Numer ogłoszenia w Dz.U. S: </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Arial" w:eastAsia="Calibri" w:hAnsi="Arial" w:cs="Arial"/>
          <w:b/>
          <w:smallCaps/>
          <w:sz w:val="20"/>
          <w:szCs w:val="20"/>
          <w:lang w:eastAsia="en-GB"/>
        </w:rPr>
        <w:t>Informacje na temat postępowania o udzielenie zamówienia</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3B31C2" w:rsidRPr="003B31C2" w:rsidTr="00D32B71">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i/>
                <w:kern w:val="2"/>
                <w:sz w:val="20"/>
                <w:szCs w:val="20"/>
                <w:lang w:eastAsia="hi-IN" w:bidi="hi-IN"/>
              </w:rPr>
            </w:pPr>
            <w:r w:rsidRPr="003B31C2">
              <w:rPr>
                <w:rFonts w:ascii="Arial" w:eastAsia="Arial Unicode MS" w:hAnsi="Arial" w:cs="Arial"/>
                <w:b/>
                <w:kern w:val="2"/>
                <w:sz w:val="20"/>
                <w:szCs w:val="20"/>
                <w:lang w:eastAsia="hi-IN" w:bidi="hi-IN"/>
              </w:rPr>
              <w:t>Tożsamość zamawiającego</w:t>
            </w:r>
            <w:r w:rsidRPr="003B31C2">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i/>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Specjalistyczny Szpital im. dra Alfreda Sokołowskiego</w:t>
            </w: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p>
        </w:tc>
      </w:tr>
      <w:tr w:rsidR="003B31C2" w:rsidRPr="003B31C2" w:rsidTr="00D32B71">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i/>
                <w:kern w:val="2"/>
                <w:sz w:val="20"/>
                <w:szCs w:val="20"/>
                <w:lang w:eastAsia="hi-IN" w:bidi="hi-IN"/>
              </w:rPr>
            </w:pPr>
            <w:r w:rsidRPr="003B31C2">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i/>
                <w:kern w:val="2"/>
                <w:sz w:val="20"/>
                <w:szCs w:val="20"/>
                <w:lang w:eastAsia="hi-IN" w:bidi="hi-IN"/>
              </w:rPr>
            </w:pPr>
            <w:r w:rsidRPr="003B31C2">
              <w:rPr>
                <w:rFonts w:ascii="Arial" w:eastAsia="Arial Unicode MS" w:hAnsi="Arial" w:cs="Arial"/>
                <w:b/>
                <w:i/>
                <w:kern w:val="2"/>
                <w:sz w:val="20"/>
                <w:szCs w:val="20"/>
                <w:lang w:eastAsia="hi-IN" w:bidi="hi-IN"/>
              </w:rPr>
              <w:t>Odpowiedź:</w:t>
            </w:r>
          </w:p>
        </w:tc>
      </w:tr>
      <w:tr w:rsidR="003B31C2" w:rsidRPr="003B31C2" w:rsidTr="00D32B71">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Tytuł lub krótki opis udzielanego zamówienia</w:t>
            </w:r>
            <w:r w:rsidRPr="003B31C2">
              <w:rPr>
                <w:rFonts w:ascii="Arial" w:eastAsia="Arial Unicode MS" w:hAnsi="Arial" w:cs="Arial"/>
                <w:kern w:val="2"/>
                <w:sz w:val="20"/>
                <w:szCs w:val="20"/>
                <w:vertAlign w:val="superscript"/>
                <w:lang w:eastAsia="hi-IN" w:bidi="hi-IN"/>
              </w:rPr>
              <w:footnoteReference w:id="4"/>
            </w:r>
            <w:r w:rsidRPr="003B31C2">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3B31C2">
              <w:rPr>
                <w:rFonts w:ascii="Times New Roman" w:eastAsia="Times New Roman" w:hAnsi="Times New Roman" w:cs="Times New Roman"/>
                <w:b/>
                <w:kern w:val="1"/>
                <w:lang w:val="fr-FR" w:eastAsia="pl-PL"/>
              </w:rPr>
              <w:t>Dostawa i wdrożenie systemu IT do zarządzania badaniami klinicznymi wraz ze Standardowymi Procedurami Postępowania (SOP) dla OnkoCWBK – zamówienie w ramach projektu OnkoCWBK finansowanego przez ABM</w:t>
            </w: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20"/>
                <w:szCs w:val="20"/>
                <w:lang w:val="fr-FR" w:eastAsia="pl-PL"/>
              </w:rPr>
            </w:pPr>
          </w:p>
        </w:tc>
      </w:tr>
      <w:tr w:rsidR="003B31C2" w:rsidRPr="003B31C2" w:rsidTr="00D32B71">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Numer referencyjny nadany sprawie przez instytucję zamawiającą lub podmiot zamawiający (</w:t>
            </w:r>
            <w:r w:rsidRPr="003B31C2">
              <w:rPr>
                <w:rFonts w:ascii="Arial" w:eastAsia="Arial Unicode MS" w:hAnsi="Arial" w:cs="Arial"/>
                <w:i/>
                <w:kern w:val="2"/>
                <w:sz w:val="20"/>
                <w:szCs w:val="20"/>
                <w:lang w:eastAsia="hi-IN" w:bidi="hi-IN"/>
              </w:rPr>
              <w:t>jeżeli dotyczy</w:t>
            </w:r>
            <w:r w:rsidRPr="003B31C2">
              <w:rPr>
                <w:rFonts w:ascii="Arial" w:eastAsia="Arial Unicode MS" w:hAnsi="Arial" w:cs="Arial"/>
                <w:kern w:val="2"/>
                <w:sz w:val="20"/>
                <w:szCs w:val="20"/>
                <w:lang w:eastAsia="hi-IN" w:bidi="hi-IN"/>
              </w:rPr>
              <w:t>)</w:t>
            </w:r>
            <w:r w:rsidRPr="003B31C2">
              <w:rPr>
                <w:rFonts w:ascii="Arial" w:eastAsia="Arial Unicode MS" w:hAnsi="Arial" w:cs="Arial"/>
                <w:kern w:val="2"/>
                <w:sz w:val="20"/>
                <w:szCs w:val="20"/>
                <w:vertAlign w:val="superscript"/>
                <w:lang w:eastAsia="hi-IN" w:bidi="hi-IN"/>
              </w:rPr>
              <w:footnoteReference w:id="5"/>
            </w:r>
            <w:r w:rsidRPr="003B31C2">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1C2" w:rsidRPr="003B31C2" w:rsidRDefault="003B31C2" w:rsidP="003B31C2">
            <w:pPr>
              <w:widowControl w:val="0"/>
              <w:suppressAutoHyphens/>
              <w:spacing w:after="0" w:line="240" w:lineRule="auto"/>
              <w:jc w:val="center"/>
              <w:rPr>
                <w:rFonts w:ascii="Arial" w:eastAsia="Arial Unicode MS" w:hAnsi="Arial" w:cs="Arial"/>
                <w:b/>
                <w:kern w:val="2"/>
                <w:sz w:val="20"/>
                <w:szCs w:val="20"/>
                <w:lang w:eastAsia="hi-IN" w:bidi="hi-IN"/>
              </w:rPr>
            </w:pPr>
          </w:p>
          <w:p w:rsidR="003B31C2" w:rsidRPr="003B31C2" w:rsidRDefault="003B31C2" w:rsidP="003B31C2">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3B31C2">
              <w:rPr>
                <w:rFonts w:ascii="Arial" w:eastAsia="Times New Roman" w:hAnsi="Arial" w:cs="Arial"/>
                <w:b/>
                <w:kern w:val="1"/>
                <w:sz w:val="20"/>
                <w:szCs w:val="20"/>
                <w:lang w:val="fr-FR" w:eastAsia="pl-PL"/>
              </w:rPr>
              <w:t>Zp/45/PN/22</w:t>
            </w:r>
          </w:p>
        </w:tc>
      </w:tr>
    </w:tbl>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3B31C2">
        <w:rPr>
          <w:rFonts w:ascii="Arial" w:eastAsia="Arial Unicode MS" w:hAnsi="Arial" w:cs="Arial"/>
          <w:b/>
          <w:i/>
          <w:kern w:val="2"/>
          <w:sz w:val="20"/>
          <w:szCs w:val="20"/>
          <w:lang w:eastAsia="hi-IN" w:bidi="hi-IN"/>
        </w:rPr>
        <w:t>.</w:t>
      </w:r>
    </w:p>
    <w:p w:rsidR="003B31C2" w:rsidRPr="003B31C2" w:rsidRDefault="003B31C2" w:rsidP="003B31C2">
      <w:pPr>
        <w:keepNext/>
        <w:spacing w:before="120" w:after="360" w:line="240" w:lineRule="auto"/>
        <w:jc w:val="center"/>
        <w:rPr>
          <w:rFonts w:ascii="Arial" w:eastAsia="Calibri" w:hAnsi="Arial" w:cs="Arial"/>
          <w:b/>
          <w:sz w:val="20"/>
          <w:szCs w:val="20"/>
          <w:lang w:eastAsia="en-GB"/>
        </w:rPr>
      </w:pPr>
      <w:r w:rsidRPr="003B31C2">
        <w:rPr>
          <w:rFonts w:ascii="Arial" w:eastAsia="Calibri" w:hAnsi="Arial" w:cs="Arial"/>
          <w:b/>
          <w:sz w:val="20"/>
          <w:szCs w:val="20"/>
          <w:lang w:eastAsia="en-GB"/>
        </w:rPr>
        <w:t>Część II: Informacje dotyczące wykonawcy</w:t>
      </w:r>
    </w:p>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b/>
                <w:sz w:val="20"/>
                <w:szCs w:val="20"/>
                <w:lang w:eastAsia="en-GB"/>
              </w:rPr>
            </w:pPr>
            <w:r w:rsidRPr="003B31C2">
              <w:rPr>
                <w:rFonts w:ascii="Arial" w:eastAsia="Calibri" w:hAnsi="Arial" w:cs="Arial"/>
                <w:b/>
                <w:sz w:val="20"/>
                <w:szCs w:val="20"/>
                <w:lang w:eastAsia="en-GB"/>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   ]</w:t>
            </w:r>
          </w:p>
        </w:tc>
      </w:tr>
      <w:tr w:rsidR="003B31C2" w:rsidRPr="003B31C2" w:rsidTr="00D32B71">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Numer VAT, jeżeli dotyczy:</w:t>
            </w:r>
          </w:p>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   ]</w:t>
            </w:r>
          </w:p>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w:t>
            </w:r>
          </w:p>
        </w:tc>
      </w:tr>
      <w:tr w:rsidR="003B31C2" w:rsidRPr="003B31C2" w:rsidTr="00D32B71">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Osoba lub osoby wyznaczone do kontaktów</w:t>
            </w:r>
            <w:r w:rsidRPr="003B31C2">
              <w:rPr>
                <w:rFonts w:ascii="Arial" w:eastAsia="Calibri" w:hAnsi="Arial" w:cs="Arial"/>
                <w:sz w:val="20"/>
                <w:szCs w:val="20"/>
                <w:vertAlign w:val="superscript"/>
                <w:lang w:eastAsia="en-GB"/>
              </w:rPr>
              <w:footnoteReference w:id="6"/>
            </w:r>
            <w:r w:rsidRPr="003B31C2">
              <w:rPr>
                <w:rFonts w:ascii="Arial" w:eastAsia="Calibri" w:hAnsi="Arial" w:cs="Arial"/>
                <w:sz w:val="20"/>
                <w:szCs w:val="20"/>
                <w:lang w:eastAsia="en-GB"/>
              </w:rPr>
              <w:t>:</w:t>
            </w:r>
          </w:p>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Telefon:</w:t>
            </w:r>
          </w:p>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Adres e-mail:</w:t>
            </w:r>
          </w:p>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Adres internetowy (adres www) (</w:t>
            </w:r>
            <w:r w:rsidRPr="003B31C2">
              <w:rPr>
                <w:rFonts w:ascii="Arial" w:eastAsia="Calibri" w:hAnsi="Arial" w:cs="Arial"/>
                <w:i/>
                <w:sz w:val="20"/>
                <w:szCs w:val="20"/>
                <w:lang w:eastAsia="en-GB"/>
              </w:rPr>
              <w:t>jeżeli dotyczy</w:t>
            </w:r>
            <w:r w:rsidRPr="003B31C2">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w:t>
            </w:r>
          </w:p>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w:t>
            </w:r>
          </w:p>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w:t>
            </w:r>
          </w:p>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b/>
                <w:sz w:val="20"/>
                <w:szCs w:val="20"/>
                <w:lang w:eastAsia="en-GB"/>
              </w:rPr>
            </w:pPr>
            <w:r w:rsidRPr="003B31C2">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b/>
                <w:sz w:val="20"/>
                <w:szCs w:val="20"/>
                <w:lang w:eastAsia="en-GB"/>
              </w:rPr>
            </w:pPr>
            <w:r w:rsidRPr="003B31C2">
              <w:rPr>
                <w:rFonts w:ascii="Arial" w:eastAsia="Calibri" w:hAnsi="Arial" w:cs="Arial"/>
                <w:b/>
                <w:sz w:val="20"/>
                <w:szCs w:val="20"/>
                <w:lang w:eastAsia="en-GB"/>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Czy wykonawca jest mikroprzedsiębiorstwem bądź małym lub średnim przedsiębiorstwem</w:t>
            </w:r>
            <w:r w:rsidRPr="003B31C2">
              <w:rPr>
                <w:rFonts w:ascii="Arial" w:eastAsia="Calibri" w:hAnsi="Arial" w:cs="Arial"/>
                <w:sz w:val="20"/>
                <w:szCs w:val="20"/>
                <w:vertAlign w:val="superscript"/>
                <w:lang w:eastAsia="en-GB"/>
              </w:rPr>
              <w:footnoteReference w:id="7"/>
            </w:r>
            <w:r w:rsidRPr="003B31C2">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 Tak [] Nie</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b/>
                <w:sz w:val="20"/>
                <w:szCs w:val="20"/>
                <w:u w:val="single"/>
                <w:lang w:eastAsia="en-GB"/>
              </w:rPr>
              <w:t>Jedynie w przypadku gdy zamówienie jest zastrzeżone</w:t>
            </w:r>
            <w:r w:rsidRPr="003B31C2">
              <w:rPr>
                <w:rFonts w:ascii="Arial" w:eastAsia="Calibri" w:hAnsi="Arial" w:cs="Arial"/>
                <w:b/>
                <w:sz w:val="20"/>
                <w:szCs w:val="20"/>
                <w:u w:val="single"/>
                <w:vertAlign w:val="superscript"/>
                <w:lang w:eastAsia="en-GB"/>
              </w:rPr>
              <w:footnoteReference w:id="8"/>
            </w:r>
            <w:r w:rsidRPr="003B31C2">
              <w:rPr>
                <w:rFonts w:ascii="Arial" w:eastAsia="Calibri" w:hAnsi="Arial" w:cs="Arial"/>
                <w:b/>
                <w:sz w:val="20"/>
                <w:szCs w:val="20"/>
                <w:u w:val="single"/>
                <w:lang w:eastAsia="en-GB"/>
              </w:rPr>
              <w:t>:</w:t>
            </w:r>
            <w:r w:rsidRPr="003B31C2">
              <w:rPr>
                <w:rFonts w:ascii="Arial" w:eastAsia="Calibri" w:hAnsi="Arial" w:cs="Arial"/>
                <w:sz w:val="20"/>
                <w:szCs w:val="20"/>
                <w:lang w:eastAsia="en-GB"/>
              </w:rPr>
              <w:t>czy wykonawca jest zakładem pracy chronionej, „przedsiębiorstwem społecznym”</w:t>
            </w:r>
            <w:r w:rsidRPr="003B31C2">
              <w:rPr>
                <w:rFonts w:ascii="Arial" w:eastAsia="Calibri" w:hAnsi="Arial" w:cs="Arial"/>
                <w:sz w:val="20"/>
                <w:szCs w:val="20"/>
                <w:vertAlign w:val="superscript"/>
                <w:lang w:eastAsia="en-GB"/>
              </w:rPr>
              <w:footnoteReference w:id="9"/>
            </w:r>
            <w:r w:rsidRPr="003B31C2">
              <w:rPr>
                <w:rFonts w:ascii="Arial" w:eastAsia="Calibri" w:hAnsi="Arial" w:cs="Arial"/>
                <w:sz w:val="20"/>
                <w:szCs w:val="20"/>
                <w:lang w:eastAsia="en-GB"/>
              </w:rPr>
              <w:t xml:space="preserve"> lub czy będzie realizował zamówienie w ramach programów zatrudnienia chronionego?</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Jeżeli tak,</w:t>
            </w:r>
            <w:r w:rsidRPr="003B31C2">
              <w:rPr>
                <w:rFonts w:ascii="Arial" w:eastAsia="Calibri" w:hAnsi="Arial" w:cs="Arial"/>
                <w:sz w:val="20"/>
                <w:szCs w:val="20"/>
                <w:lang w:eastAsia="en-GB"/>
              </w:rPr>
              <w:br/>
              <w:t>jaki jest odpowiedni odsetek pracowników niepełnosprawnych lub defaworyzowanych?</w:t>
            </w:r>
            <w:r w:rsidRPr="003B31C2">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sz w:val="20"/>
                <w:szCs w:val="20"/>
                <w:lang w:eastAsia="en-GB"/>
              </w:rPr>
              <w:t>[] Tak [] Nie</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t>[…]</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t>[….]</w:t>
            </w:r>
            <w:r w:rsidRPr="003B31C2">
              <w:rPr>
                <w:rFonts w:ascii="Arial" w:eastAsia="Calibri" w:hAnsi="Arial" w:cs="Arial"/>
                <w:sz w:val="20"/>
                <w:szCs w:val="20"/>
                <w:lang w:eastAsia="en-GB"/>
              </w:rPr>
              <w:br/>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 Tak [] Nie [] Nie dotyczy</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b/>
                <w:sz w:val="20"/>
                <w:szCs w:val="20"/>
                <w:lang w:eastAsia="en-GB"/>
              </w:rPr>
              <w:t>Jeżeli tak</w:t>
            </w:r>
            <w:r w:rsidRPr="003B31C2">
              <w:rPr>
                <w:rFonts w:ascii="Arial" w:eastAsia="Calibri" w:hAnsi="Arial" w:cs="Arial"/>
                <w:sz w:val="20"/>
                <w:szCs w:val="20"/>
                <w:lang w:eastAsia="en-GB"/>
              </w:rPr>
              <w:t>:</w:t>
            </w:r>
          </w:p>
          <w:p w:rsidR="003B31C2" w:rsidRPr="003B31C2" w:rsidRDefault="003B31C2" w:rsidP="003B31C2">
            <w:pPr>
              <w:spacing w:before="120" w:after="120" w:line="240" w:lineRule="auto"/>
              <w:jc w:val="both"/>
              <w:rPr>
                <w:rFonts w:ascii="Arial" w:eastAsia="Calibri" w:hAnsi="Arial" w:cs="Arial"/>
                <w:b/>
                <w:sz w:val="20"/>
                <w:szCs w:val="20"/>
                <w:lang w:eastAsia="en-GB"/>
              </w:rPr>
            </w:pPr>
            <w:r w:rsidRPr="003B31C2">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sz w:val="20"/>
                <w:szCs w:val="20"/>
                <w:lang w:eastAsia="en-GB"/>
              </w:rPr>
              <w:t>a) Proszę podać nazwę wykazu lub zaświadczenia i odpowiedni numer rejestracyjny lub numer zaświadczenia, jeżeli dotyczy:</w:t>
            </w:r>
            <w:r w:rsidRPr="003B31C2">
              <w:rPr>
                <w:rFonts w:ascii="Arial" w:eastAsia="Calibri" w:hAnsi="Arial" w:cs="Arial"/>
                <w:sz w:val="20"/>
                <w:szCs w:val="20"/>
                <w:lang w:eastAsia="en-GB"/>
              </w:rPr>
              <w:br/>
              <w:t>b) Jeżeli poświadczenie wpisu do wykazu lub wydania zaświadczenia jest dostępne w formie elektronicznej, proszę podać:</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3B31C2">
              <w:rPr>
                <w:rFonts w:ascii="Arial" w:eastAsia="Calibri" w:hAnsi="Arial" w:cs="Arial"/>
                <w:sz w:val="20"/>
                <w:szCs w:val="20"/>
                <w:vertAlign w:val="superscript"/>
                <w:lang w:eastAsia="en-GB"/>
              </w:rPr>
              <w:footnoteReference w:id="10"/>
            </w:r>
            <w:r w:rsidRPr="003B31C2">
              <w:rPr>
                <w:rFonts w:ascii="Arial" w:eastAsia="Calibri" w:hAnsi="Arial" w:cs="Arial"/>
                <w:sz w:val="20"/>
                <w:szCs w:val="20"/>
                <w:lang w:eastAsia="en-GB"/>
              </w:rPr>
              <w:t>:</w:t>
            </w:r>
            <w:r w:rsidRPr="003B31C2">
              <w:rPr>
                <w:rFonts w:ascii="Arial" w:eastAsia="Calibri" w:hAnsi="Arial" w:cs="Arial"/>
                <w:sz w:val="20"/>
                <w:szCs w:val="20"/>
                <w:lang w:eastAsia="en-GB"/>
              </w:rPr>
              <w:br/>
              <w:t>d) Czy wpis do wykazu lub wydane zaświadczenie obejmują wszystkie wymagane kryteria kwalifikacji?</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Jeżeli nie:</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Proszę dodatkowo uzupełnić brakujące informacje w części IV w sekcjach A, B, C lub D, w zależności od przypadku.</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WYŁĄCZNIE jeżeli jest to wymagane w stosownym ogłoszeniu lub dokumentach zamówienia:</w:t>
            </w:r>
            <w:r w:rsidRPr="003B31C2">
              <w:rPr>
                <w:rFonts w:ascii="Arial" w:eastAsia="Calibri" w:hAnsi="Arial" w:cs="Arial"/>
                <w:b/>
                <w:i/>
                <w:sz w:val="20"/>
                <w:szCs w:val="20"/>
                <w:lang w:eastAsia="en-GB"/>
              </w:rPr>
              <w:br/>
            </w:r>
            <w:r w:rsidRPr="003B31C2">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B31C2">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p>
          <w:p w:rsidR="003B31C2" w:rsidRPr="003B31C2" w:rsidRDefault="003B31C2" w:rsidP="003B31C2">
            <w:pPr>
              <w:spacing w:before="120" w:after="120" w:line="240" w:lineRule="auto"/>
              <w:rPr>
                <w:rFonts w:ascii="Arial" w:eastAsia="Calibri" w:hAnsi="Arial" w:cs="Arial"/>
                <w:i/>
                <w:sz w:val="20"/>
                <w:szCs w:val="20"/>
                <w:lang w:eastAsia="en-GB"/>
              </w:rPr>
            </w:pPr>
            <w:r w:rsidRPr="003B31C2">
              <w:rPr>
                <w:rFonts w:ascii="Arial" w:eastAsia="Calibri" w:hAnsi="Arial" w:cs="Arial"/>
                <w:sz w:val="20"/>
                <w:szCs w:val="20"/>
                <w:lang w:eastAsia="en-GB"/>
              </w:rPr>
              <w:t>a) [……]</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p>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sz w:val="20"/>
                <w:szCs w:val="20"/>
                <w:lang w:eastAsia="en-GB"/>
              </w:rPr>
              <w:t>b) (adres internetowy, wydający urząd lub organ, dokładne dane referencyjne dokumentacji):</w:t>
            </w:r>
            <w:r w:rsidRPr="003B31C2">
              <w:rPr>
                <w:rFonts w:ascii="Arial" w:eastAsia="Calibri" w:hAnsi="Arial" w:cs="Arial"/>
                <w:sz w:val="20"/>
                <w:szCs w:val="20"/>
                <w:lang w:eastAsia="en-GB"/>
              </w:rPr>
              <w:br/>
              <w:t>[……][……][……][……]</w:t>
            </w:r>
            <w:r w:rsidRPr="003B31C2">
              <w:rPr>
                <w:rFonts w:ascii="Arial" w:eastAsia="Calibri" w:hAnsi="Arial" w:cs="Arial"/>
                <w:sz w:val="20"/>
                <w:szCs w:val="20"/>
                <w:lang w:eastAsia="en-GB"/>
              </w:rPr>
              <w:br/>
              <w:t>c) [……]</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t>d) [] Tak [] Nie</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t>e) [] Tak [] Nie</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t>(adres internetowy, wydający urząd lub organ, dokładne dane referencyjne dokumentacji):</w:t>
            </w:r>
            <w:r w:rsidRPr="003B31C2">
              <w:rPr>
                <w:rFonts w:ascii="Arial" w:eastAsia="Calibri" w:hAnsi="Arial" w:cs="Arial"/>
                <w:sz w:val="20"/>
                <w:szCs w:val="20"/>
                <w:lang w:eastAsia="en-GB"/>
              </w:rPr>
              <w:b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b/>
                <w:sz w:val="20"/>
                <w:szCs w:val="20"/>
                <w:lang w:eastAsia="en-GB"/>
              </w:rPr>
            </w:pPr>
            <w:r w:rsidRPr="003B31C2">
              <w:rPr>
                <w:rFonts w:ascii="Arial" w:eastAsia="Calibri" w:hAnsi="Arial" w:cs="Arial"/>
                <w:b/>
                <w:sz w:val="20"/>
                <w:szCs w:val="20"/>
                <w:lang w:eastAsia="en-GB"/>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Czy wykonawca bierze udział w postępowaniu o udzielenie zamówienia wspólnie z innymi wykonawcami</w:t>
            </w:r>
            <w:r w:rsidRPr="003B31C2">
              <w:rPr>
                <w:rFonts w:ascii="Arial" w:eastAsia="Calibri" w:hAnsi="Arial" w:cs="Arial"/>
                <w:sz w:val="20"/>
                <w:szCs w:val="20"/>
                <w:vertAlign w:val="superscript"/>
                <w:lang w:eastAsia="en-GB"/>
              </w:rPr>
              <w:footnoteReference w:id="11"/>
            </w:r>
            <w:r w:rsidRPr="003B31C2">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 Tak [] Nie</w:t>
            </w:r>
          </w:p>
        </w:tc>
      </w:tr>
      <w:tr w:rsidR="003B31C2" w:rsidRPr="003B31C2" w:rsidTr="00D32B71">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3B31C2" w:rsidRPr="003B31C2" w:rsidRDefault="003B31C2" w:rsidP="003B31C2">
            <w:pPr>
              <w:spacing w:before="120" w:after="120" w:line="240" w:lineRule="auto"/>
              <w:jc w:val="both"/>
              <w:rPr>
                <w:rFonts w:ascii="Arial" w:eastAsia="Calibri" w:hAnsi="Arial" w:cs="Arial"/>
                <w:sz w:val="20"/>
                <w:szCs w:val="20"/>
                <w:lang w:eastAsia="en-GB"/>
              </w:rPr>
            </w:pPr>
            <w:r w:rsidRPr="003B31C2">
              <w:rPr>
                <w:rFonts w:ascii="Arial" w:eastAsia="Calibri" w:hAnsi="Arial" w:cs="Arial"/>
                <w:sz w:val="20"/>
                <w:szCs w:val="20"/>
                <w:lang w:eastAsia="en-GB"/>
              </w:rPr>
              <w:t>Jeżeli tak, proszę dopilnować, aby pozostali uczestnicy przedstawili odrębne jednolite europejskie dokumenty zamówienia.</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b/>
                <w:sz w:val="20"/>
                <w:szCs w:val="20"/>
                <w:lang w:eastAsia="en-GB"/>
              </w:rPr>
              <w:t>Jeżeli tak</w:t>
            </w:r>
            <w:r w:rsidRPr="003B31C2">
              <w:rPr>
                <w:rFonts w:ascii="Arial" w:eastAsia="Calibri" w:hAnsi="Arial" w:cs="Arial"/>
                <w:sz w:val="20"/>
                <w:szCs w:val="20"/>
                <w:lang w:eastAsia="en-GB"/>
              </w:rPr>
              <w:t>:</w:t>
            </w:r>
            <w:r w:rsidRPr="003B31C2">
              <w:rPr>
                <w:rFonts w:ascii="Arial" w:eastAsia="Calibri" w:hAnsi="Arial" w:cs="Arial"/>
                <w:sz w:val="20"/>
                <w:szCs w:val="20"/>
                <w:lang w:eastAsia="en-GB"/>
              </w:rPr>
              <w:br/>
              <w:t>a) Proszę wskazać rolę wykonawcy w grupie (lider, odpowiedzialny za określone zadania itd.):</w:t>
            </w:r>
            <w:r w:rsidRPr="003B31C2">
              <w:rPr>
                <w:rFonts w:ascii="Arial" w:eastAsia="Calibri" w:hAnsi="Arial" w:cs="Arial"/>
                <w:sz w:val="20"/>
                <w:szCs w:val="20"/>
                <w:lang w:eastAsia="en-GB"/>
              </w:rPr>
              <w:br/>
              <w:t>b) Proszę wskazać pozostałych wykonawców biorących wspólnie udział w postępowaniu o udzielenie zamówienia:</w:t>
            </w:r>
            <w:r w:rsidRPr="003B31C2">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sz w:val="20"/>
                <w:szCs w:val="20"/>
                <w:lang w:eastAsia="en-GB"/>
              </w:rPr>
              <w:br/>
              <w:t>a): [……]</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t>b): [……]</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t>c):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b/>
                <w:sz w:val="20"/>
                <w:szCs w:val="20"/>
                <w:lang w:eastAsia="en-GB"/>
              </w:rPr>
            </w:pPr>
            <w:r w:rsidRPr="003B31C2">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b/>
                <w:sz w:val="20"/>
                <w:szCs w:val="20"/>
                <w:lang w:eastAsia="en-GB"/>
              </w:rPr>
            </w:pPr>
            <w:r w:rsidRPr="003B31C2">
              <w:rPr>
                <w:rFonts w:ascii="Arial" w:eastAsia="Calibri" w:hAnsi="Arial" w:cs="Arial"/>
                <w:b/>
                <w:sz w:val="20"/>
                <w:szCs w:val="20"/>
                <w:lang w:eastAsia="en-GB"/>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b/>
                <w:i/>
                <w:sz w:val="20"/>
                <w:szCs w:val="20"/>
                <w:lang w:eastAsia="en-GB"/>
              </w:rPr>
            </w:pPr>
            <w:r w:rsidRPr="003B31C2">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b/>
                <w:i/>
                <w:sz w:val="20"/>
                <w:szCs w:val="20"/>
                <w:lang w:eastAsia="en-GB"/>
              </w:rPr>
            </w:pPr>
            <w:r w:rsidRPr="003B31C2">
              <w:rPr>
                <w:rFonts w:ascii="Arial" w:eastAsia="Calibri" w:hAnsi="Arial" w:cs="Arial"/>
                <w:sz w:val="20"/>
                <w:szCs w:val="20"/>
                <w:lang w:eastAsia="en-GB"/>
              </w:rPr>
              <w:t>[   ]</w:t>
            </w:r>
          </w:p>
        </w:tc>
      </w:tr>
    </w:tbl>
    <w:p w:rsidR="003B31C2" w:rsidRPr="003B31C2" w:rsidRDefault="003B31C2" w:rsidP="003B31C2">
      <w:pPr>
        <w:keepNext/>
        <w:spacing w:before="120" w:after="360" w:line="240" w:lineRule="auto"/>
        <w:jc w:val="center"/>
        <w:rPr>
          <w:rFonts w:ascii="Arial" w:eastAsia="Calibri" w:hAnsi="Arial" w:cs="Arial"/>
          <w:smallCaps/>
          <w:sz w:val="20"/>
          <w:szCs w:val="20"/>
          <w:lang w:eastAsia="en-GB"/>
        </w:rPr>
      </w:pPr>
    </w:p>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Arial" w:eastAsia="Calibri" w:hAnsi="Arial" w:cs="Arial"/>
          <w:b/>
          <w:smallCaps/>
          <w:sz w:val="20"/>
          <w:szCs w:val="20"/>
          <w:lang w:eastAsia="en-GB"/>
        </w:rPr>
        <w:t>B: Informacje na temat przedstawicieli wykonawcy</w:t>
      </w:r>
    </w:p>
    <w:p w:rsidR="003B31C2" w:rsidRPr="003B31C2" w:rsidRDefault="003B31C2" w:rsidP="003B31C2">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3B31C2">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Imię i nazwisko, </w:t>
            </w:r>
            <w:r w:rsidRPr="003B31C2">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t>
            </w:r>
            <w:r w:rsidRPr="003B31C2">
              <w:rPr>
                <w:rFonts w:ascii="Arial" w:eastAsia="Arial Unicode MS" w:hAnsi="Arial" w:cs="Arial"/>
                <w:kern w:val="2"/>
                <w:sz w:val="20"/>
                <w:szCs w:val="20"/>
                <w:lang w:eastAsia="hi-IN" w:bidi="hi-IN"/>
              </w:rPr>
              <w:b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t>
            </w:r>
          </w:p>
        </w:tc>
      </w:tr>
    </w:tbl>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p>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p>
        </w:tc>
      </w:tr>
    </w:tbl>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xml:space="preserve">, proszę przedstawić – </w:t>
      </w:r>
      <w:r w:rsidRPr="003B31C2">
        <w:rPr>
          <w:rFonts w:ascii="Arial" w:eastAsia="Arial Unicode MS" w:hAnsi="Arial" w:cs="Arial"/>
          <w:b/>
          <w:kern w:val="2"/>
          <w:sz w:val="20"/>
          <w:szCs w:val="20"/>
          <w:lang w:eastAsia="hi-IN" w:bidi="hi-IN"/>
        </w:rPr>
        <w:t>dla każdego</w:t>
      </w:r>
      <w:r w:rsidRPr="003B31C2">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3B31C2">
        <w:rPr>
          <w:rFonts w:ascii="Arial" w:eastAsia="Arial Unicode MS" w:hAnsi="Arial" w:cs="Arial"/>
          <w:b/>
          <w:kern w:val="2"/>
          <w:sz w:val="20"/>
          <w:szCs w:val="20"/>
          <w:lang w:eastAsia="hi-IN" w:bidi="hi-IN"/>
        </w:rPr>
        <w:t>niniejszej części sekcja A i B oraz w części III</w:t>
      </w:r>
      <w:r w:rsidRPr="003B31C2">
        <w:rPr>
          <w:rFonts w:ascii="Arial" w:eastAsia="Arial Unicode MS" w:hAnsi="Arial" w:cs="Arial"/>
          <w:kern w:val="2"/>
          <w:sz w:val="20"/>
          <w:szCs w:val="20"/>
          <w:lang w:eastAsia="hi-IN" w:bidi="hi-IN"/>
        </w:rPr>
        <w:t xml:space="preserve">, należycie wypełniony i podpisany przez dane podmioty. </w:t>
      </w:r>
      <w:r w:rsidRPr="003B31C2">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B31C2">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3B31C2">
        <w:rPr>
          <w:rFonts w:ascii="Arial" w:eastAsia="Arial Unicode MS" w:hAnsi="Arial" w:cs="Arial"/>
          <w:kern w:val="2"/>
          <w:sz w:val="20"/>
          <w:szCs w:val="20"/>
          <w:vertAlign w:val="superscript"/>
          <w:lang w:eastAsia="hi-IN" w:bidi="hi-IN"/>
        </w:rPr>
        <w:footnoteReference w:id="12"/>
      </w:r>
      <w:r w:rsidRPr="003B31C2">
        <w:rPr>
          <w:rFonts w:ascii="Arial" w:eastAsia="Arial Unicode MS" w:hAnsi="Arial" w:cs="Arial"/>
          <w:kern w:val="2"/>
          <w:sz w:val="20"/>
          <w:szCs w:val="20"/>
          <w:lang w:eastAsia="hi-IN" w:bidi="hi-IN"/>
        </w:rPr>
        <w:t>.</w:t>
      </w:r>
    </w:p>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p>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p>
    <w:p w:rsidR="003B31C2" w:rsidRPr="003B31C2" w:rsidRDefault="003B31C2" w:rsidP="003B31C2">
      <w:pPr>
        <w:keepNext/>
        <w:spacing w:before="120" w:after="360" w:line="240" w:lineRule="auto"/>
        <w:jc w:val="center"/>
        <w:rPr>
          <w:rFonts w:ascii="Arial" w:eastAsia="Calibri" w:hAnsi="Arial" w:cs="Arial"/>
          <w:b/>
          <w:smallCaps/>
          <w:sz w:val="20"/>
          <w:szCs w:val="20"/>
          <w:u w:val="single"/>
          <w:lang w:eastAsia="en-GB"/>
        </w:rPr>
      </w:pPr>
      <w:r w:rsidRPr="003B31C2">
        <w:rPr>
          <w:rFonts w:ascii="Arial" w:eastAsia="Calibri" w:hAnsi="Arial" w:cs="Arial"/>
          <w:b/>
          <w:smallCaps/>
          <w:sz w:val="20"/>
          <w:szCs w:val="20"/>
          <w:lang w:eastAsia="en-GB"/>
        </w:rPr>
        <w:t>D: Informacje dotyczące podwykonawców, na których zdolności wykonawca nie polega</w:t>
      </w:r>
    </w:p>
    <w:p w:rsidR="003B31C2" w:rsidRPr="003B31C2" w:rsidRDefault="003B31C2" w:rsidP="003B31C2">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3B31C2">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r w:rsidRPr="003B31C2">
              <w:rPr>
                <w:rFonts w:ascii="Arial" w:eastAsia="Arial Unicode MS" w:hAnsi="Arial" w:cs="Arial"/>
                <w:kern w:val="2"/>
                <w:sz w:val="20"/>
                <w:szCs w:val="20"/>
                <w:lang w:eastAsia="hi-IN" w:bidi="hi-IN"/>
              </w:rPr>
              <w:br/>
              <w:t xml:space="preserve">Jeżeli </w:t>
            </w:r>
            <w:r w:rsidRPr="003B31C2">
              <w:rPr>
                <w:rFonts w:ascii="Arial" w:eastAsia="Arial Unicode MS" w:hAnsi="Arial" w:cs="Arial"/>
                <w:b/>
                <w:kern w:val="2"/>
                <w:sz w:val="20"/>
                <w:szCs w:val="20"/>
                <w:lang w:eastAsia="hi-IN" w:bidi="hi-IN"/>
              </w:rPr>
              <w:t>tak i o ile jest to wiadome</w:t>
            </w:r>
            <w:r w:rsidRPr="003B31C2">
              <w:rPr>
                <w:rFonts w:ascii="Arial" w:eastAsia="Arial Unicode MS" w:hAnsi="Arial" w:cs="Arial"/>
                <w:kern w:val="2"/>
                <w:sz w:val="20"/>
                <w:szCs w:val="20"/>
                <w:lang w:eastAsia="hi-IN" w:bidi="hi-IN"/>
              </w:rPr>
              <w:t xml:space="preserve">, proszę podać wykaz proponowanych podwykonawców: </w:t>
            </w: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t>
            </w:r>
          </w:p>
        </w:tc>
      </w:tr>
    </w:tbl>
    <w:p w:rsidR="003B31C2" w:rsidRPr="003B31C2" w:rsidRDefault="003B31C2" w:rsidP="003B31C2">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3B31C2">
        <w:rPr>
          <w:rFonts w:ascii="Arial" w:eastAsia="Calibri" w:hAnsi="Arial" w:cs="Arial"/>
          <w:b/>
          <w:sz w:val="20"/>
          <w:szCs w:val="20"/>
          <w:lang w:eastAsia="en-GB"/>
        </w:rPr>
        <w:t xml:space="preserve">Jeżeli instytucja zamawiająca lub podmiot zamawiający wyraźnie żąda przedstawienia tych informacji </w:t>
      </w:r>
      <w:r w:rsidRPr="003B31C2">
        <w:rPr>
          <w:rFonts w:ascii="Arial" w:eastAsia="Calibri" w:hAnsi="Arial" w:cs="Arial"/>
          <w:sz w:val="20"/>
          <w:szCs w:val="20"/>
          <w:lang w:eastAsia="en-GB"/>
        </w:rPr>
        <w:t xml:space="preserve">oprócz informacji </w:t>
      </w:r>
      <w:r w:rsidRPr="003B31C2">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3B31C2" w:rsidRPr="003B31C2" w:rsidRDefault="003B31C2" w:rsidP="003B31C2">
      <w:pPr>
        <w:widowControl w:val="0"/>
        <w:suppressAutoHyphens/>
        <w:rPr>
          <w:rFonts w:ascii="Arial" w:eastAsia="Arial Unicode MS" w:hAnsi="Arial" w:cs="Arial"/>
          <w:b/>
          <w:kern w:val="2"/>
          <w:sz w:val="20"/>
          <w:szCs w:val="20"/>
          <w:lang w:eastAsia="hi-IN" w:bidi="hi-IN"/>
        </w:rPr>
      </w:pPr>
    </w:p>
    <w:p w:rsidR="003B31C2" w:rsidRPr="003B31C2" w:rsidRDefault="003B31C2" w:rsidP="003B31C2">
      <w:pPr>
        <w:keepNext/>
        <w:spacing w:before="120" w:after="360" w:line="240" w:lineRule="auto"/>
        <w:jc w:val="center"/>
        <w:rPr>
          <w:rFonts w:ascii="Arial" w:eastAsia="Calibri" w:hAnsi="Arial" w:cs="Arial"/>
          <w:b/>
          <w:sz w:val="20"/>
          <w:szCs w:val="20"/>
          <w:lang w:eastAsia="en-GB"/>
        </w:rPr>
      </w:pPr>
      <w:r w:rsidRPr="003B31C2">
        <w:rPr>
          <w:rFonts w:ascii="Arial" w:eastAsia="Calibri" w:hAnsi="Arial" w:cs="Arial"/>
          <w:b/>
          <w:sz w:val="20"/>
          <w:szCs w:val="20"/>
          <w:lang w:eastAsia="en-GB"/>
        </w:rPr>
        <w:t>Część III: Podstawy wykluczenia</w:t>
      </w:r>
    </w:p>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Arial" w:eastAsia="Calibri" w:hAnsi="Arial" w:cs="Arial"/>
          <w:b/>
          <w:smallCaps/>
          <w:sz w:val="20"/>
          <w:szCs w:val="20"/>
          <w:lang w:eastAsia="en-GB"/>
        </w:rPr>
        <w:t>A: Podstawy związane z wyrokami skazującymi za przestępstwo</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 art. 57 ust. 1 dyrektywy 2014/24/UE określono następujące powody wykluczenia:</w:t>
      </w:r>
    </w:p>
    <w:p w:rsidR="003B31C2" w:rsidRPr="003B31C2" w:rsidRDefault="003B31C2" w:rsidP="003B31C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3B31C2">
        <w:rPr>
          <w:rFonts w:ascii="Arial" w:eastAsia="Calibri" w:hAnsi="Arial" w:cs="Arial"/>
          <w:sz w:val="20"/>
          <w:szCs w:val="20"/>
          <w:lang w:eastAsia="en-GB"/>
        </w:rPr>
        <w:t xml:space="preserve">udział w </w:t>
      </w:r>
      <w:r w:rsidRPr="003B31C2">
        <w:rPr>
          <w:rFonts w:ascii="Arial" w:eastAsia="Calibri" w:hAnsi="Arial" w:cs="Arial"/>
          <w:b/>
          <w:sz w:val="20"/>
          <w:szCs w:val="20"/>
          <w:lang w:eastAsia="en-GB"/>
        </w:rPr>
        <w:t>organizacji przestępczej</w:t>
      </w:r>
      <w:r w:rsidRPr="003B31C2">
        <w:rPr>
          <w:rFonts w:ascii="Arial" w:eastAsia="Calibri" w:hAnsi="Arial" w:cs="Arial"/>
          <w:b/>
          <w:sz w:val="20"/>
          <w:szCs w:val="20"/>
          <w:vertAlign w:val="superscript"/>
          <w:lang w:eastAsia="en-GB"/>
        </w:rPr>
        <w:footnoteReference w:id="13"/>
      </w:r>
      <w:r w:rsidRPr="003B31C2">
        <w:rPr>
          <w:rFonts w:ascii="Arial" w:eastAsia="Calibri" w:hAnsi="Arial" w:cs="Arial"/>
          <w:sz w:val="20"/>
          <w:szCs w:val="20"/>
          <w:lang w:eastAsia="en-GB"/>
        </w:rPr>
        <w:t>;</w:t>
      </w:r>
    </w:p>
    <w:p w:rsidR="003B31C2" w:rsidRPr="003B31C2" w:rsidRDefault="003B31C2" w:rsidP="003B31C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3B31C2">
        <w:rPr>
          <w:rFonts w:ascii="Arial" w:eastAsia="Calibri" w:hAnsi="Arial" w:cs="Arial"/>
          <w:b/>
          <w:sz w:val="20"/>
          <w:szCs w:val="20"/>
          <w:lang w:eastAsia="en-GB"/>
        </w:rPr>
        <w:t>korupcja</w:t>
      </w:r>
      <w:r w:rsidRPr="003B31C2">
        <w:rPr>
          <w:rFonts w:ascii="Arial" w:eastAsia="Calibri" w:hAnsi="Arial" w:cs="Arial"/>
          <w:b/>
          <w:sz w:val="20"/>
          <w:szCs w:val="20"/>
          <w:vertAlign w:val="superscript"/>
          <w:lang w:eastAsia="en-GB"/>
        </w:rPr>
        <w:footnoteReference w:id="14"/>
      </w:r>
      <w:r w:rsidRPr="003B31C2">
        <w:rPr>
          <w:rFonts w:ascii="Arial" w:eastAsia="Calibri" w:hAnsi="Arial" w:cs="Arial"/>
          <w:sz w:val="20"/>
          <w:szCs w:val="20"/>
          <w:lang w:eastAsia="en-GB"/>
        </w:rPr>
        <w:t>;</w:t>
      </w:r>
    </w:p>
    <w:p w:rsidR="003B31C2" w:rsidRPr="003B31C2" w:rsidRDefault="003B31C2" w:rsidP="003B31C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 w:name="_DV_M1264"/>
      <w:bookmarkEnd w:id="1"/>
      <w:r w:rsidRPr="003B31C2">
        <w:rPr>
          <w:rFonts w:ascii="Arial" w:eastAsia="Calibri" w:hAnsi="Arial" w:cs="Arial"/>
          <w:b/>
          <w:sz w:val="20"/>
          <w:szCs w:val="20"/>
          <w:lang w:eastAsia="en-GB"/>
        </w:rPr>
        <w:t>nadużycie finansowe</w:t>
      </w:r>
      <w:bookmarkStart w:id="2" w:name="_DV_M1266"/>
      <w:bookmarkEnd w:id="2"/>
      <w:r w:rsidRPr="003B31C2">
        <w:rPr>
          <w:rFonts w:ascii="Arial" w:eastAsia="Calibri" w:hAnsi="Arial" w:cs="Arial"/>
          <w:b/>
          <w:sz w:val="20"/>
          <w:szCs w:val="20"/>
          <w:vertAlign w:val="superscript"/>
          <w:lang w:eastAsia="en-GB"/>
        </w:rPr>
        <w:footnoteReference w:id="15"/>
      </w:r>
      <w:r w:rsidRPr="003B31C2">
        <w:rPr>
          <w:rFonts w:ascii="Arial" w:eastAsia="Calibri" w:hAnsi="Arial" w:cs="Arial"/>
          <w:sz w:val="20"/>
          <w:szCs w:val="20"/>
          <w:lang w:eastAsia="en-GB"/>
        </w:rPr>
        <w:t>;</w:t>
      </w:r>
    </w:p>
    <w:p w:rsidR="003B31C2" w:rsidRPr="003B31C2" w:rsidRDefault="003B31C2" w:rsidP="003B31C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3B31C2">
        <w:rPr>
          <w:rFonts w:ascii="Arial" w:eastAsia="Calibri" w:hAnsi="Arial" w:cs="Arial"/>
          <w:b/>
          <w:sz w:val="20"/>
          <w:szCs w:val="20"/>
          <w:lang w:eastAsia="en-GB"/>
        </w:rPr>
        <w:t>przestępstwa terrorystyczne lub przestępstwa związane z działalnością terrorystyczną</w:t>
      </w:r>
      <w:bookmarkStart w:id="3" w:name="_DV_M1268"/>
      <w:bookmarkEnd w:id="3"/>
      <w:r w:rsidRPr="003B31C2">
        <w:rPr>
          <w:rFonts w:ascii="Arial" w:eastAsia="Calibri" w:hAnsi="Arial" w:cs="Arial"/>
          <w:b/>
          <w:sz w:val="20"/>
          <w:szCs w:val="20"/>
          <w:vertAlign w:val="superscript"/>
          <w:lang w:eastAsia="en-GB"/>
        </w:rPr>
        <w:footnoteReference w:id="16"/>
      </w:r>
    </w:p>
    <w:p w:rsidR="003B31C2" w:rsidRPr="003B31C2" w:rsidRDefault="003B31C2" w:rsidP="003B31C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3B31C2">
        <w:rPr>
          <w:rFonts w:ascii="Arial" w:eastAsia="Calibri" w:hAnsi="Arial" w:cs="Arial"/>
          <w:b/>
          <w:sz w:val="20"/>
          <w:szCs w:val="20"/>
          <w:lang w:eastAsia="en-GB"/>
        </w:rPr>
        <w:t>pranie pieniędzy lub finansowanie terroryzmu</w:t>
      </w:r>
      <w:r w:rsidRPr="003B31C2">
        <w:rPr>
          <w:rFonts w:ascii="Arial" w:eastAsia="Calibri" w:hAnsi="Arial" w:cs="Arial"/>
          <w:b/>
          <w:sz w:val="20"/>
          <w:szCs w:val="20"/>
          <w:vertAlign w:val="superscript"/>
          <w:lang w:eastAsia="en-GB"/>
        </w:rPr>
        <w:footnoteReference w:id="17"/>
      </w:r>
    </w:p>
    <w:p w:rsidR="003B31C2" w:rsidRPr="003B31C2" w:rsidRDefault="003B31C2" w:rsidP="003B31C2">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3B31C2">
        <w:rPr>
          <w:rFonts w:ascii="Arial" w:eastAsia="Calibri" w:hAnsi="Arial" w:cs="Arial"/>
          <w:b/>
          <w:sz w:val="20"/>
          <w:szCs w:val="20"/>
          <w:lang w:eastAsia="en-GB"/>
        </w:rPr>
        <w:t>praca dzieci</w:t>
      </w:r>
      <w:r w:rsidRPr="003B31C2">
        <w:rPr>
          <w:rFonts w:ascii="Arial" w:eastAsia="Calibri" w:hAnsi="Arial" w:cs="Arial"/>
          <w:sz w:val="20"/>
          <w:szCs w:val="20"/>
          <w:lang w:eastAsia="en-GB"/>
        </w:rPr>
        <w:t xml:space="preserve"> i inne formy </w:t>
      </w:r>
      <w:r w:rsidRPr="003B31C2">
        <w:rPr>
          <w:rFonts w:ascii="Arial" w:eastAsia="Calibri" w:hAnsi="Arial" w:cs="Arial"/>
          <w:b/>
          <w:sz w:val="20"/>
          <w:szCs w:val="20"/>
          <w:lang w:eastAsia="en-GB"/>
        </w:rPr>
        <w:t>handlu ludźmi</w:t>
      </w:r>
      <w:r w:rsidRPr="003B31C2">
        <w:rPr>
          <w:rFonts w:ascii="Arial" w:eastAsia="Calibri" w:hAnsi="Arial" w:cs="Arial"/>
          <w:b/>
          <w:sz w:val="20"/>
          <w:szCs w:val="20"/>
          <w:vertAlign w:val="superscript"/>
          <w:lang w:eastAsia="en-GB"/>
        </w:rPr>
        <w:footnoteReference w:id="18"/>
      </w:r>
      <w:r w:rsidRPr="003B31C2">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Czy w stosunku do </w:t>
            </w:r>
            <w:r w:rsidRPr="003B31C2">
              <w:rPr>
                <w:rFonts w:ascii="Arial" w:eastAsia="Arial Unicode MS" w:hAnsi="Arial" w:cs="Arial"/>
                <w:b/>
                <w:kern w:val="2"/>
                <w:sz w:val="20"/>
                <w:szCs w:val="20"/>
                <w:lang w:eastAsia="hi-IN" w:bidi="hi-IN"/>
              </w:rPr>
              <w:t>samego wykonawcy</w:t>
            </w:r>
            <w:r w:rsidRPr="003B31C2">
              <w:rPr>
                <w:rFonts w:ascii="Arial" w:eastAsia="Arial Unicode MS" w:hAnsi="Arial" w:cs="Arial"/>
                <w:kern w:val="2"/>
                <w:sz w:val="20"/>
                <w:szCs w:val="20"/>
                <w:lang w:eastAsia="hi-IN" w:bidi="hi-IN"/>
              </w:rPr>
              <w:t xml:space="preserve"> bądź </w:t>
            </w:r>
            <w:r w:rsidRPr="003B31C2">
              <w:rPr>
                <w:rFonts w:ascii="Arial" w:eastAsia="Arial Unicode MS" w:hAnsi="Arial" w:cs="Arial"/>
                <w:b/>
                <w:kern w:val="2"/>
                <w:sz w:val="20"/>
                <w:szCs w:val="20"/>
                <w:lang w:eastAsia="hi-IN" w:bidi="hi-IN"/>
              </w:rPr>
              <w:t>jakiejkolwiek</w:t>
            </w:r>
            <w:r w:rsidRPr="003B31C2">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3B31C2">
              <w:rPr>
                <w:rFonts w:ascii="Arial" w:eastAsia="Arial Unicode MS" w:hAnsi="Arial" w:cs="Arial"/>
                <w:b/>
                <w:kern w:val="2"/>
                <w:sz w:val="20"/>
                <w:szCs w:val="20"/>
                <w:lang w:eastAsia="hi-IN" w:bidi="hi-IN"/>
              </w:rPr>
              <w:t>wydany został prawomocny wyrok</w:t>
            </w:r>
            <w:r w:rsidRPr="003B31C2">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3B31C2">
              <w:rPr>
                <w:rFonts w:ascii="Arial" w:eastAsia="Arial Unicode MS" w:hAnsi="Arial" w:cs="Arial"/>
                <w:kern w:val="2"/>
                <w:sz w:val="20"/>
                <w:szCs w:val="20"/>
                <w:lang w:eastAsia="hi-IN" w:bidi="hi-IN"/>
              </w:rPr>
              <w:br/>
              <w:t>[……][……][……][……]</w:t>
            </w:r>
            <w:r w:rsidRPr="003B31C2">
              <w:rPr>
                <w:rFonts w:ascii="Arial" w:eastAsia="Arial Unicode MS" w:hAnsi="Arial" w:cs="Arial"/>
                <w:kern w:val="2"/>
                <w:sz w:val="20"/>
                <w:szCs w:val="20"/>
                <w:vertAlign w:val="superscript"/>
                <w:lang w:eastAsia="hi-IN" w:bidi="hi-IN"/>
              </w:rPr>
              <w:footnoteReference w:id="19"/>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proszę podać</w:t>
            </w:r>
            <w:r w:rsidRPr="003B31C2">
              <w:rPr>
                <w:rFonts w:ascii="Arial" w:eastAsia="Arial Unicode MS" w:hAnsi="Arial" w:cs="Arial"/>
                <w:kern w:val="2"/>
                <w:sz w:val="20"/>
                <w:szCs w:val="20"/>
                <w:vertAlign w:val="superscript"/>
                <w:lang w:eastAsia="hi-IN" w:bidi="hi-IN"/>
              </w:rPr>
              <w:footnoteReference w:id="20"/>
            </w:r>
            <w:r w:rsidRPr="003B31C2">
              <w:rPr>
                <w:rFonts w:ascii="Arial" w:eastAsia="Arial Unicode MS" w:hAnsi="Arial" w:cs="Arial"/>
                <w:kern w:val="2"/>
                <w:sz w:val="20"/>
                <w:szCs w:val="20"/>
                <w:lang w:eastAsia="hi-IN" w:bidi="hi-IN"/>
              </w:rPr>
              <w:t>:</w:t>
            </w:r>
            <w:r w:rsidRPr="003B31C2">
              <w:rPr>
                <w:rFonts w:ascii="Arial" w:eastAsia="Arial Unicode MS" w:hAnsi="Arial" w:cs="Arial"/>
                <w:kern w:val="2"/>
                <w:sz w:val="20"/>
                <w:szCs w:val="20"/>
                <w:lang w:eastAsia="hi-IN" w:bidi="hi-IN"/>
              </w:rPr>
              <w:br/>
              <w:t>a) datę wyroku, określić, których spośród punktów 1–6 on dotyczy, oraz podać powód(-ody) skazania;</w:t>
            </w:r>
            <w:r w:rsidRPr="003B31C2">
              <w:rPr>
                <w:rFonts w:ascii="Arial" w:eastAsia="Arial Unicode MS" w:hAnsi="Arial" w:cs="Arial"/>
                <w:kern w:val="2"/>
                <w:sz w:val="20"/>
                <w:szCs w:val="20"/>
                <w:lang w:eastAsia="hi-IN" w:bidi="hi-IN"/>
              </w:rPr>
              <w:br/>
              <w:t>b) wskazać, kto został skazany [ ];</w:t>
            </w:r>
            <w:r w:rsidRPr="003B31C2">
              <w:rPr>
                <w:rFonts w:ascii="Arial" w:eastAsia="Arial Unicode MS" w:hAnsi="Arial" w:cs="Arial"/>
                <w:kern w:val="2"/>
                <w:sz w:val="20"/>
                <w:szCs w:val="20"/>
                <w:lang w:eastAsia="hi-IN" w:bidi="hi-IN"/>
              </w:rPr>
              <w:br/>
            </w:r>
            <w:r w:rsidRPr="003B31C2">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br/>
              <w:t>a) data: [   ], punkt(-y): [   ], powód(-ody): [   ]</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b) [……]</w:t>
            </w:r>
            <w:r w:rsidRPr="003B31C2">
              <w:rPr>
                <w:rFonts w:ascii="Arial" w:eastAsia="Arial Unicode MS" w:hAnsi="Arial" w:cs="Arial"/>
                <w:kern w:val="2"/>
                <w:sz w:val="20"/>
                <w:szCs w:val="20"/>
                <w:lang w:eastAsia="hi-IN" w:bidi="hi-IN"/>
              </w:rPr>
              <w:br/>
              <w:t>c) długość okresu wykluczenia [……] oraz punkt(-y), którego(-ych) to dotyczy.</w:t>
            </w: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3B31C2">
              <w:rPr>
                <w:rFonts w:ascii="Arial" w:eastAsia="Arial Unicode MS" w:hAnsi="Arial" w:cs="Arial"/>
                <w:kern w:val="2"/>
                <w:sz w:val="20"/>
                <w:szCs w:val="20"/>
                <w:vertAlign w:val="superscript"/>
                <w:lang w:eastAsia="hi-IN" w:bidi="hi-IN"/>
              </w:rPr>
              <w:footnoteReference w:id="21"/>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3B31C2">
              <w:rPr>
                <w:rFonts w:ascii="Arial" w:eastAsia="Arial Unicode MS" w:hAnsi="Arial" w:cs="Arial"/>
                <w:kern w:val="2"/>
                <w:sz w:val="20"/>
                <w:szCs w:val="20"/>
                <w:vertAlign w:val="superscript"/>
                <w:lang w:eastAsia="hi-IN" w:bidi="hi-IN"/>
              </w:rPr>
              <w:footnoteReference w:id="22"/>
            </w:r>
            <w:r w:rsidRPr="003B31C2">
              <w:rPr>
                <w:rFonts w:ascii="Arial" w:eastAsia="Arial Unicode MS" w:hAnsi="Arial" w:cs="Arial"/>
                <w:kern w:val="2"/>
                <w:sz w:val="20"/>
                <w:szCs w:val="20"/>
                <w:lang w:eastAsia="hi-IN" w:bidi="hi-IN"/>
              </w:rPr>
              <w:t xml:space="preserve"> („</w:t>
            </w:r>
            <w:r w:rsidRPr="003B31C2">
              <w:rPr>
                <w:rFonts w:ascii="Arial" w:eastAsia="Calibri" w:hAnsi="Arial" w:cs="Arial"/>
                <w:b/>
                <w:kern w:val="2"/>
                <w:sz w:val="20"/>
                <w:szCs w:val="20"/>
                <w:lang w:eastAsia="en-GB" w:bidi="hi-IN"/>
              </w:rPr>
              <w:t>samooczyszczenie”)</w:t>
            </w:r>
            <w:r w:rsidRPr="003B31C2">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 Tak [] Nie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proszę opisać przedsięwzięte środki</w:t>
            </w:r>
            <w:r w:rsidRPr="003B31C2">
              <w:rPr>
                <w:rFonts w:ascii="Arial" w:eastAsia="Arial Unicode MS" w:hAnsi="Arial" w:cs="Arial"/>
                <w:kern w:val="2"/>
                <w:sz w:val="20"/>
                <w:szCs w:val="20"/>
                <w:vertAlign w:val="superscript"/>
                <w:lang w:eastAsia="hi-IN" w:bidi="hi-IN"/>
              </w:rPr>
              <w:footnoteReference w:id="23"/>
            </w:r>
            <w:r w:rsidRPr="003B31C2">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w:t>
            </w:r>
          </w:p>
        </w:tc>
      </w:tr>
    </w:tbl>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Czy wykonawca wywiązał się ze wszystkich </w:t>
            </w:r>
            <w:r w:rsidRPr="003B31C2">
              <w:rPr>
                <w:rFonts w:ascii="Arial" w:eastAsia="Arial Unicode MS" w:hAnsi="Arial" w:cs="Arial"/>
                <w:b/>
                <w:kern w:val="2"/>
                <w:sz w:val="20"/>
                <w:szCs w:val="20"/>
                <w:lang w:eastAsia="hi-IN" w:bidi="hi-IN"/>
              </w:rPr>
              <w:t>obowiązków dotyczących płatności podatków lub składek na ubezpieczenie społeczne</w:t>
            </w:r>
            <w:r w:rsidRPr="003B31C2">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p>
        </w:tc>
      </w:tr>
      <w:tr w:rsidR="003B31C2" w:rsidRPr="003B31C2" w:rsidTr="00D32B71">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br/>
            </w:r>
            <w:r w:rsidRPr="003B31C2">
              <w:rPr>
                <w:rFonts w:ascii="Arial" w:eastAsia="Arial Unicode MS" w:hAnsi="Arial" w:cs="Arial"/>
                <w:b/>
                <w:kern w:val="2"/>
                <w:sz w:val="20"/>
                <w:szCs w:val="20"/>
                <w:lang w:eastAsia="hi-IN" w:bidi="hi-IN"/>
              </w:rPr>
              <w:br/>
            </w:r>
            <w:r w:rsidRPr="003B31C2">
              <w:rPr>
                <w:rFonts w:ascii="Arial" w:eastAsia="Arial Unicode MS" w:hAnsi="Arial" w:cs="Arial"/>
                <w:b/>
                <w:kern w:val="2"/>
                <w:sz w:val="20"/>
                <w:szCs w:val="20"/>
                <w:lang w:eastAsia="hi-IN" w:bidi="hi-IN"/>
              </w:rPr>
              <w:br/>
            </w:r>
            <w:r w:rsidRPr="003B31C2">
              <w:rPr>
                <w:rFonts w:ascii="Arial" w:eastAsia="Arial Unicode MS" w:hAnsi="Arial" w:cs="Arial"/>
                <w:b/>
                <w:kern w:val="2"/>
                <w:sz w:val="20"/>
                <w:szCs w:val="20"/>
                <w:lang w:eastAsia="hi-IN" w:bidi="hi-IN"/>
              </w:rPr>
              <w:br/>
              <w:t>Jeżeli nie</w:t>
            </w:r>
            <w:r w:rsidRPr="003B31C2">
              <w:rPr>
                <w:rFonts w:ascii="Arial" w:eastAsia="Arial Unicode MS" w:hAnsi="Arial" w:cs="Arial"/>
                <w:kern w:val="2"/>
                <w:sz w:val="20"/>
                <w:szCs w:val="20"/>
                <w:lang w:eastAsia="hi-IN" w:bidi="hi-IN"/>
              </w:rPr>
              <w:t>, proszę wskazać:</w:t>
            </w:r>
            <w:r w:rsidRPr="003B31C2">
              <w:rPr>
                <w:rFonts w:ascii="Arial" w:eastAsia="Arial Unicode MS" w:hAnsi="Arial" w:cs="Arial"/>
                <w:kern w:val="2"/>
                <w:sz w:val="20"/>
                <w:szCs w:val="20"/>
                <w:lang w:eastAsia="hi-IN" w:bidi="hi-IN"/>
              </w:rPr>
              <w:br/>
              <w:t>a) państwo lub państwo członkowskie, którego to dotyczy;</w:t>
            </w:r>
            <w:r w:rsidRPr="003B31C2">
              <w:rPr>
                <w:rFonts w:ascii="Arial" w:eastAsia="Arial Unicode MS" w:hAnsi="Arial" w:cs="Arial"/>
                <w:kern w:val="2"/>
                <w:sz w:val="20"/>
                <w:szCs w:val="20"/>
                <w:lang w:eastAsia="hi-IN" w:bidi="hi-IN"/>
              </w:rPr>
              <w:br/>
              <w:t>b) jakiej kwoty to dotyczy?</w:t>
            </w:r>
            <w:r w:rsidRPr="003B31C2">
              <w:rPr>
                <w:rFonts w:ascii="Arial" w:eastAsia="Arial Unicode MS" w:hAnsi="Arial" w:cs="Arial"/>
                <w:kern w:val="2"/>
                <w:sz w:val="20"/>
                <w:szCs w:val="20"/>
                <w:lang w:eastAsia="hi-IN" w:bidi="hi-IN"/>
              </w:rPr>
              <w:br/>
              <w:t>c) w jaki sposób zostało ustalone to naruszenie obowiązków:</w:t>
            </w:r>
            <w:r w:rsidRPr="003B31C2">
              <w:rPr>
                <w:rFonts w:ascii="Arial" w:eastAsia="Arial Unicode MS" w:hAnsi="Arial" w:cs="Arial"/>
                <w:kern w:val="2"/>
                <w:sz w:val="20"/>
                <w:szCs w:val="20"/>
                <w:lang w:eastAsia="hi-IN" w:bidi="hi-IN"/>
              </w:rPr>
              <w:br/>
              <w:t xml:space="preserve">1) w trybie </w:t>
            </w:r>
            <w:r w:rsidRPr="003B31C2">
              <w:rPr>
                <w:rFonts w:ascii="Arial" w:eastAsia="Arial Unicode MS" w:hAnsi="Arial" w:cs="Arial"/>
                <w:b/>
                <w:kern w:val="2"/>
                <w:sz w:val="20"/>
                <w:szCs w:val="20"/>
                <w:lang w:eastAsia="hi-IN" w:bidi="hi-IN"/>
              </w:rPr>
              <w:t>decyzji</w:t>
            </w:r>
            <w:r w:rsidRPr="003B31C2">
              <w:rPr>
                <w:rFonts w:ascii="Arial" w:eastAsia="Arial Unicode MS" w:hAnsi="Arial" w:cs="Arial"/>
                <w:kern w:val="2"/>
                <w:sz w:val="20"/>
                <w:szCs w:val="20"/>
                <w:lang w:eastAsia="hi-IN" w:bidi="hi-IN"/>
              </w:rPr>
              <w:t xml:space="preserve"> sądowej lub administracyjnej:</w:t>
            </w:r>
          </w:p>
          <w:p w:rsidR="003B31C2" w:rsidRPr="003B31C2" w:rsidRDefault="003B31C2" w:rsidP="003B31C2">
            <w:pPr>
              <w:tabs>
                <w:tab w:val="left" w:pos="1417"/>
              </w:tabs>
              <w:spacing w:before="120" w:after="120" w:line="240" w:lineRule="auto"/>
              <w:ind w:left="1417" w:hanging="567"/>
              <w:jc w:val="both"/>
              <w:rPr>
                <w:rFonts w:ascii="Arial" w:eastAsia="Calibri" w:hAnsi="Arial" w:cs="Arial"/>
                <w:sz w:val="20"/>
                <w:szCs w:val="20"/>
                <w:lang w:eastAsia="en-GB"/>
              </w:rPr>
            </w:pPr>
            <w:r w:rsidRPr="003B31C2">
              <w:rPr>
                <w:rFonts w:ascii="Arial" w:eastAsia="Calibri" w:hAnsi="Arial" w:cs="Arial"/>
                <w:sz w:val="20"/>
                <w:szCs w:val="20"/>
                <w:lang w:eastAsia="en-GB"/>
              </w:rPr>
              <w:t>Czy ta decyzja jest ostateczna i wiążąca?</w:t>
            </w:r>
          </w:p>
          <w:p w:rsidR="003B31C2" w:rsidRPr="003B31C2" w:rsidRDefault="003B31C2" w:rsidP="003B31C2">
            <w:pPr>
              <w:tabs>
                <w:tab w:val="left" w:pos="1417"/>
              </w:tabs>
              <w:spacing w:before="120" w:after="120" w:line="240" w:lineRule="auto"/>
              <w:ind w:left="1417" w:hanging="567"/>
              <w:jc w:val="both"/>
              <w:rPr>
                <w:rFonts w:ascii="Arial" w:eastAsia="Calibri" w:hAnsi="Arial" w:cs="Arial"/>
                <w:sz w:val="20"/>
                <w:szCs w:val="20"/>
                <w:lang w:eastAsia="en-GB"/>
              </w:rPr>
            </w:pPr>
            <w:r w:rsidRPr="003B31C2">
              <w:rPr>
                <w:rFonts w:ascii="Arial" w:eastAsia="Calibri" w:hAnsi="Arial" w:cs="Arial"/>
                <w:sz w:val="20"/>
                <w:szCs w:val="20"/>
                <w:lang w:eastAsia="en-GB"/>
              </w:rPr>
              <w:t>Proszę podać datę wyroku lub decyzji.</w:t>
            </w:r>
          </w:p>
          <w:p w:rsidR="003B31C2" w:rsidRPr="003B31C2" w:rsidRDefault="003B31C2" w:rsidP="003B31C2">
            <w:pPr>
              <w:tabs>
                <w:tab w:val="left" w:pos="1417"/>
              </w:tabs>
              <w:spacing w:before="120" w:after="120" w:line="240" w:lineRule="auto"/>
              <w:ind w:left="1417" w:hanging="567"/>
              <w:jc w:val="both"/>
              <w:rPr>
                <w:rFonts w:ascii="Arial" w:eastAsia="Calibri" w:hAnsi="Arial" w:cs="Arial"/>
                <w:sz w:val="20"/>
                <w:szCs w:val="20"/>
                <w:lang w:eastAsia="en-GB"/>
              </w:rPr>
            </w:pPr>
            <w:r w:rsidRPr="003B31C2">
              <w:rPr>
                <w:rFonts w:ascii="Arial" w:eastAsia="Calibri" w:hAnsi="Arial" w:cs="Arial"/>
                <w:sz w:val="20"/>
                <w:szCs w:val="20"/>
                <w:lang w:eastAsia="en-GB"/>
              </w:rPr>
              <w:t xml:space="preserve">W przypadku wyroku, </w:t>
            </w:r>
            <w:r w:rsidRPr="003B31C2">
              <w:rPr>
                <w:rFonts w:ascii="Arial" w:eastAsia="Calibri" w:hAnsi="Arial" w:cs="Arial"/>
                <w:b/>
                <w:sz w:val="20"/>
                <w:szCs w:val="20"/>
                <w:lang w:eastAsia="en-GB"/>
              </w:rPr>
              <w:t>o ile została w nim bezpośrednio określona</w:t>
            </w:r>
            <w:r w:rsidRPr="003B31C2">
              <w:rPr>
                <w:rFonts w:ascii="Arial" w:eastAsia="Calibri" w:hAnsi="Arial" w:cs="Arial"/>
                <w:sz w:val="20"/>
                <w:szCs w:val="20"/>
                <w:lang w:eastAsia="en-GB"/>
              </w:rPr>
              <w:t>, długość okresu wykluczenia:</w:t>
            </w: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2) w </w:t>
            </w:r>
            <w:r w:rsidRPr="003B31C2">
              <w:rPr>
                <w:rFonts w:ascii="Arial" w:eastAsia="Arial Unicode MS" w:hAnsi="Arial" w:cs="Arial"/>
                <w:b/>
                <w:kern w:val="2"/>
                <w:sz w:val="20"/>
                <w:szCs w:val="20"/>
                <w:lang w:eastAsia="hi-IN" w:bidi="hi-IN"/>
              </w:rPr>
              <w:t>inny sposób</w:t>
            </w:r>
            <w:r w:rsidRPr="003B31C2">
              <w:rPr>
                <w:rFonts w:ascii="Arial" w:eastAsia="Arial Unicode MS" w:hAnsi="Arial" w:cs="Arial"/>
                <w:kern w:val="2"/>
                <w:sz w:val="20"/>
                <w:szCs w:val="20"/>
                <w:lang w:eastAsia="hi-IN" w:bidi="hi-IN"/>
              </w:rPr>
              <w:t>? Proszę sprecyzować, w jaki:</w:t>
            </w: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b/>
                <w:sz w:val="20"/>
                <w:szCs w:val="20"/>
                <w:lang w:eastAsia="en-GB"/>
              </w:rPr>
            </w:pPr>
            <w:r w:rsidRPr="003B31C2">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Składki na ubezpieczenia społeczne</w:t>
            </w:r>
          </w:p>
        </w:tc>
      </w:tr>
      <w:tr w:rsidR="003B31C2" w:rsidRPr="003B31C2" w:rsidTr="00D32B71">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br/>
              <w:t>a) [……]</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b) [……]</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c1) [] Tak [] Nie</w:t>
            </w: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 Tak [] Nie</w:t>
            </w: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w:t>
            </w:r>
            <w:r w:rsidRPr="003B31C2">
              <w:rPr>
                <w:rFonts w:ascii="Arial" w:eastAsia="Calibri" w:hAnsi="Arial" w:cs="Arial"/>
                <w:sz w:val="20"/>
                <w:szCs w:val="20"/>
                <w:lang w:eastAsia="en-GB"/>
              </w:rPr>
              <w:br/>
            </w: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p>
          <w:p w:rsidR="003B31C2" w:rsidRPr="003B31C2" w:rsidRDefault="003B31C2" w:rsidP="003B31C2">
            <w:pPr>
              <w:spacing w:before="120" w:after="120" w:line="240" w:lineRule="auto"/>
              <w:jc w:val="both"/>
              <w:rPr>
                <w:rFonts w:ascii="Arial" w:eastAsia="Calibri" w:hAnsi="Arial" w:cs="Arial"/>
                <w:sz w:val="20"/>
                <w:szCs w:val="20"/>
                <w:lang w:eastAsia="en-GB"/>
              </w:rPr>
            </w:pP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c2) [ …]</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d) [] Tak [] Nie</w:t>
            </w:r>
            <w:r w:rsidRPr="003B31C2">
              <w:rPr>
                <w:rFonts w:ascii="Arial" w:eastAsia="Arial Unicode MS" w:hAnsi="Arial" w:cs="Arial"/>
                <w:kern w:val="2"/>
                <w:sz w:val="20"/>
                <w:szCs w:val="20"/>
                <w:lang w:eastAsia="hi-IN" w:bidi="hi-IN"/>
              </w:rPr>
              <w:br/>
            </w: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br/>
              <w:t>a) [……]</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b) [……]</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c1) [] Tak [] Nie</w:t>
            </w: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 Tak [] Nie</w:t>
            </w: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w:t>
            </w:r>
            <w:r w:rsidRPr="003B31C2">
              <w:rPr>
                <w:rFonts w:ascii="Arial" w:eastAsia="Calibri" w:hAnsi="Arial" w:cs="Arial"/>
                <w:sz w:val="20"/>
                <w:szCs w:val="20"/>
                <w:lang w:eastAsia="en-GB"/>
              </w:rPr>
              <w:br/>
            </w: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c2) [ …]</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d) [] Tak [] Nie</w:t>
            </w:r>
            <w:r w:rsidRPr="003B31C2">
              <w:rPr>
                <w:rFonts w:ascii="Arial" w:eastAsia="Arial Unicode MS" w:hAnsi="Arial" w:cs="Arial"/>
                <w:kern w:val="2"/>
                <w:sz w:val="20"/>
                <w:szCs w:val="20"/>
                <w:lang w:eastAsia="hi-IN" w:bidi="hi-IN"/>
              </w:rPr>
              <w:br/>
            </w: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proszę podać szczegółowe informacje na ten temat: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(adres internetowy, wydający urząd lub organ, dokładne dane referencyjne dokumentacji):</w:t>
            </w:r>
            <w:r w:rsidRPr="003B31C2">
              <w:rPr>
                <w:rFonts w:ascii="Arial" w:eastAsia="Arial Unicode MS" w:hAnsi="Arial" w:cs="Arial"/>
                <w:kern w:val="2"/>
                <w:sz w:val="20"/>
                <w:szCs w:val="20"/>
                <w:vertAlign w:val="superscript"/>
                <w:lang w:eastAsia="hi-IN" w:bidi="hi-IN"/>
              </w:rPr>
              <w:footnoteReference w:id="24"/>
            </w:r>
            <w:r w:rsidRPr="003B31C2">
              <w:rPr>
                <w:rFonts w:ascii="Arial" w:eastAsia="Arial Unicode MS" w:hAnsi="Arial" w:cs="Arial"/>
                <w:kern w:val="2"/>
                <w:sz w:val="20"/>
                <w:szCs w:val="20"/>
                <w:vertAlign w:val="superscript"/>
                <w:lang w:eastAsia="hi-IN" w:bidi="hi-IN"/>
              </w:rPr>
              <w:br/>
            </w:r>
            <w:r w:rsidRPr="003B31C2">
              <w:rPr>
                <w:rFonts w:ascii="Arial" w:eastAsia="Arial Unicode MS" w:hAnsi="Arial" w:cs="Arial"/>
                <w:kern w:val="2"/>
                <w:sz w:val="20"/>
                <w:szCs w:val="20"/>
                <w:lang w:eastAsia="hi-IN" w:bidi="hi-IN"/>
              </w:rPr>
              <w:t>[……][……][……]</w:t>
            </w:r>
          </w:p>
        </w:tc>
      </w:tr>
    </w:tbl>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Arial" w:eastAsia="Calibri" w:hAnsi="Arial" w:cs="Arial"/>
          <w:b/>
          <w:smallCaps/>
          <w:sz w:val="20"/>
          <w:szCs w:val="20"/>
          <w:lang w:eastAsia="en-GB"/>
        </w:rPr>
        <w:t>C: Podstawy związane z niewypłacalnością, konfliktem interesów lub wykroczeniami zawodowymi</w:t>
      </w:r>
      <w:r w:rsidRPr="003B31C2">
        <w:rPr>
          <w:rFonts w:ascii="Arial" w:eastAsia="Calibri" w:hAnsi="Arial" w:cs="Arial"/>
          <w:b/>
          <w:smallCaps/>
          <w:sz w:val="20"/>
          <w:szCs w:val="20"/>
          <w:vertAlign w:val="superscript"/>
          <w:lang w:eastAsia="en-GB"/>
        </w:rPr>
        <w:footnoteReference w:id="25"/>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Czy wykonawca, </w:t>
            </w:r>
            <w:r w:rsidRPr="003B31C2">
              <w:rPr>
                <w:rFonts w:ascii="Arial" w:eastAsia="Arial Unicode MS" w:hAnsi="Arial" w:cs="Arial"/>
                <w:b/>
                <w:kern w:val="2"/>
                <w:sz w:val="20"/>
                <w:szCs w:val="20"/>
                <w:lang w:eastAsia="hi-IN" w:bidi="hi-IN"/>
              </w:rPr>
              <w:t>wedle własnej wiedzy</w:t>
            </w:r>
            <w:r w:rsidRPr="003B31C2">
              <w:rPr>
                <w:rFonts w:ascii="Arial" w:eastAsia="Arial Unicode MS" w:hAnsi="Arial" w:cs="Arial"/>
                <w:kern w:val="2"/>
                <w:sz w:val="20"/>
                <w:szCs w:val="20"/>
                <w:lang w:eastAsia="hi-IN" w:bidi="hi-IN"/>
              </w:rPr>
              <w:t xml:space="preserve">, naruszył </w:t>
            </w:r>
            <w:r w:rsidRPr="003B31C2">
              <w:rPr>
                <w:rFonts w:ascii="Arial" w:eastAsia="Arial Unicode MS" w:hAnsi="Arial" w:cs="Arial"/>
                <w:b/>
                <w:kern w:val="2"/>
                <w:sz w:val="20"/>
                <w:szCs w:val="20"/>
                <w:lang w:eastAsia="hi-IN" w:bidi="hi-IN"/>
              </w:rPr>
              <w:t>swoje obowiązki</w:t>
            </w:r>
            <w:r w:rsidRPr="003B31C2">
              <w:rPr>
                <w:rFonts w:ascii="Arial" w:eastAsia="Arial Unicode MS" w:hAnsi="Arial" w:cs="Arial"/>
                <w:kern w:val="2"/>
                <w:sz w:val="20"/>
                <w:szCs w:val="20"/>
                <w:lang w:eastAsia="hi-IN" w:bidi="hi-IN"/>
              </w:rPr>
              <w:t xml:space="preserve"> w dziedzinie </w:t>
            </w:r>
            <w:r w:rsidRPr="003B31C2">
              <w:rPr>
                <w:rFonts w:ascii="Arial" w:eastAsia="Arial Unicode MS" w:hAnsi="Arial" w:cs="Arial"/>
                <w:b/>
                <w:kern w:val="2"/>
                <w:sz w:val="20"/>
                <w:szCs w:val="20"/>
                <w:lang w:eastAsia="hi-IN" w:bidi="hi-IN"/>
              </w:rPr>
              <w:t>prawa środowiska, prawa socjalnego i prawa pracy</w:t>
            </w:r>
            <w:r w:rsidRPr="003B31C2">
              <w:rPr>
                <w:rFonts w:ascii="Arial" w:eastAsia="Arial Unicode MS" w:hAnsi="Arial" w:cs="Arial"/>
                <w:b/>
                <w:kern w:val="2"/>
                <w:sz w:val="20"/>
                <w:szCs w:val="20"/>
                <w:vertAlign w:val="superscript"/>
                <w:lang w:eastAsia="hi-IN" w:bidi="hi-IN"/>
              </w:rPr>
              <w:footnoteReference w:id="26"/>
            </w:r>
            <w:r w:rsidRPr="003B31C2">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p>
        </w:tc>
      </w:tr>
      <w:tr w:rsidR="003B31C2" w:rsidRPr="003B31C2" w:rsidTr="00D32B71">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3B31C2">
              <w:rPr>
                <w:rFonts w:ascii="Arial" w:eastAsia="Arial Unicode MS" w:hAnsi="Arial" w:cs="Arial"/>
                <w:kern w:val="2"/>
                <w:sz w:val="20"/>
                <w:szCs w:val="20"/>
                <w:lang w:eastAsia="hi-IN" w:bidi="hi-IN"/>
              </w:rPr>
              <w:br/>
              <w:t>[] Tak [] Nie</w:t>
            </w:r>
            <w:r w:rsidRPr="003B31C2">
              <w:rPr>
                <w:rFonts w:ascii="Arial" w:eastAsia="Arial Unicode MS" w:hAnsi="Arial" w:cs="Arial"/>
                <w:kern w:val="2"/>
                <w:sz w:val="20"/>
                <w:szCs w:val="20"/>
                <w:lang w:eastAsia="hi-IN" w:bidi="hi-IN"/>
              </w:rPr>
              <w:br/>
            </w: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proszę opisać przedsięwzięte środki: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b/>
                <w:sz w:val="20"/>
                <w:szCs w:val="20"/>
                <w:lang w:eastAsia="en-GB"/>
              </w:rPr>
            </w:pPr>
            <w:r w:rsidRPr="003B31C2">
              <w:rPr>
                <w:rFonts w:ascii="Arial" w:eastAsia="Calibri" w:hAnsi="Arial" w:cs="Arial"/>
                <w:sz w:val="20"/>
                <w:szCs w:val="20"/>
                <w:lang w:eastAsia="en-GB"/>
              </w:rPr>
              <w:t>Czy wykonawca znajduje się w jednej z następujących sytuacji:</w:t>
            </w:r>
            <w:r w:rsidRPr="003B31C2">
              <w:rPr>
                <w:rFonts w:ascii="Arial" w:eastAsia="Calibri" w:hAnsi="Arial" w:cs="Arial"/>
                <w:sz w:val="20"/>
                <w:szCs w:val="20"/>
                <w:lang w:eastAsia="en-GB"/>
              </w:rPr>
              <w:br/>
              <w:t xml:space="preserve">a) </w:t>
            </w:r>
            <w:r w:rsidRPr="003B31C2">
              <w:rPr>
                <w:rFonts w:ascii="Arial" w:eastAsia="Calibri" w:hAnsi="Arial" w:cs="Arial"/>
                <w:b/>
                <w:sz w:val="20"/>
                <w:szCs w:val="20"/>
                <w:lang w:eastAsia="en-GB"/>
              </w:rPr>
              <w:t>zbankrutował</w:t>
            </w:r>
            <w:r w:rsidRPr="003B31C2">
              <w:rPr>
                <w:rFonts w:ascii="Arial" w:eastAsia="Calibri" w:hAnsi="Arial" w:cs="Arial"/>
                <w:sz w:val="20"/>
                <w:szCs w:val="20"/>
                <w:lang w:eastAsia="en-GB"/>
              </w:rPr>
              <w:t>; lub</w:t>
            </w:r>
            <w:r w:rsidRPr="003B31C2">
              <w:rPr>
                <w:rFonts w:ascii="Arial" w:eastAsia="Calibri" w:hAnsi="Arial" w:cs="Arial"/>
                <w:sz w:val="20"/>
                <w:szCs w:val="20"/>
                <w:lang w:eastAsia="en-GB"/>
              </w:rPr>
              <w:br/>
              <w:t xml:space="preserve">b) </w:t>
            </w:r>
            <w:r w:rsidRPr="003B31C2">
              <w:rPr>
                <w:rFonts w:ascii="Arial" w:eastAsia="Calibri" w:hAnsi="Arial" w:cs="Arial"/>
                <w:b/>
                <w:sz w:val="20"/>
                <w:szCs w:val="20"/>
                <w:lang w:eastAsia="en-GB"/>
              </w:rPr>
              <w:t>prowadzone jest wobec niego postępowanie upadłościowe</w:t>
            </w:r>
            <w:r w:rsidRPr="003B31C2">
              <w:rPr>
                <w:rFonts w:ascii="Arial" w:eastAsia="Calibri" w:hAnsi="Arial" w:cs="Arial"/>
                <w:sz w:val="20"/>
                <w:szCs w:val="20"/>
                <w:lang w:eastAsia="en-GB"/>
              </w:rPr>
              <w:t xml:space="preserve"> lub likwidacyjne; lub</w:t>
            </w:r>
            <w:r w:rsidRPr="003B31C2">
              <w:rPr>
                <w:rFonts w:ascii="Arial" w:eastAsia="Calibri" w:hAnsi="Arial" w:cs="Arial"/>
                <w:sz w:val="20"/>
                <w:szCs w:val="20"/>
                <w:lang w:eastAsia="en-GB"/>
              </w:rPr>
              <w:br/>
              <w:t xml:space="preserve">c) zawarł </w:t>
            </w:r>
            <w:r w:rsidRPr="003B31C2">
              <w:rPr>
                <w:rFonts w:ascii="Arial" w:eastAsia="Calibri" w:hAnsi="Arial" w:cs="Arial"/>
                <w:b/>
                <w:sz w:val="20"/>
                <w:szCs w:val="20"/>
                <w:lang w:eastAsia="en-GB"/>
              </w:rPr>
              <w:t>układ z wierzycielami</w:t>
            </w:r>
            <w:r w:rsidRPr="003B31C2">
              <w:rPr>
                <w:rFonts w:ascii="Arial" w:eastAsia="Calibri" w:hAnsi="Arial" w:cs="Arial"/>
                <w:sz w:val="20"/>
                <w:szCs w:val="20"/>
                <w:lang w:eastAsia="en-GB"/>
              </w:rPr>
              <w:t>; lub</w:t>
            </w:r>
            <w:r w:rsidRPr="003B31C2">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3B31C2">
              <w:rPr>
                <w:rFonts w:ascii="Arial" w:eastAsia="Calibri" w:hAnsi="Arial" w:cs="Arial"/>
                <w:sz w:val="20"/>
                <w:szCs w:val="20"/>
                <w:vertAlign w:val="superscript"/>
                <w:lang w:eastAsia="en-GB"/>
              </w:rPr>
              <w:footnoteReference w:id="27"/>
            </w:r>
            <w:r w:rsidRPr="003B31C2">
              <w:rPr>
                <w:rFonts w:ascii="Arial" w:eastAsia="Calibri" w:hAnsi="Arial" w:cs="Arial"/>
                <w:sz w:val="20"/>
                <w:szCs w:val="20"/>
                <w:lang w:eastAsia="en-GB"/>
              </w:rPr>
              <w:t>; lub</w:t>
            </w:r>
            <w:r w:rsidRPr="003B31C2">
              <w:rPr>
                <w:rFonts w:ascii="Arial" w:eastAsia="Calibri" w:hAnsi="Arial" w:cs="Arial"/>
                <w:sz w:val="20"/>
                <w:szCs w:val="20"/>
                <w:lang w:eastAsia="en-GB"/>
              </w:rPr>
              <w:br/>
              <w:t>e) jego aktywami zarządza likwidator lub sąd; lub</w:t>
            </w:r>
            <w:r w:rsidRPr="003B31C2">
              <w:rPr>
                <w:rFonts w:ascii="Arial" w:eastAsia="Calibri" w:hAnsi="Arial" w:cs="Arial"/>
                <w:sz w:val="20"/>
                <w:szCs w:val="20"/>
                <w:lang w:eastAsia="en-GB"/>
              </w:rPr>
              <w:br/>
              <w:t>f) jego działalność gospodarcza jest zawieszona?</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Jeżeli tak:</w:t>
            </w: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Proszę podać szczegółowe informacje:</w:t>
            </w: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3B31C2">
              <w:rPr>
                <w:rFonts w:ascii="Arial" w:eastAsia="Calibri" w:hAnsi="Arial" w:cs="Arial"/>
                <w:sz w:val="20"/>
                <w:szCs w:val="20"/>
                <w:vertAlign w:val="superscript"/>
                <w:lang w:eastAsia="en-GB"/>
              </w:rPr>
              <w:footnoteReference w:id="28"/>
            </w:r>
            <w:r w:rsidRPr="003B31C2">
              <w:rPr>
                <w:rFonts w:ascii="Arial" w:eastAsia="Calibri" w:hAnsi="Arial" w:cs="Arial"/>
                <w:sz w:val="20"/>
                <w:szCs w:val="20"/>
                <w:lang w:eastAsia="en-GB"/>
              </w:rPr>
              <w:t>.</w:t>
            </w:r>
          </w:p>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w:t>
            </w:r>
          </w:p>
          <w:p w:rsidR="003B31C2" w:rsidRPr="003B31C2" w:rsidRDefault="003B31C2" w:rsidP="003B31C2">
            <w:pPr>
              <w:tabs>
                <w:tab w:val="left" w:pos="850"/>
              </w:tabs>
              <w:spacing w:before="120" w:after="120" w:line="240" w:lineRule="auto"/>
              <w:ind w:left="850" w:hanging="850"/>
              <w:jc w:val="both"/>
              <w:rPr>
                <w:rFonts w:ascii="Arial" w:eastAsia="Calibri" w:hAnsi="Arial" w:cs="Arial"/>
                <w:sz w:val="20"/>
                <w:szCs w:val="20"/>
                <w:lang w:eastAsia="en-GB"/>
              </w:rPr>
            </w:pPr>
            <w:r w:rsidRPr="003B31C2">
              <w:rPr>
                <w:rFonts w:ascii="Arial" w:eastAsia="Calibri" w:hAnsi="Arial" w:cs="Arial"/>
                <w:sz w:val="20"/>
                <w:szCs w:val="20"/>
                <w:lang w:eastAsia="en-GB"/>
              </w:rPr>
              <w:t>[……]</w:t>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r w:rsidRPr="003B31C2">
              <w:rPr>
                <w:rFonts w:ascii="Arial" w:eastAsia="Calibri" w:hAnsi="Arial" w:cs="Arial"/>
                <w:sz w:val="20"/>
                <w:szCs w:val="20"/>
                <w:lang w:eastAsia="en-GB"/>
              </w:rPr>
              <w:br/>
            </w:r>
          </w:p>
          <w:p w:rsidR="003B31C2" w:rsidRPr="003B31C2" w:rsidRDefault="003B31C2" w:rsidP="003B31C2">
            <w:pPr>
              <w:spacing w:before="120" w:after="120" w:line="240" w:lineRule="auto"/>
              <w:ind w:left="850"/>
              <w:jc w:val="both"/>
              <w:rPr>
                <w:rFonts w:ascii="Arial" w:eastAsia="Calibri" w:hAnsi="Arial" w:cs="Arial"/>
                <w:sz w:val="20"/>
                <w:szCs w:val="20"/>
                <w:lang w:eastAsia="en-GB"/>
              </w:rPr>
            </w:pP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(adres internetowy, wydający urząd lub organ, dokładne dane referencyjne dokumentacji): [……][……][……]</w:t>
            </w:r>
          </w:p>
        </w:tc>
      </w:tr>
      <w:tr w:rsidR="003B31C2" w:rsidRPr="003B31C2" w:rsidTr="00D32B71">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sz w:val="20"/>
                <w:szCs w:val="20"/>
                <w:lang w:eastAsia="en-GB"/>
              </w:rPr>
              <w:t xml:space="preserve">Czy wykonawca jest winien </w:t>
            </w:r>
            <w:r w:rsidRPr="003B31C2">
              <w:rPr>
                <w:rFonts w:ascii="Arial" w:eastAsia="Calibri" w:hAnsi="Arial" w:cs="Arial"/>
                <w:b/>
                <w:sz w:val="20"/>
                <w:szCs w:val="20"/>
                <w:lang w:eastAsia="en-GB"/>
              </w:rPr>
              <w:t>poważnego wykroczenia zawodowego</w:t>
            </w:r>
            <w:r w:rsidRPr="003B31C2">
              <w:rPr>
                <w:rFonts w:ascii="Arial" w:eastAsia="Calibri" w:hAnsi="Arial" w:cs="Arial"/>
                <w:b/>
                <w:sz w:val="20"/>
                <w:szCs w:val="20"/>
                <w:vertAlign w:val="superscript"/>
                <w:lang w:eastAsia="en-GB"/>
              </w:rPr>
              <w:footnoteReference w:id="29"/>
            </w:r>
            <w:r w:rsidRPr="003B31C2">
              <w:rPr>
                <w:rFonts w:ascii="Arial" w:eastAsia="Calibri" w:hAnsi="Arial" w:cs="Arial"/>
                <w:sz w:val="20"/>
                <w:szCs w:val="20"/>
                <w:lang w:eastAsia="en-GB"/>
              </w:rPr>
              <w:t xml:space="preserve">? </w:t>
            </w:r>
            <w:r w:rsidRPr="003B31C2">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Nie dotyczy</w:t>
            </w:r>
            <w:r w:rsidRPr="003B31C2">
              <w:rPr>
                <w:rFonts w:ascii="Arial" w:eastAsia="Arial Unicode MS" w:hAnsi="Arial" w:cs="Arial"/>
                <w:kern w:val="2"/>
                <w:sz w:val="20"/>
                <w:szCs w:val="20"/>
                <w:lang w:eastAsia="hi-IN" w:bidi="hi-IN"/>
              </w:rPr>
              <w:br/>
              <w:t xml:space="preserve"> [……]</w:t>
            </w:r>
          </w:p>
        </w:tc>
      </w:tr>
      <w:tr w:rsidR="003B31C2" w:rsidRPr="003B31C2" w:rsidTr="00D32B71">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czy wykonawca przedsięwziął środki w celu samooczyszczenia? [] Tak [] Nie</w:t>
            </w:r>
            <w:r w:rsidRPr="003B31C2">
              <w:rPr>
                <w:rFonts w:ascii="Arial" w:eastAsia="Arial Unicode MS" w:hAnsi="Arial" w:cs="Arial"/>
                <w:kern w:val="2"/>
                <w:sz w:val="20"/>
                <w:szCs w:val="20"/>
                <w:lang w:eastAsia="hi-IN" w:bidi="hi-IN"/>
              </w:rPr>
              <w:br/>
            </w: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proszę opisać przedsięwzięte środki: [……]</w:t>
            </w:r>
          </w:p>
        </w:tc>
      </w:tr>
      <w:tr w:rsidR="003B31C2" w:rsidRPr="003B31C2" w:rsidTr="00D32B71">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b/>
                <w:sz w:val="20"/>
                <w:szCs w:val="20"/>
                <w:lang w:eastAsia="en-GB"/>
              </w:rPr>
              <w:t>Czy wykonawca</w:t>
            </w:r>
            <w:r w:rsidRPr="003B31C2">
              <w:rPr>
                <w:rFonts w:ascii="Arial" w:eastAsia="Calibri" w:hAnsi="Arial" w:cs="Arial"/>
                <w:sz w:val="20"/>
                <w:szCs w:val="20"/>
                <w:lang w:eastAsia="en-GB"/>
              </w:rPr>
              <w:t xml:space="preserve"> zawarł z innymi wykonawcami </w:t>
            </w:r>
            <w:r w:rsidRPr="003B31C2">
              <w:rPr>
                <w:rFonts w:ascii="Arial" w:eastAsia="Calibri" w:hAnsi="Arial" w:cs="Arial"/>
                <w:b/>
                <w:sz w:val="20"/>
                <w:szCs w:val="20"/>
                <w:lang w:eastAsia="en-GB"/>
              </w:rPr>
              <w:t>porozumienia mające na celu zakłócenie konkurencji</w:t>
            </w:r>
            <w:r w:rsidRPr="003B31C2">
              <w:rPr>
                <w:rFonts w:ascii="Arial" w:eastAsia="Calibri" w:hAnsi="Arial" w:cs="Arial"/>
                <w:sz w:val="20"/>
                <w:szCs w:val="20"/>
                <w:lang w:eastAsia="en-GB"/>
              </w:rPr>
              <w:t>?</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Jeżeli tak</w:t>
            </w:r>
            <w:r w:rsidRPr="003B31C2">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w:t>
            </w:r>
          </w:p>
        </w:tc>
      </w:tr>
      <w:tr w:rsidR="003B31C2" w:rsidRPr="003B31C2" w:rsidTr="00D32B71">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czy wykonawca przedsięwziął środki w celu samooczyszczenia? [] Tak [] Nie</w:t>
            </w:r>
            <w:r w:rsidRPr="003B31C2">
              <w:rPr>
                <w:rFonts w:ascii="Arial" w:eastAsia="Arial Unicode MS" w:hAnsi="Arial" w:cs="Arial"/>
                <w:kern w:val="2"/>
                <w:sz w:val="20"/>
                <w:szCs w:val="20"/>
                <w:lang w:eastAsia="hi-IN" w:bidi="hi-IN"/>
              </w:rPr>
              <w:br/>
            </w: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proszę opisać przedsięwzięte środki: [……]</w:t>
            </w:r>
          </w:p>
        </w:tc>
      </w:tr>
      <w:tr w:rsidR="003B31C2" w:rsidRPr="003B31C2" w:rsidTr="00D32B71">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b/>
                <w:sz w:val="20"/>
                <w:szCs w:val="20"/>
                <w:lang w:eastAsia="en-GB"/>
              </w:rPr>
              <w:t>Czy wykonawca wie o jakimkolwiek konflikcie interesów</w:t>
            </w:r>
            <w:r w:rsidRPr="003B31C2">
              <w:rPr>
                <w:rFonts w:ascii="Arial" w:eastAsia="Calibri" w:hAnsi="Arial" w:cs="Arial"/>
                <w:b/>
                <w:sz w:val="20"/>
                <w:szCs w:val="20"/>
                <w:vertAlign w:val="superscript"/>
                <w:lang w:eastAsia="en-GB"/>
              </w:rPr>
              <w:footnoteReference w:id="30"/>
            </w:r>
            <w:r w:rsidRPr="003B31C2">
              <w:rPr>
                <w:rFonts w:ascii="Arial" w:eastAsia="Calibri" w:hAnsi="Arial" w:cs="Arial"/>
                <w:sz w:val="20"/>
                <w:szCs w:val="20"/>
                <w:lang w:eastAsia="en-GB"/>
              </w:rPr>
              <w:t xml:space="preserve"> spowodowanym jego udziałem w postępowaniu o udzielenie zamówienia?</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Jeżeli tak</w:t>
            </w:r>
            <w:r w:rsidRPr="003B31C2">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Nie dotyczy</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w:t>
            </w:r>
          </w:p>
        </w:tc>
      </w:tr>
      <w:tr w:rsidR="003B31C2" w:rsidRPr="003B31C2" w:rsidTr="00D32B71">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b/>
                <w:sz w:val="20"/>
                <w:szCs w:val="20"/>
                <w:lang w:eastAsia="en-GB"/>
              </w:rPr>
              <w:t xml:space="preserve">Czy wykonawca lub </w:t>
            </w:r>
            <w:r w:rsidRPr="003B31C2">
              <w:rPr>
                <w:rFonts w:ascii="Arial" w:eastAsia="Calibri" w:hAnsi="Arial" w:cs="Arial"/>
                <w:sz w:val="20"/>
                <w:szCs w:val="20"/>
                <w:lang w:eastAsia="en-GB"/>
              </w:rPr>
              <w:t xml:space="preserve">przedsiębiorstwo związane z wykonawcą </w:t>
            </w:r>
            <w:r w:rsidRPr="003B31C2">
              <w:rPr>
                <w:rFonts w:ascii="Arial" w:eastAsia="Calibri" w:hAnsi="Arial" w:cs="Arial"/>
                <w:b/>
                <w:sz w:val="20"/>
                <w:szCs w:val="20"/>
                <w:lang w:eastAsia="en-GB"/>
              </w:rPr>
              <w:t>doradzał(-o)</w:t>
            </w:r>
            <w:r w:rsidRPr="003B31C2">
              <w:rPr>
                <w:rFonts w:ascii="Arial" w:eastAsia="Calibri" w:hAnsi="Arial" w:cs="Arial"/>
                <w:sz w:val="20"/>
                <w:szCs w:val="20"/>
                <w:lang w:eastAsia="en-GB"/>
              </w:rPr>
              <w:t xml:space="preserve"> instytucji zamawiającej lub podmiotowi zamawiającemu bądź był(-o) w inny sposób </w:t>
            </w:r>
            <w:r w:rsidRPr="003B31C2">
              <w:rPr>
                <w:rFonts w:ascii="Arial" w:eastAsia="Calibri" w:hAnsi="Arial" w:cs="Arial"/>
                <w:b/>
                <w:sz w:val="20"/>
                <w:szCs w:val="20"/>
                <w:lang w:eastAsia="en-GB"/>
              </w:rPr>
              <w:t>zaangażowany(-e) w przygotowanie</w:t>
            </w:r>
            <w:r w:rsidRPr="003B31C2">
              <w:rPr>
                <w:rFonts w:ascii="Arial" w:eastAsia="Calibri" w:hAnsi="Arial" w:cs="Arial"/>
                <w:sz w:val="20"/>
                <w:szCs w:val="20"/>
                <w:lang w:eastAsia="en-GB"/>
              </w:rPr>
              <w:t xml:space="preserve"> postępowania o udzielenie zamówienia?</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Jeżeli tak</w:t>
            </w:r>
            <w:r w:rsidRPr="003B31C2">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w:t>
            </w:r>
          </w:p>
        </w:tc>
      </w:tr>
      <w:tr w:rsidR="003B31C2" w:rsidRPr="003B31C2" w:rsidTr="00D32B71">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3B31C2">
              <w:rPr>
                <w:rFonts w:ascii="Arial" w:eastAsia="Calibri" w:hAnsi="Arial" w:cs="Arial"/>
                <w:b/>
                <w:sz w:val="20"/>
                <w:szCs w:val="20"/>
                <w:lang w:eastAsia="en-GB"/>
              </w:rPr>
              <w:t>rozwiązana przed czasem</w:t>
            </w:r>
            <w:r w:rsidRPr="003B31C2">
              <w:rPr>
                <w:rFonts w:ascii="Arial" w:eastAsia="Calibri" w:hAnsi="Arial" w:cs="Arial"/>
                <w:sz w:val="20"/>
                <w:szCs w:val="20"/>
                <w:lang w:eastAsia="en-GB"/>
              </w:rPr>
              <w:t>, lub w której nałożone zostało odszkodowanie bądź inne porównywalne sankcje w związku z tą wcześniejszą umową?</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Jeżeli tak</w:t>
            </w:r>
            <w:r w:rsidRPr="003B31C2">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Nie dotyczy</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w:t>
            </w:r>
          </w:p>
        </w:tc>
      </w:tr>
      <w:tr w:rsidR="003B31C2" w:rsidRPr="003B31C2" w:rsidTr="00D32B71">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czy wykonawca przedsięwziął środki w celu samooczyszczenia? [] Tak [] Nie</w:t>
            </w:r>
            <w:r w:rsidRPr="003B31C2">
              <w:rPr>
                <w:rFonts w:ascii="Arial" w:eastAsia="Arial Unicode MS" w:hAnsi="Arial" w:cs="Arial"/>
                <w:kern w:val="2"/>
                <w:sz w:val="20"/>
                <w:szCs w:val="20"/>
                <w:lang w:eastAsia="hi-IN" w:bidi="hi-IN"/>
              </w:rPr>
              <w:br/>
            </w: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proszę opisać przedsięwzięte środki: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spacing w:before="120" w:after="120" w:line="240" w:lineRule="auto"/>
              <w:rPr>
                <w:rFonts w:ascii="Arial" w:eastAsia="Calibri" w:hAnsi="Arial" w:cs="Arial"/>
                <w:sz w:val="20"/>
                <w:szCs w:val="20"/>
                <w:lang w:eastAsia="en-GB"/>
              </w:rPr>
            </w:pPr>
            <w:r w:rsidRPr="003B31C2">
              <w:rPr>
                <w:rFonts w:ascii="Arial" w:eastAsia="Calibri" w:hAnsi="Arial" w:cs="Arial"/>
                <w:sz w:val="20"/>
                <w:szCs w:val="20"/>
                <w:lang w:eastAsia="en-GB"/>
              </w:rPr>
              <w:t>Czy wykonawca może potwierdzić, że:</w:t>
            </w:r>
            <w:r w:rsidRPr="003B31C2">
              <w:rPr>
                <w:rFonts w:ascii="Arial" w:eastAsia="Calibri" w:hAnsi="Arial" w:cs="Arial"/>
                <w:sz w:val="20"/>
                <w:szCs w:val="20"/>
                <w:lang w:eastAsia="en-GB"/>
              </w:rPr>
              <w:br/>
            </w:r>
            <w:r w:rsidRPr="003B31C2">
              <w:rPr>
                <w:rFonts w:ascii="Arial" w:eastAsia="Calibri" w:hAnsi="Arial" w:cs="Arial"/>
                <w:b/>
                <w:sz w:val="20"/>
                <w:szCs w:val="20"/>
                <w:lang w:eastAsia="en-GB"/>
              </w:rPr>
              <w:t>nie jest</w:t>
            </w:r>
            <w:r w:rsidRPr="003B31C2">
              <w:rPr>
                <w:rFonts w:ascii="Arial" w:eastAsia="Calibri" w:hAnsi="Arial" w:cs="Arial"/>
                <w:sz w:val="20"/>
                <w:szCs w:val="20"/>
                <w:lang w:eastAsia="en-GB"/>
              </w:rPr>
              <w:t xml:space="preserve"> winny poważnego </w:t>
            </w:r>
            <w:r w:rsidRPr="003B31C2">
              <w:rPr>
                <w:rFonts w:ascii="Arial" w:eastAsia="Calibri" w:hAnsi="Arial" w:cs="Arial"/>
                <w:b/>
                <w:sz w:val="20"/>
                <w:szCs w:val="20"/>
                <w:lang w:eastAsia="en-GB"/>
              </w:rPr>
              <w:t>wprowadzenia w błąd</w:t>
            </w:r>
            <w:r w:rsidRPr="003B31C2">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3B31C2">
              <w:rPr>
                <w:rFonts w:ascii="Arial" w:eastAsia="Calibri" w:hAnsi="Arial" w:cs="Arial"/>
                <w:sz w:val="20"/>
                <w:szCs w:val="20"/>
                <w:lang w:eastAsia="en-GB"/>
              </w:rPr>
              <w:br/>
              <w:t xml:space="preserve">b) </w:t>
            </w:r>
            <w:r w:rsidRPr="003B31C2">
              <w:rPr>
                <w:rFonts w:ascii="Arial" w:eastAsia="Calibri" w:hAnsi="Arial" w:cs="Arial"/>
                <w:b/>
                <w:sz w:val="20"/>
                <w:szCs w:val="20"/>
                <w:lang w:eastAsia="en-GB"/>
              </w:rPr>
              <w:t>nie zataił</w:t>
            </w:r>
            <w:r w:rsidRPr="003B31C2">
              <w:rPr>
                <w:rFonts w:ascii="Arial" w:eastAsia="Calibri" w:hAnsi="Arial" w:cs="Arial"/>
                <w:sz w:val="20"/>
                <w:szCs w:val="20"/>
                <w:lang w:eastAsia="en-GB"/>
              </w:rPr>
              <w:t xml:space="preserve"> tych informacji;</w:t>
            </w:r>
            <w:r w:rsidRPr="003B31C2">
              <w:rPr>
                <w:rFonts w:ascii="Arial" w:eastAsia="Calibri" w:hAnsi="Arial" w:cs="Arial"/>
                <w:sz w:val="20"/>
                <w:szCs w:val="20"/>
                <w:lang w:eastAsia="en-GB"/>
              </w:rPr>
              <w:br/>
              <w:t>c) jest w stanie niezwłocznie przedstawić dokumenty potwierdzające wymagane przez instytucję zamawiającą lub podmiot zamawiający; oraz</w:t>
            </w:r>
            <w:r w:rsidRPr="003B31C2">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Nie dotyczy</w:t>
            </w:r>
          </w:p>
        </w:tc>
      </w:tr>
    </w:tbl>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p>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Czy mają zastosowanie </w:t>
            </w:r>
            <w:r w:rsidRPr="003B31C2">
              <w:rPr>
                <w:rFonts w:ascii="Arial" w:eastAsia="Arial Unicode MS" w:hAnsi="Arial" w:cs="Arial"/>
                <w:b/>
                <w:kern w:val="2"/>
                <w:sz w:val="20"/>
                <w:szCs w:val="20"/>
                <w:lang w:eastAsia="hi-IN" w:bidi="hi-IN"/>
              </w:rPr>
              <w:t>podstawy wykluczenia o charakterze wyłącznie krajowym</w:t>
            </w:r>
            <w:r w:rsidRPr="003B31C2">
              <w:rPr>
                <w:rFonts w:ascii="Arial" w:eastAsia="Arial Unicode MS" w:hAnsi="Arial" w:cs="Arial"/>
                <w:kern w:val="2"/>
                <w:sz w:val="20"/>
                <w:szCs w:val="20"/>
                <w:lang w:eastAsia="hi-IN" w:bidi="hi-IN"/>
              </w:rPr>
              <w:t xml:space="preserve"> określone w stosownym ogłoszeniu lub w dokumentach zamówienia?</w:t>
            </w:r>
            <w:r w:rsidRPr="003B31C2">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(adres internetowy, wydający urząd lub organ, dokładne dane referencyjne dokumentacji):</w:t>
            </w:r>
            <w:r w:rsidRPr="003B31C2">
              <w:rPr>
                <w:rFonts w:ascii="Arial" w:eastAsia="Arial Unicode MS" w:hAnsi="Arial" w:cs="Arial"/>
                <w:kern w:val="2"/>
                <w:sz w:val="20"/>
                <w:szCs w:val="20"/>
                <w:lang w:eastAsia="hi-IN" w:bidi="hi-IN"/>
              </w:rPr>
              <w:br/>
              <w:t>[……][……][……]</w:t>
            </w:r>
            <w:r w:rsidRPr="003B31C2">
              <w:rPr>
                <w:rFonts w:ascii="Arial" w:eastAsia="Arial Unicode MS" w:hAnsi="Arial" w:cs="Arial"/>
                <w:kern w:val="2"/>
                <w:sz w:val="20"/>
                <w:szCs w:val="20"/>
                <w:vertAlign w:val="superscript"/>
                <w:lang w:eastAsia="hi-IN" w:bidi="hi-IN"/>
              </w:rPr>
              <w:footnoteReference w:id="31"/>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Calibri" w:hAnsi="Arial" w:cs="Arial"/>
                <w:b/>
                <w:kern w:val="2"/>
                <w:sz w:val="20"/>
                <w:szCs w:val="20"/>
                <w:lang w:eastAsia="en-GB" w:bidi="hi-IN"/>
              </w:rPr>
              <w:t>W przypadku gdy ma zastosowanie którakolwiek z podstaw wykluczenia o charakterze wyłącznie krajowym</w:t>
            </w:r>
            <w:r w:rsidRPr="003B31C2">
              <w:rPr>
                <w:rFonts w:ascii="Arial" w:eastAsia="Arial Unicode MS" w:hAnsi="Arial" w:cs="Arial"/>
                <w:kern w:val="2"/>
                <w:sz w:val="20"/>
                <w:szCs w:val="20"/>
                <w:lang w:eastAsia="hi-IN" w:bidi="hi-IN"/>
              </w:rPr>
              <w:t xml:space="preserve">, czy wykonawca przedsięwziął środki w celu samooczyszczenia? </w:t>
            </w:r>
            <w:r w:rsidRPr="003B31C2">
              <w:rPr>
                <w:rFonts w:ascii="Arial" w:eastAsia="Arial Unicode MS" w:hAnsi="Arial" w:cs="Arial"/>
                <w:kern w:val="2"/>
                <w:sz w:val="20"/>
                <w:szCs w:val="20"/>
                <w:lang w:eastAsia="hi-IN" w:bidi="hi-IN"/>
              </w:rPr>
              <w:br/>
            </w:r>
            <w:r w:rsidRPr="003B31C2">
              <w:rPr>
                <w:rFonts w:ascii="Arial" w:eastAsia="Arial Unicode MS" w:hAnsi="Arial" w:cs="Arial"/>
                <w:b/>
                <w:kern w:val="2"/>
                <w:sz w:val="20"/>
                <w:szCs w:val="20"/>
                <w:lang w:eastAsia="hi-IN" w:bidi="hi-IN"/>
              </w:rPr>
              <w:t>Jeżeli tak</w:t>
            </w:r>
            <w:r w:rsidRPr="003B31C2">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r>
            <w:r w:rsidRPr="003B31C2">
              <w:rPr>
                <w:rFonts w:ascii="Arial" w:eastAsia="Arial Unicode MS" w:hAnsi="Arial" w:cs="Arial"/>
                <w:kern w:val="2"/>
                <w:sz w:val="20"/>
                <w:szCs w:val="20"/>
                <w:lang w:eastAsia="hi-IN" w:bidi="hi-IN"/>
              </w:rPr>
              <w:br/>
              <w:t>[……]</w:t>
            </w:r>
          </w:p>
        </w:tc>
      </w:tr>
    </w:tbl>
    <w:p w:rsidR="003B31C2" w:rsidRPr="003B31C2" w:rsidRDefault="003B31C2" w:rsidP="003B31C2">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3B31C2" w:rsidRPr="003B31C2" w:rsidRDefault="003B31C2" w:rsidP="003B31C2">
      <w:pPr>
        <w:widowControl w:val="0"/>
        <w:suppressAutoHyphens/>
        <w:spacing w:after="0" w:line="240" w:lineRule="auto"/>
        <w:rPr>
          <w:rFonts w:ascii="Times New Roman" w:eastAsia="Arial Unicode MS" w:hAnsi="Times New Roman" w:cs="Arial Unicode MS"/>
          <w:kern w:val="2"/>
          <w:sz w:val="24"/>
          <w:szCs w:val="24"/>
          <w:lang w:eastAsia="hi-IN" w:bidi="hi-IN"/>
        </w:rPr>
      </w:pPr>
      <w:r w:rsidRPr="003B31C2">
        <w:rPr>
          <w:rFonts w:ascii="Arial" w:eastAsia="Calibri" w:hAnsi="Arial" w:cs="Arial"/>
          <w:b/>
          <w:sz w:val="20"/>
          <w:szCs w:val="20"/>
          <w:lang w:eastAsia="en-GB"/>
        </w:rPr>
        <w:t>Część IV: Kryteria kwalifikacji</w:t>
      </w:r>
    </w:p>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xml:space="preserve">W odniesieniu do kryteriów kwalifikacji (sekcja </w:t>
      </w:r>
      <w:r w:rsidRPr="003B31C2">
        <w:rPr>
          <w:rFonts w:ascii="Symbol" w:eastAsia="Symbol" w:hAnsi="Symbol" w:cs="Symbol"/>
          <w:kern w:val="2"/>
          <w:sz w:val="20"/>
          <w:szCs w:val="20"/>
          <w:lang w:eastAsia="hi-IN" w:bidi="hi-IN"/>
        </w:rPr>
        <w:t></w:t>
      </w:r>
      <w:r w:rsidRPr="003B31C2">
        <w:rPr>
          <w:rFonts w:ascii="Arial" w:eastAsia="Arial Unicode MS" w:hAnsi="Arial" w:cs="Arial"/>
          <w:kern w:val="2"/>
          <w:sz w:val="20"/>
          <w:szCs w:val="20"/>
          <w:lang w:eastAsia="hi-IN" w:bidi="hi-IN"/>
        </w:rPr>
        <w:t xml:space="preserve"> lub sekcje A–D w niniejszej części) wykonawca oświadcza, że:</w:t>
      </w:r>
    </w:p>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Symbol" w:eastAsia="Symbol" w:hAnsi="Symbol" w:cs="Symbol"/>
          <w:b/>
          <w:smallCaps/>
          <w:sz w:val="20"/>
          <w:szCs w:val="20"/>
          <w:lang w:eastAsia="en-GB"/>
        </w:rPr>
        <w:t></w:t>
      </w:r>
      <w:r w:rsidRPr="003B31C2">
        <w:rPr>
          <w:rFonts w:ascii="Arial" w:eastAsia="Calibri" w:hAnsi="Arial" w:cs="Arial"/>
          <w:b/>
          <w:smallCaps/>
          <w:sz w:val="20"/>
          <w:szCs w:val="20"/>
          <w:lang w:eastAsia="en-GB"/>
        </w:rPr>
        <w:t>: Ogólne oświadczenie dotyczące wszystkich kryteriów kwalifikacji</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B31C2">
        <w:rPr>
          <w:rFonts w:ascii="Symbol" w:eastAsia="Symbol" w:hAnsi="Symbol" w:cs="Symbol"/>
          <w:b/>
          <w:kern w:val="2"/>
          <w:sz w:val="20"/>
          <w:szCs w:val="20"/>
          <w:lang w:eastAsia="hi-IN" w:bidi="hi-IN"/>
        </w:rPr>
        <w:t></w:t>
      </w:r>
      <w:r w:rsidRPr="003B31C2">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3B31C2" w:rsidRPr="003B31C2" w:rsidTr="00D32B71">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kern w:val="2"/>
                <w:sz w:val="20"/>
                <w:szCs w:val="20"/>
                <w:lang w:eastAsia="hi-IN" w:bidi="hi-IN"/>
              </w:rPr>
            </w:pPr>
            <w:r w:rsidRPr="003B31C2">
              <w:rPr>
                <w:rFonts w:ascii="Arial" w:eastAsia="Arial Unicode MS" w:hAnsi="Arial" w:cs="Arial"/>
                <w:kern w:val="2"/>
                <w:sz w:val="20"/>
                <w:szCs w:val="20"/>
                <w:lang w:eastAsia="hi-IN" w:bidi="hi-IN"/>
              </w:rPr>
              <w:t>[] Tak [] Nie</w:t>
            </w:r>
          </w:p>
        </w:tc>
      </w:tr>
    </w:tbl>
    <w:p w:rsidR="003B31C2" w:rsidRPr="003B31C2" w:rsidRDefault="003B31C2" w:rsidP="003B31C2">
      <w:pPr>
        <w:keepNext/>
        <w:spacing w:before="120" w:after="360" w:line="240" w:lineRule="auto"/>
        <w:jc w:val="center"/>
        <w:rPr>
          <w:rFonts w:ascii="Arial" w:eastAsia="Calibri" w:hAnsi="Arial" w:cs="Arial"/>
          <w:b/>
          <w:smallCaps/>
          <w:strike/>
          <w:sz w:val="20"/>
          <w:szCs w:val="20"/>
          <w:lang w:eastAsia="en-GB"/>
        </w:rPr>
      </w:pPr>
      <w:r w:rsidRPr="003B31C2">
        <w:rPr>
          <w:rFonts w:ascii="Arial" w:eastAsia="Calibri" w:hAnsi="Arial" w:cs="Arial"/>
          <w:b/>
          <w:smallCaps/>
          <w:strike/>
          <w:sz w:val="20"/>
          <w:szCs w:val="20"/>
          <w:lang w:eastAsia="en-GB"/>
        </w:rPr>
        <w:t>A: Kompetencje</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b/>
                <w:strike/>
                <w:kern w:val="2"/>
                <w:sz w:val="20"/>
                <w:szCs w:val="20"/>
                <w:lang w:eastAsia="hi-IN" w:bidi="hi-IN"/>
              </w:rPr>
              <w:t>1) Figuruje w odpowiednim rejestrze zawodowym lub handlowym</w:t>
            </w:r>
            <w:r w:rsidRPr="003B31C2">
              <w:rPr>
                <w:rFonts w:ascii="Arial" w:eastAsia="Arial Unicode MS" w:hAnsi="Arial" w:cs="Arial"/>
                <w:strike/>
                <w:kern w:val="2"/>
                <w:sz w:val="20"/>
                <w:szCs w:val="20"/>
                <w:lang w:eastAsia="hi-IN" w:bidi="hi-IN"/>
              </w:rPr>
              <w:t xml:space="preserve"> prowadzonym w państwie członkowskim siedziby wykonawcy</w:t>
            </w:r>
            <w:r w:rsidRPr="003B31C2">
              <w:rPr>
                <w:rFonts w:ascii="Arial" w:eastAsia="Arial Unicode MS" w:hAnsi="Arial" w:cs="Arial"/>
                <w:strike/>
                <w:kern w:val="2"/>
                <w:sz w:val="20"/>
                <w:szCs w:val="20"/>
                <w:vertAlign w:val="superscript"/>
                <w:lang w:eastAsia="hi-IN" w:bidi="hi-IN"/>
              </w:rPr>
              <w:footnoteReference w:id="32"/>
            </w:r>
            <w:r w:rsidRPr="003B31C2">
              <w:rPr>
                <w:rFonts w:ascii="Arial" w:eastAsia="Arial Unicode MS" w:hAnsi="Arial" w:cs="Arial"/>
                <w:strike/>
                <w:kern w:val="2"/>
                <w:sz w:val="20"/>
                <w:szCs w:val="20"/>
                <w:lang w:eastAsia="hi-IN" w:bidi="hi-IN"/>
              </w:rPr>
              <w:t>:</w:t>
            </w:r>
            <w:r w:rsidRPr="003B31C2">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2) W odniesieniu do zamówień publicznych na usługi:</w:t>
            </w:r>
            <w:r w:rsidRPr="003B31C2">
              <w:rPr>
                <w:rFonts w:ascii="Arial" w:eastAsia="Arial Unicode MS" w:hAnsi="Arial" w:cs="Arial"/>
                <w:b/>
                <w:strike/>
                <w:kern w:val="2"/>
                <w:sz w:val="20"/>
                <w:szCs w:val="20"/>
                <w:lang w:eastAsia="hi-IN" w:bidi="hi-IN"/>
              </w:rPr>
              <w:br/>
            </w:r>
            <w:r w:rsidRPr="003B31C2">
              <w:rPr>
                <w:rFonts w:ascii="Arial" w:eastAsia="Arial Unicode MS" w:hAnsi="Arial" w:cs="Arial"/>
                <w:strike/>
                <w:kern w:val="2"/>
                <w:sz w:val="20"/>
                <w:szCs w:val="20"/>
                <w:lang w:eastAsia="hi-IN" w:bidi="hi-IN"/>
              </w:rPr>
              <w:t xml:space="preserve">Czy konieczne jest </w:t>
            </w:r>
            <w:r w:rsidRPr="003B31C2">
              <w:rPr>
                <w:rFonts w:ascii="Arial" w:eastAsia="Arial Unicode MS" w:hAnsi="Arial" w:cs="Arial"/>
                <w:b/>
                <w:strike/>
                <w:kern w:val="2"/>
                <w:sz w:val="20"/>
                <w:szCs w:val="20"/>
                <w:lang w:eastAsia="hi-IN" w:bidi="hi-IN"/>
              </w:rPr>
              <w:t>posiadanie</w:t>
            </w:r>
            <w:r w:rsidRPr="003B31C2">
              <w:rPr>
                <w:rFonts w:ascii="Arial" w:eastAsia="Arial Unicode MS" w:hAnsi="Arial" w:cs="Arial"/>
                <w:strike/>
                <w:kern w:val="2"/>
                <w:sz w:val="20"/>
                <w:szCs w:val="20"/>
                <w:lang w:eastAsia="hi-IN" w:bidi="hi-IN"/>
              </w:rPr>
              <w:t xml:space="preserve"> określonego </w:t>
            </w:r>
            <w:r w:rsidRPr="003B31C2">
              <w:rPr>
                <w:rFonts w:ascii="Arial" w:eastAsia="Arial Unicode MS" w:hAnsi="Arial" w:cs="Arial"/>
                <w:b/>
                <w:strike/>
                <w:kern w:val="2"/>
                <w:sz w:val="20"/>
                <w:szCs w:val="20"/>
                <w:lang w:eastAsia="hi-IN" w:bidi="hi-IN"/>
              </w:rPr>
              <w:t>zezwolenia lub bycie członkiem</w:t>
            </w:r>
            <w:r w:rsidRPr="003B31C2">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br/>
              <w:t>[] Tak [] Nie</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p>
        </w:tc>
      </w:tr>
    </w:tbl>
    <w:p w:rsidR="003B31C2" w:rsidRPr="003B31C2" w:rsidRDefault="003B31C2" w:rsidP="003B31C2">
      <w:pPr>
        <w:keepNext/>
        <w:spacing w:before="120" w:after="360" w:line="240" w:lineRule="auto"/>
        <w:jc w:val="center"/>
        <w:rPr>
          <w:rFonts w:ascii="Arial" w:eastAsia="Calibri" w:hAnsi="Arial" w:cs="Arial"/>
          <w:b/>
          <w:smallCaps/>
          <w:sz w:val="20"/>
          <w:szCs w:val="20"/>
          <w:lang w:eastAsia="en-GB"/>
        </w:rPr>
      </w:pPr>
      <w:r w:rsidRPr="003B31C2">
        <w:rPr>
          <w:rFonts w:ascii="Arial" w:eastAsia="Calibri" w:hAnsi="Arial" w:cs="Arial"/>
          <w:b/>
          <w:smallCaps/>
          <w:sz w:val="20"/>
          <w:szCs w:val="20"/>
          <w:lang w:eastAsia="en-GB"/>
        </w:rPr>
        <w:t>B: Sytuacja ekonomiczna i finansowa</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kern w:val="2"/>
                <w:sz w:val="20"/>
                <w:szCs w:val="20"/>
                <w:lang w:eastAsia="hi-IN" w:bidi="hi-IN"/>
              </w:rPr>
            </w:pPr>
            <w:r w:rsidRPr="003B31C2">
              <w:rPr>
                <w:rFonts w:ascii="Arial" w:eastAsia="Arial Unicode MS" w:hAnsi="Arial" w:cs="Arial"/>
                <w:b/>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1a) Jego („ogólny”) </w:t>
            </w:r>
            <w:r w:rsidRPr="003B31C2">
              <w:rPr>
                <w:rFonts w:ascii="Arial" w:eastAsia="Arial Unicode MS" w:hAnsi="Arial" w:cs="Arial"/>
                <w:b/>
                <w:strike/>
                <w:kern w:val="2"/>
                <w:sz w:val="20"/>
                <w:szCs w:val="20"/>
                <w:lang w:eastAsia="hi-IN" w:bidi="hi-IN"/>
              </w:rPr>
              <w:t>roczny obrót</w:t>
            </w:r>
            <w:r w:rsidRPr="003B31C2">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3B31C2">
              <w:rPr>
                <w:rFonts w:ascii="Arial" w:eastAsia="Arial Unicode MS" w:hAnsi="Arial" w:cs="Arial"/>
                <w:b/>
                <w:strike/>
                <w:kern w:val="2"/>
                <w:sz w:val="20"/>
                <w:szCs w:val="20"/>
                <w:lang w:eastAsia="hi-IN" w:bidi="hi-IN"/>
              </w:rPr>
              <w:t>:</w:t>
            </w:r>
            <w:r w:rsidRPr="003B31C2">
              <w:rPr>
                <w:rFonts w:ascii="Arial" w:eastAsia="Arial Unicode MS" w:hAnsi="Arial" w:cs="Arial"/>
                <w:b/>
                <w:strike/>
                <w:kern w:val="2"/>
                <w:sz w:val="20"/>
                <w:szCs w:val="20"/>
                <w:lang w:eastAsia="hi-IN" w:bidi="hi-IN"/>
              </w:rPr>
              <w:br/>
              <w:t>i/lub</w:t>
            </w:r>
            <w:r w:rsidRPr="003B31C2">
              <w:rPr>
                <w:rFonts w:ascii="Arial" w:eastAsia="Arial Unicode MS" w:hAnsi="Arial" w:cs="Arial"/>
                <w:strike/>
                <w:kern w:val="2"/>
                <w:sz w:val="20"/>
                <w:szCs w:val="20"/>
                <w:lang w:eastAsia="hi-IN" w:bidi="hi-IN"/>
              </w:rPr>
              <w:br/>
              <w:t xml:space="preserve">1b) Jego </w:t>
            </w:r>
            <w:r w:rsidRPr="003B31C2">
              <w:rPr>
                <w:rFonts w:ascii="Arial" w:eastAsia="Arial Unicode MS" w:hAnsi="Arial" w:cs="Arial"/>
                <w:b/>
                <w:strike/>
                <w:kern w:val="2"/>
                <w:sz w:val="20"/>
                <w:szCs w:val="20"/>
                <w:lang w:eastAsia="hi-IN" w:bidi="hi-IN"/>
              </w:rPr>
              <w:t>średni</w:t>
            </w:r>
            <w:r w:rsidRPr="003B31C2">
              <w:rPr>
                <w:rFonts w:ascii="Arial" w:eastAsia="Arial Unicode MS" w:hAnsi="Arial" w:cs="Arial"/>
                <w:strike/>
                <w:kern w:val="2"/>
                <w:sz w:val="20"/>
                <w:szCs w:val="20"/>
                <w:lang w:eastAsia="hi-IN" w:bidi="hi-IN"/>
              </w:rPr>
              <w:t xml:space="preserve"> roczny </w:t>
            </w:r>
            <w:r w:rsidRPr="003B31C2">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3B31C2">
              <w:rPr>
                <w:rFonts w:ascii="Arial" w:eastAsia="Arial Unicode MS" w:hAnsi="Arial" w:cs="Arial"/>
                <w:b/>
                <w:strike/>
                <w:kern w:val="2"/>
                <w:sz w:val="20"/>
                <w:szCs w:val="20"/>
                <w:vertAlign w:val="superscript"/>
                <w:lang w:eastAsia="hi-IN" w:bidi="hi-IN"/>
              </w:rPr>
              <w:footnoteReference w:id="33"/>
            </w:r>
            <w:r w:rsidRPr="003B31C2">
              <w:rPr>
                <w:rFonts w:ascii="Arial" w:eastAsia="Arial Unicode MS" w:hAnsi="Arial" w:cs="Arial"/>
                <w:b/>
                <w:strike/>
                <w:kern w:val="2"/>
                <w:sz w:val="20"/>
                <w:szCs w:val="20"/>
                <w:lang w:eastAsia="hi-IN" w:bidi="hi-IN"/>
              </w:rPr>
              <w:t xml:space="preserve"> (</w:t>
            </w:r>
            <w:r w:rsidRPr="003B31C2">
              <w:rPr>
                <w:rFonts w:ascii="Arial" w:eastAsia="Arial Unicode MS" w:hAnsi="Arial" w:cs="Arial"/>
                <w:strike/>
                <w:kern w:val="2"/>
                <w:sz w:val="20"/>
                <w:szCs w:val="20"/>
                <w:lang w:eastAsia="hi-IN" w:bidi="hi-IN"/>
              </w:rPr>
              <w:t>)</w:t>
            </w:r>
            <w:r w:rsidRPr="003B31C2">
              <w:rPr>
                <w:rFonts w:ascii="Arial" w:eastAsia="Arial Unicode MS" w:hAnsi="Arial" w:cs="Arial"/>
                <w:b/>
                <w:strike/>
                <w:kern w:val="2"/>
                <w:sz w:val="20"/>
                <w:szCs w:val="20"/>
                <w:lang w:eastAsia="hi-IN" w:bidi="hi-IN"/>
              </w:rPr>
              <w:t>:</w:t>
            </w:r>
            <w:r w:rsidRPr="003B31C2">
              <w:rPr>
                <w:rFonts w:ascii="Arial" w:eastAsia="Arial Unicode MS" w:hAnsi="Arial" w:cs="Arial"/>
                <w:b/>
                <w:strike/>
                <w:kern w:val="2"/>
                <w:sz w:val="20"/>
                <w:szCs w:val="20"/>
                <w:lang w:eastAsia="hi-IN" w:bidi="hi-IN"/>
              </w:rPr>
              <w:br/>
            </w:r>
            <w:r w:rsidRPr="003B31C2">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rok: [……] obrót: [……] […] waluta</w:t>
            </w:r>
            <w:r w:rsidRPr="003B31C2">
              <w:rPr>
                <w:rFonts w:ascii="Arial" w:eastAsia="Arial Unicode MS" w:hAnsi="Arial" w:cs="Arial"/>
                <w:strike/>
                <w:kern w:val="2"/>
                <w:sz w:val="20"/>
                <w:szCs w:val="20"/>
                <w:lang w:eastAsia="hi-IN" w:bidi="hi-IN"/>
              </w:rPr>
              <w:br/>
              <w:t>rok: [……] obrót: [……] […] waluta</w:t>
            </w:r>
            <w:r w:rsidRPr="003B31C2">
              <w:rPr>
                <w:rFonts w:ascii="Arial" w:eastAsia="Arial Unicode MS" w:hAnsi="Arial" w:cs="Arial"/>
                <w:strike/>
                <w:kern w:val="2"/>
                <w:sz w:val="20"/>
                <w:szCs w:val="20"/>
                <w:lang w:eastAsia="hi-IN" w:bidi="hi-IN"/>
              </w:rPr>
              <w:br/>
              <w:t>rok: [……] obrót: [……] […] waluta</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(liczba lat, średni obrót)</w:t>
            </w:r>
            <w:r w:rsidRPr="003B31C2">
              <w:rPr>
                <w:rFonts w:ascii="Arial" w:eastAsia="Arial Unicode MS" w:hAnsi="Arial" w:cs="Arial"/>
                <w:b/>
                <w:strike/>
                <w:kern w:val="2"/>
                <w:sz w:val="20"/>
                <w:szCs w:val="20"/>
                <w:lang w:eastAsia="hi-IN" w:bidi="hi-IN"/>
              </w:rPr>
              <w:t>:</w:t>
            </w:r>
            <w:r w:rsidRPr="003B31C2">
              <w:rPr>
                <w:rFonts w:ascii="Arial" w:eastAsia="Arial Unicode MS" w:hAnsi="Arial" w:cs="Arial"/>
                <w:strike/>
                <w:kern w:val="2"/>
                <w:sz w:val="20"/>
                <w:szCs w:val="20"/>
                <w:lang w:eastAsia="hi-IN" w:bidi="hi-IN"/>
              </w:rPr>
              <w:t xml:space="preserve"> [……], [……] […] waluta</w:t>
            </w:r>
            <w:r w:rsidRPr="003B31C2">
              <w:rPr>
                <w:rFonts w:ascii="Arial" w:eastAsia="Arial Unicode MS" w:hAnsi="Arial" w:cs="Arial"/>
                <w:strike/>
                <w:kern w:val="2"/>
                <w:sz w:val="20"/>
                <w:szCs w:val="20"/>
                <w:lang w:eastAsia="hi-IN" w:bidi="hi-IN"/>
              </w:rPr>
              <w:br/>
            </w:r>
          </w:p>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(adres internetowy, wydający urząd lub organ, dokładne dane referencyjne dokumentacji):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2a) Jego roczny („specyficzny”) </w:t>
            </w:r>
            <w:r w:rsidRPr="003B31C2">
              <w:rPr>
                <w:rFonts w:ascii="Arial" w:eastAsia="Arial Unicode MS" w:hAnsi="Arial" w:cs="Arial"/>
                <w:b/>
                <w:strike/>
                <w:kern w:val="2"/>
                <w:sz w:val="20"/>
                <w:szCs w:val="20"/>
                <w:lang w:eastAsia="hi-IN" w:bidi="hi-IN"/>
              </w:rPr>
              <w:t>obrót w obszarze działalności gospodarczej objętym zamówieniem</w:t>
            </w:r>
            <w:r w:rsidRPr="003B31C2">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3B31C2">
              <w:rPr>
                <w:rFonts w:ascii="Arial" w:eastAsia="Arial Unicode MS" w:hAnsi="Arial" w:cs="Arial"/>
                <w:strike/>
                <w:kern w:val="2"/>
                <w:sz w:val="20"/>
                <w:szCs w:val="20"/>
                <w:lang w:eastAsia="hi-IN" w:bidi="hi-IN"/>
              </w:rPr>
              <w:br/>
            </w:r>
            <w:r w:rsidRPr="003B31C2">
              <w:rPr>
                <w:rFonts w:ascii="Arial" w:eastAsia="Arial Unicode MS" w:hAnsi="Arial" w:cs="Arial"/>
                <w:b/>
                <w:strike/>
                <w:kern w:val="2"/>
                <w:sz w:val="20"/>
                <w:szCs w:val="20"/>
                <w:lang w:eastAsia="hi-IN" w:bidi="hi-IN"/>
              </w:rPr>
              <w:t>i/lub</w:t>
            </w:r>
            <w:r w:rsidRPr="003B31C2">
              <w:rPr>
                <w:rFonts w:ascii="Arial" w:eastAsia="Arial Unicode MS" w:hAnsi="Arial" w:cs="Arial"/>
                <w:b/>
                <w:strike/>
                <w:kern w:val="2"/>
                <w:sz w:val="20"/>
                <w:szCs w:val="20"/>
                <w:lang w:eastAsia="hi-IN" w:bidi="hi-IN"/>
              </w:rPr>
              <w:br/>
            </w:r>
            <w:r w:rsidRPr="003B31C2">
              <w:rPr>
                <w:rFonts w:ascii="Arial" w:eastAsia="Arial Unicode MS" w:hAnsi="Arial" w:cs="Arial"/>
                <w:strike/>
                <w:kern w:val="2"/>
                <w:sz w:val="20"/>
                <w:szCs w:val="20"/>
                <w:lang w:eastAsia="hi-IN" w:bidi="hi-IN"/>
              </w:rPr>
              <w:t xml:space="preserve">2b) Jego </w:t>
            </w:r>
            <w:r w:rsidRPr="003B31C2">
              <w:rPr>
                <w:rFonts w:ascii="Arial" w:eastAsia="Arial Unicode MS" w:hAnsi="Arial" w:cs="Arial"/>
                <w:b/>
                <w:strike/>
                <w:kern w:val="2"/>
                <w:sz w:val="20"/>
                <w:szCs w:val="20"/>
                <w:lang w:eastAsia="hi-IN" w:bidi="hi-IN"/>
              </w:rPr>
              <w:t>średni</w:t>
            </w:r>
            <w:r w:rsidRPr="003B31C2">
              <w:rPr>
                <w:rFonts w:ascii="Arial" w:eastAsia="Arial Unicode MS" w:hAnsi="Arial" w:cs="Arial"/>
                <w:strike/>
                <w:kern w:val="2"/>
                <w:sz w:val="20"/>
                <w:szCs w:val="20"/>
                <w:lang w:eastAsia="hi-IN" w:bidi="hi-IN"/>
              </w:rPr>
              <w:t xml:space="preserve"> roczny </w:t>
            </w:r>
            <w:r w:rsidRPr="003B31C2">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3B31C2">
              <w:rPr>
                <w:rFonts w:ascii="Arial" w:eastAsia="Arial Unicode MS" w:hAnsi="Arial" w:cs="Arial"/>
                <w:b/>
                <w:strike/>
                <w:kern w:val="2"/>
                <w:sz w:val="20"/>
                <w:szCs w:val="20"/>
                <w:vertAlign w:val="superscript"/>
                <w:lang w:eastAsia="hi-IN" w:bidi="hi-IN"/>
              </w:rPr>
              <w:footnoteReference w:id="34"/>
            </w:r>
            <w:r w:rsidRPr="003B31C2">
              <w:rPr>
                <w:rFonts w:ascii="Arial" w:eastAsia="Arial Unicode MS" w:hAnsi="Arial" w:cs="Arial"/>
                <w:b/>
                <w:strike/>
                <w:kern w:val="2"/>
                <w:sz w:val="20"/>
                <w:szCs w:val="20"/>
                <w:lang w:eastAsia="hi-IN" w:bidi="hi-IN"/>
              </w:rPr>
              <w:t>:</w:t>
            </w:r>
            <w:r w:rsidRPr="003B31C2">
              <w:rPr>
                <w:rFonts w:ascii="Arial" w:eastAsia="Arial Unicode MS" w:hAnsi="Arial" w:cs="Arial"/>
                <w:b/>
                <w:strike/>
                <w:kern w:val="2"/>
                <w:sz w:val="20"/>
                <w:szCs w:val="20"/>
                <w:lang w:eastAsia="hi-IN" w:bidi="hi-IN"/>
              </w:rPr>
              <w:br/>
            </w:r>
            <w:r w:rsidRPr="003B31C2">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rok: [……] obrót: [……] […] waluta</w:t>
            </w:r>
            <w:r w:rsidRPr="003B31C2">
              <w:rPr>
                <w:rFonts w:ascii="Arial" w:eastAsia="Arial Unicode MS" w:hAnsi="Arial" w:cs="Arial"/>
                <w:strike/>
                <w:kern w:val="2"/>
                <w:sz w:val="20"/>
                <w:szCs w:val="20"/>
                <w:lang w:eastAsia="hi-IN" w:bidi="hi-IN"/>
              </w:rPr>
              <w:br/>
              <w:t>rok: [……] obrót: [……] […] waluta</w:t>
            </w:r>
            <w:r w:rsidRPr="003B31C2">
              <w:rPr>
                <w:rFonts w:ascii="Arial" w:eastAsia="Arial Unicode MS" w:hAnsi="Arial" w:cs="Arial"/>
                <w:strike/>
                <w:kern w:val="2"/>
                <w:sz w:val="20"/>
                <w:szCs w:val="20"/>
                <w:lang w:eastAsia="hi-IN" w:bidi="hi-IN"/>
              </w:rPr>
              <w:br/>
              <w:t>rok: [……] obrót: [……] […] waluta</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(liczba lat, średni obrót)</w:t>
            </w:r>
            <w:r w:rsidRPr="003B31C2">
              <w:rPr>
                <w:rFonts w:ascii="Arial" w:eastAsia="Arial Unicode MS" w:hAnsi="Arial" w:cs="Arial"/>
                <w:b/>
                <w:strike/>
                <w:kern w:val="2"/>
                <w:sz w:val="20"/>
                <w:szCs w:val="20"/>
                <w:lang w:eastAsia="hi-IN" w:bidi="hi-IN"/>
              </w:rPr>
              <w:t>:</w:t>
            </w:r>
            <w:r w:rsidRPr="003B31C2">
              <w:rPr>
                <w:rFonts w:ascii="Arial" w:eastAsia="Arial Unicode MS" w:hAnsi="Arial" w:cs="Arial"/>
                <w:strike/>
                <w:kern w:val="2"/>
                <w:sz w:val="20"/>
                <w:szCs w:val="20"/>
                <w:lang w:eastAsia="hi-IN" w:bidi="hi-IN"/>
              </w:rPr>
              <w:t xml:space="preserve"> [……], [……] […] waluta</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4) W odniesieniu do </w:t>
            </w:r>
            <w:r w:rsidRPr="003B31C2">
              <w:rPr>
                <w:rFonts w:ascii="Arial" w:eastAsia="Arial Unicode MS" w:hAnsi="Arial" w:cs="Arial"/>
                <w:b/>
                <w:strike/>
                <w:kern w:val="2"/>
                <w:sz w:val="20"/>
                <w:szCs w:val="20"/>
                <w:lang w:eastAsia="hi-IN" w:bidi="hi-IN"/>
              </w:rPr>
              <w:t>wskaźników finansowych</w:t>
            </w:r>
            <w:r w:rsidRPr="003B31C2">
              <w:rPr>
                <w:rFonts w:ascii="Arial" w:eastAsia="Arial Unicode MS" w:hAnsi="Arial" w:cs="Arial"/>
                <w:b/>
                <w:strike/>
                <w:kern w:val="2"/>
                <w:sz w:val="20"/>
                <w:szCs w:val="20"/>
                <w:vertAlign w:val="superscript"/>
                <w:lang w:eastAsia="hi-IN" w:bidi="hi-IN"/>
              </w:rPr>
              <w:footnoteReference w:id="35"/>
            </w:r>
            <w:r w:rsidRPr="003B31C2">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3B31C2">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(określenie wymaganego wskaźnika – stosunek X do Y</w:t>
            </w:r>
            <w:r w:rsidRPr="003B31C2">
              <w:rPr>
                <w:rFonts w:ascii="Arial" w:eastAsia="Arial Unicode MS" w:hAnsi="Arial" w:cs="Arial"/>
                <w:strike/>
                <w:kern w:val="2"/>
                <w:sz w:val="20"/>
                <w:szCs w:val="20"/>
                <w:vertAlign w:val="superscript"/>
                <w:lang w:eastAsia="hi-IN" w:bidi="hi-IN"/>
              </w:rPr>
              <w:footnoteReference w:id="36"/>
            </w:r>
            <w:r w:rsidRPr="003B31C2">
              <w:rPr>
                <w:rFonts w:ascii="Arial" w:eastAsia="Arial Unicode MS" w:hAnsi="Arial" w:cs="Arial"/>
                <w:strike/>
                <w:kern w:val="2"/>
                <w:sz w:val="20"/>
                <w:szCs w:val="20"/>
                <w:lang w:eastAsia="hi-IN" w:bidi="hi-IN"/>
              </w:rPr>
              <w:t xml:space="preserve"> – oraz wartość):</w:t>
            </w:r>
            <w:r w:rsidRPr="003B31C2">
              <w:rPr>
                <w:rFonts w:ascii="Arial" w:eastAsia="Arial Unicode MS" w:hAnsi="Arial" w:cs="Arial"/>
                <w:strike/>
                <w:kern w:val="2"/>
                <w:sz w:val="20"/>
                <w:szCs w:val="20"/>
                <w:lang w:eastAsia="hi-IN" w:bidi="hi-IN"/>
              </w:rPr>
              <w:br/>
              <w:t>[……], [……]</w:t>
            </w:r>
            <w:r w:rsidRPr="003B31C2">
              <w:rPr>
                <w:rFonts w:ascii="Arial" w:eastAsia="Arial Unicode MS" w:hAnsi="Arial" w:cs="Arial"/>
                <w:strike/>
                <w:kern w:val="2"/>
                <w:sz w:val="20"/>
                <w:szCs w:val="20"/>
                <w:vertAlign w:val="superscript"/>
                <w:lang w:eastAsia="hi-IN" w:bidi="hi-IN"/>
              </w:rPr>
              <w:footnoteReference w:id="37"/>
            </w:r>
            <w:r w:rsidRPr="003B31C2">
              <w:rPr>
                <w:rFonts w:ascii="Arial" w:eastAsia="Arial Unicode MS" w:hAnsi="Arial" w:cs="Arial"/>
                <w:strike/>
                <w:kern w:val="2"/>
                <w:sz w:val="20"/>
                <w:szCs w:val="20"/>
                <w:lang w:eastAsia="hi-IN" w:bidi="hi-IN"/>
              </w:rPr>
              <w:br/>
            </w:r>
            <w:r w:rsidRPr="003B31C2">
              <w:rPr>
                <w:rFonts w:ascii="Arial" w:eastAsia="Arial Unicode MS" w:hAnsi="Arial" w:cs="Arial"/>
                <w:i/>
                <w:strike/>
                <w:kern w:val="2"/>
                <w:sz w:val="20"/>
                <w:szCs w:val="20"/>
                <w:lang w:eastAsia="hi-IN" w:bidi="hi-IN"/>
              </w:rPr>
              <w:br/>
            </w:r>
            <w:r w:rsidRPr="003B31C2">
              <w:rPr>
                <w:rFonts w:ascii="Arial" w:eastAsia="Arial Unicode MS" w:hAnsi="Arial" w:cs="Arial"/>
                <w:i/>
                <w:strike/>
                <w:kern w:val="2"/>
                <w:sz w:val="20"/>
                <w:szCs w:val="20"/>
                <w:lang w:eastAsia="hi-IN" w:bidi="hi-IN"/>
              </w:rPr>
              <w:br/>
            </w:r>
            <w:r w:rsidRPr="003B31C2">
              <w:rPr>
                <w:rFonts w:ascii="Arial" w:eastAsia="Arial Unicode MS" w:hAnsi="Arial" w:cs="Arial"/>
                <w:strike/>
                <w:kern w:val="2"/>
                <w:sz w:val="20"/>
                <w:szCs w:val="20"/>
                <w:lang w:eastAsia="hi-IN" w:bidi="hi-IN"/>
              </w:rPr>
              <w:t>(adres internetowy, wydający urząd lub organ, dokładne dane referencyjne dokumentacji):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5) W ramach </w:t>
            </w:r>
            <w:r w:rsidRPr="003B31C2">
              <w:rPr>
                <w:rFonts w:ascii="Arial" w:eastAsia="Arial Unicode MS" w:hAnsi="Arial" w:cs="Arial"/>
                <w:b/>
                <w:strike/>
                <w:kern w:val="2"/>
                <w:sz w:val="20"/>
                <w:szCs w:val="20"/>
                <w:lang w:eastAsia="hi-IN" w:bidi="hi-IN"/>
              </w:rPr>
              <w:t>ubezpieczenia z tytułu ryzyka zawodowego</w:t>
            </w:r>
            <w:r w:rsidRPr="003B31C2">
              <w:rPr>
                <w:rFonts w:ascii="Arial" w:eastAsia="Arial Unicode MS" w:hAnsi="Arial" w:cs="Arial"/>
                <w:strike/>
                <w:kern w:val="2"/>
                <w:sz w:val="20"/>
                <w:szCs w:val="20"/>
                <w:lang w:eastAsia="hi-IN" w:bidi="hi-IN"/>
              </w:rPr>
              <w:t xml:space="preserve"> wykonawca jest ubezpieczony na następującą kwotę:</w:t>
            </w:r>
            <w:r w:rsidRPr="003B31C2">
              <w:rPr>
                <w:rFonts w:ascii="Arial" w:eastAsia="Arial Unicode MS" w:hAnsi="Arial" w:cs="Arial"/>
                <w:strike/>
                <w:kern w:val="2"/>
                <w:sz w:val="20"/>
                <w:szCs w:val="20"/>
                <w:lang w:eastAsia="hi-IN" w:bidi="hi-IN"/>
              </w:rPr>
              <w:br/>
            </w:r>
            <w:r w:rsidRPr="003B31C2">
              <w:rPr>
                <w:rFonts w:ascii="Arial" w:eastAsia="Calibri" w:hAnsi="Arial" w:cs="Arial"/>
                <w:b/>
                <w:strike/>
                <w:kern w:val="2"/>
                <w:sz w:val="20"/>
                <w:szCs w:val="20"/>
                <w:lang w:eastAsia="en-GB" w:bidi="hi-IN"/>
              </w:rPr>
              <w:t>Jeżeli t</w:t>
            </w:r>
            <w:r w:rsidRPr="003B31C2">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 waluta</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6) W odniesieniu do </w:t>
            </w:r>
            <w:r w:rsidRPr="003B31C2">
              <w:rPr>
                <w:rFonts w:ascii="Arial" w:eastAsia="Arial Unicode MS" w:hAnsi="Arial" w:cs="Arial"/>
                <w:b/>
                <w:strike/>
                <w:kern w:val="2"/>
                <w:sz w:val="20"/>
                <w:szCs w:val="20"/>
                <w:lang w:eastAsia="hi-IN" w:bidi="hi-IN"/>
              </w:rPr>
              <w:t>innych ewentualnych wymogów ekonomicznych lub finansowych</w:t>
            </w:r>
            <w:r w:rsidRPr="003B31C2">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3B31C2">
              <w:rPr>
                <w:rFonts w:ascii="Arial" w:eastAsia="Arial Unicode MS" w:hAnsi="Arial" w:cs="Arial"/>
                <w:strike/>
                <w:kern w:val="2"/>
                <w:sz w:val="20"/>
                <w:szCs w:val="20"/>
                <w:lang w:eastAsia="hi-IN" w:bidi="hi-IN"/>
              </w:rPr>
              <w:br/>
              <w:t xml:space="preserve">Jeżeli odnośna dokumentacja, która </w:t>
            </w:r>
            <w:r w:rsidRPr="003B31C2">
              <w:rPr>
                <w:rFonts w:ascii="Arial" w:eastAsia="Arial Unicode MS" w:hAnsi="Arial" w:cs="Arial"/>
                <w:b/>
                <w:strike/>
                <w:kern w:val="2"/>
                <w:sz w:val="20"/>
                <w:szCs w:val="20"/>
                <w:lang w:eastAsia="hi-IN" w:bidi="hi-IN"/>
              </w:rPr>
              <w:t>mogła</w:t>
            </w:r>
            <w:r w:rsidRPr="003B31C2">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p>
        </w:tc>
      </w:tr>
    </w:tbl>
    <w:p w:rsidR="003B31C2" w:rsidRPr="003B31C2" w:rsidRDefault="003B31C2" w:rsidP="003B31C2">
      <w:pPr>
        <w:keepNext/>
        <w:spacing w:before="120" w:after="360" w:line="240" w:lineRule="auto"/>
        <w:jc w:val="center"/>
        <w:rPr>
          <w:rFonts w:ascii="Arial" w:eastAsia="Calibri" w:hAnsi="Arial" w:cs="Arial"/>
          <w:b/>
          <w:smallCaps/>
          <w:strike/>
          <w:sz w:val="20"/>
          <w:szCs w:val="20"/>
          <w:lang w:eastAsia="en-GB"/>
        </w:rPr>
      </w:pPr>
      <w:r w:rsidRPr="003B31C2">
        <w:rPr>
          <w:rFonts w:ascii="Arial" w:eastAsia="Calibri" w:hAnsi="Arial" w:cs="Arial"/>
          <w:b/>
          <w:smallCaps/>
          <w:strike/>
          <w:sz w:val="20"/>
          <w:szCs w:val="20"/>
          <w:lang w:eastAsia="en-GB"/>
        </w:rPr>
        <w:t>C: Zdolność techniczna i zawodowa</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bookmarkStart w:id="4" w:name="_DV_M4301"/>
            <w:bookmarkStart w:id="5" w:name="_DV_M4300"/>
            <w:bookmarkEnd w:id="4"/>
            <w:bookmarkEnd w:id="5"/>
            <w:r w:rsidRPr="003B31C2">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shd w:val="clear" w:color="auto" w:fill="FFFFFF"/>
                <w:lang w:eastAsia="hi-IN" w:bidi="hi-IN"/>
              </w:rPr>
              <w:t xml:space="preserve">1a) Jedynie w odniesieniu do </w:t>
            </w:r>
            <w:r w:rsidRPr="003B31C2">
              <w:rPr>
                <w:rFonts w:ascii="Arial" w:eastAsia="Arial Unicode MS" w:hAnsi="Arial" w:cs="Arial"/>
                <w:b/>
                <w:strike/>
                <w:kern w:val="2"/>
                <w:sz w:val="20"/>
                <w:szCs w:val="20"/>
                <w:shd w:val="clear" w:color="auto" w:fill="FFFFFF"/>
                <w:lang w:eastAsia="hi-IN" w:bidi="hi-IN"/>
              </w:rPr>
              <w:t>zamówień publicznych na roboty budowlane</w:t>
            </w:r>
            <w:r w:rsidRPr="003B31C2">
              <w:rPr>
                <w:rFonts w:ascii="Arial" w:eastAsia="Arial Unicode MS" w:hAnsi="Arial" w:cs="Arial"/>
                <w:strike/>
                <w:kern w:val="2"/>
                <w:sz w:val="20"/>
                <w:szCs w:val="20"/>
                <w:shd w:val="clear" w:color="auto" w:fill="FFFFFF"/>
                <w:lang w:eastAsia="hi-IN" w:bidi="hi-IN"/>
              </w:rPr>
              <w:t>:</w:t>
            </w:r>
            <w:r w:rsidRPr="003B31C2">
              <w:rPr>
                <w:rFonts w:ascii="Arial" w:eastAsia="Arial Unicode MS" w:hAnsi="Arial" w:cs="Arial"/>
                <w:strike/>
                <w:kern w:val="2"/>
                <w:sz w:val="20"/>
                <w:szCs w:val="20"/>
                <w:shd w:val="clear" w:color="auto" w:fill="BFBFBF"/>
                <w:lang w:eastAsia="hi-IN" w:bidi="hi-IN"/>
              </w:rPr>
              <w:br/>
            </w:r>
            <w:r w:rsidRPr="003B31C2">
              <w:rPr>
                <w:rFonts w:ascii="Arial" w:eastAsia="Arial Unicode MS" w:hAnsi="Arial" w:cs="Arial"/>
                <w:strike/>
                <w:kern w:val="2"/>
                <w:sz w:val="20"/>
                <w:szCs w:val="20"/>
                <w:lang w:eastAsia="hi-IN" w:bidi="hi-IN"/>
              </w:rPr>
              <w:t>W okresie odniesienia</w:t>
            </w:r>
            <w:r w:rsidRPr="003B31C2">
              <w:rPr>
                <w:rFonts w:ascii="Arial" w:eastAsia="Arial Unicode MS" w:hAnsi="Arial" w:cs="Arial"/>
                <w:strike/>
                <w:kern w:val="2"/>
                <w:sz w:val="20"/>
                <w:szCs w:val="20"/>
                <w:vertAlign w:val="superscript"/>
                <w:lang w:eastAsia="hi-IN" w:bidi="hi-IN"/>
              </w:rPr>
              <w:footnoteReference w:id="38"/>
            </w:r>
            <w:r w:rsidRPr="003B31C2">
              <w:rPr>
                <w:rFonts w:ascii="Arial" w:eastAsia="Arial Unicode MS" w:hAnsi="Arial" w:cs="Arial"/>
                <w:strike/>
                <w:kern w:val="2"/>
                <w:sz w:val="20"/>
                <w:szCs w:val="20"/>
                <w:lang w:eastAsia="hi-IN" w:bidi="hi-IN"/>
              </w:rPr>
              <w:t xml:space="preserve"> wykonawca </w:t>
            </w:r>
            <w:r w:rsidRPr="003B31C2">
              <w:rPr>
                <w:rFonts w:ascii="Arial" w:eastAsia="Arial Unicode MS" w:hAnsi="Arial" w:cs="Arial"/>
                <w:b/>
                <w:strike/>
                <w:kern w:val="2"/>
                <w:sz w:val="20"/>
                <w:szCs w:val="20"/>
                <w:lang w:eastAsia="hi-IN" w:bidi="hi-IN"/>
              </w:rPr>
              <w:t>wykonał następujące roboty budowlane określonego rodzaju</w:t>
            </w:r>
            <w:r w:rsidRPr="003B31C2">
              <w:rPr>
                <w:rFonts w:ascii="Arial" w:eastAsia="Arial Unicode MS" w:hAnsi="Arial" w:cs="Arial"/>
                <w:strike/>
                <w:kern w:val="2"/>
                <w:sz w:val="20"/>
                <w:szCs w:val="20"/>
                <w:lang w:eastAsia="hi-IN" w:bidi="hi-IN"/>
              </w:rPr>
              <w:t xml:space="preserve">: </w:t>
            </w:r>
            <w:r w:rsidRPr="003B31C2">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Liczba lat (okres ten został wskazany w stosownym ogłoszeniu lub dokumentach zamówienia): […]</w:t>
            </w:r>
            <w:r w:rsidRPr="003B31C2">
              <w:rPr>
                <w:rFonts w:ascii="Arial" w:eastAsia="Arial Unicode MS" w:hAnsi="Arial" w:cs="Arial"/>
                <w:strike/>
                <w:kern w:val="2"/>
                <w:sz w:val="20"/>
                <w:szCs w:val="20"/>
                <w:lang w:eastAsia="hi-IN" w:bidi="hi-IN"/>
              </w:rPr>
              <w:br/>
              <w:t>Roboty budowlane: [……]</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3B31C2">
              <w:rPr>
                <w:rFonts w:ascii="Arial" w:eastAsia="Arial Unicode MS" w:hAnsi="Arial" w:cs="Arial"/>
                <w:strike/>
                <w:kern w:val="2"/>
                <w:sz w:val="20"/>
                <w:szCs w:val="20"/>
                <w:shd w:val="clear" w:color="auto" w:fill="FFFFFF"/>
                <w:lang w:eastAsia="hi-IN" w:bidi="hi-IN"/>
              </w:rPr>
              <w:t xml:space="preserve">1b) Jedynie w odniesieniu do </w:t>
            </w:r>
            <w:r w:rsidRPr="003B31C2">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3B31C2">
              <w:rPr>
                <w:rFonts w:ascii="Arial" w:eastAsia="Arial Unicode MS" w:hAnsi="Arial" w:cs="Arial"/>
                <w:strike/>
                <w:kern w:val="2"/>
                <w:sz w:val="20"/>
                <w:szCs w:val="20"/>
                <w:shd w:val="clear" w:color="auto" w:fill="FFFFFF"/>
                <w:lang w:eastAsia="hi-IN" w:bidi="hi-IN"/>
              </w:rPr>
              <w:t>:</w:t>
            </w:r>
            <w:r w:rsidRPr="003B31C2">
              <w:rPr>
                <w:rFonts w:ascii="Arial" w:eastAsia="Arial Unicode MS" w:hAnsi="Arial" w:cs="Arial"/>
                <w:strike/>
                <w:kern w:val="2"/>
                <w:sz w:val="20"/>
                <w:szCs w:val="20"/>
                <w:shd w:val="clear" w:color="auto" w:fill="BFBFBF"/>
                <w:lang w:eastAsia="hi-IN" w:bidi="hi-IN"/>
              </w:rPr>
              <w:br/>
            </w:r>
            <w:r w:rsidRPr="003B31C2">
              <w:rPr>
                <w:rFonts w:ascii="Arial" w:eastAsia="Arial Unicode MS" w:hAnsi="Arial" w:cs="Arial"/>
                <w:strike/>
                <w:kern w:val="2"/>
                <w:sz w:val="20"/>
                <w:szCs w:val="20"/>
                <w:lang w:eastAsia="hi-IN" w:bidi="hi-IN"/>
              </w:rPr>
              <w:t>W okresie odniesienia</w:t>
            </w:r>
            <w:r w:rsidRPr="003B31C2">
              <w:rPr>
                <w:rFonts w:ascii="Arial" w:eastAsia="Arial Unicode MS" w:hAnsi="Arial" w:cs="Arial"/>
                <w:strike/>
                <w:kern w:val="2"/>
                <w:sz w:val="20"/>
                <w:szCs w:val="20"/>
                <w:vertAlign w:val="superscript"/>
                <w:lang w:eastAsia="hi-IN" w:bidi="hi-IN"/>
              </w:rPr>
              <w:footnoteReference w:id="39"/>
            </w:r>
            <w:r w:rsidRPr="003B31C2">
              <w:rPr>
                <w:rFonts w:ascii="Arial" w:eastAsia="Arial Unicode MS" w:hAnsi="Arial" w:cs="Arial"/>
                <w:strike/>
                <w:kern w:val="2"/>
                <w:sz w:val="20"/>
                <w:szCs w:val="20"/>
                <w:lang w:eastAsia="hi-IN" w:bidi="hi-IN"/>
              </w:rPr>
              <w:t xml:space="preserve"> wykonawca </w:t>
            </w:r>
            <w:r w:rsidRPr="003B31C2">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3B31C2">
              <w:rPr>
                <w:rFonts w:ascii="Arial" w:eastAsia="Arial Unicode MS" w:hAnsi="Arial" w:cs="Arial"/>
                <w:strike/>
                <w:kern w:val="2"/>
                <w:sz w:val="20"/>
                <w:szCs w:val="20"/>
                <w:lang w:eastAsia="hi-IN" w:bidi="hi-IN"/>
              </w:rPr>
              <w:t>:Przy sporządzaniu wykazu proszę podać kwoty, daty i odbiorców, zarówno publicznych, jak i prywatnych</w:t>
            </w:r>
            <w:r w:rsidRPr="003B31C2">
              <w:rPr>
                <w:rFonts w:ascii="Arial" w:eastAsia="Arial Unicode MS" w:hAnsi="Arial" w:cs="Arial"/>
                <w:strike/>
                <w:kern w:val="2"/>
                <w:sz w:val="20"/>
                <w:szCs w:val="20"/>
                <w:vertAlign w:val="superscript"/>
                <w:lang w:eastAsia="hi-IN" w:bidi="hi-IN"/>
              </w:rPr>
              <w:footnoteReference w:id="40"/>
            </w:r>
            <w:r w:rsidRPr="003B31C2">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3B31C2" w:rsidRPr="003B31C2" w:rsidTr="00D32B71">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Odbiorcy</w:t>
                  </w:r>
                </w:p>
              </w:tc>
            </w:tr>
            <w:tr w:rsidR="003B31C2" w:rsidRPr="003B31C2" w:rsidTr="00D32B71">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p>
              </w:tc>
            </w:tr>
          </w:tbl>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3B31C2">
              <w:rPr>
                <w:rFonts w:ascii="Arial" w:eastAsia="Arial Unicode MS" w:hAnsi="Arial" w:cs="Arial"/>
                <w:strike/>
                <w:kern w:val="2"/>
                <w:sz w:val="20"/>
                <w:szCs w:val="20"/>
                <w:lang w:eastAsia="hi-IN" w:bidi="hi-IN"/>
              </w:rPr>
              <w:t xml:space="preserve">2) Może skorzystać z usług następujących </w:t>
            </w:r>
            <w:r w:rsidRPr="003B31C2">
              <w:rPr>
                <w:rFonts w:ascii="Arial" w:eastAsia="Arial Unicode MS" w:hAnsi="Arial" w:cs="Arial"/>
                <w:b/>
                <w:strike/>
                <w:kern w:val="2"/>
                <w:sz w:val="20"/>
                <w:szCs w:val="20"/>
                <w:lang w:eastAsia="hi-IN" w:bidi="hi-IN"/>
              </w:rPr>
              <w:t>pracowników technicznych lub służb technicznych</w:t>
            </w:r>
            <w:r w:rsidRPr="003B31C2">
              <w:rPr>
                <w:rFonts w:ascii="Arial" w:eastAsia="Arial Unicode MS" w:hAnsi="Arial" w:cs="Arial"/>
                <w:b/>
                <w:strike/>
                <w:kern w:val="2"/>
                <w:sz w:val="20"/>
                <w:szCs w:val="20"/>
                <w:vertAlign w:val="superscript"/>
                <w:lang w:eastAsia="hi-IN" w:bidi="hi-IN"/>
              </w:rPr>
              <w:footnoteReference w:id="41"/>
            </w:r>
            <w:r w:rsidRPr="003B31C2">
              <w:rPr>
                <w:rFonts w:ascii="Arial" w:eastAsia="Arial Unicode MS" w:hAnsi="Arial" w:cs="Arial"/>
                <w:strike/>
                <w:kern w:val="2"/>
                <w:sz w:val="20"/>
                <w:szCs w:val="20"/>
                <w:lang w:eastAsia="hi-IN" w:bidi="hi-IN"/>
              </w:rPr>
              <w:t>, w szczególności tych odpowiedzialnych za kontrolę jakości:</w:t>
            </w:r>
            <w:r w:rsidRPr="003B31C2">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3) Korzysta z następujących </w:t>
            </w:r>
            <w:r w:rsidRPr="003B31C2">
              <w:rPr>
                <w:rFonts w:ascii="Arial" w:eastAsia="Arial Unicode MS" w:hAnsi="Arial" w:cs="Arial"/>
                <w:b/>
                <w:strike/>
                <w:kern w:val="2"/>
                <w:sz w:val="20"/>
                <w:szCs w:val="20"/>
                <w:lang w:eastAsia="hi-IN" w:bidi="hi-IN"/>
              </w:rPr>
              <w:t>urządzeń technicznych oraz środków w celu zapewnienia jakości</w:t>
            </w:r>
            <w:r w:rsidRPr="003B31C2">
              <w:rPr>
                <w:rFonts w:ascii="Arial" w:eastAsia="Arial Unicode MS" w:hAnsi="Arial" w:cs="Arial"/>
                <w:strike/>
                <w:kern w:val="2"/>
                <w:sz w:val="20"/>
                <w:szCs w:val="20"/>
                <w:lang w:eastAsia="hi-IN" w:bidi="hi-IN"/>
              </w:rPr>
              <w:t xml:space="preserve">, a jego </w:t>
            </w:r>
            <w:r w:rsidRPr="003B31C2">
              <w:rPr>
                <w:rFonts w:ascii="Arial" w:eastAsia="Arial Unicode MS" w:hAnsi="Arial" w:cs="Arial"/>
                <w:b/>
                <w:strike/>
                <w:kern w:val="2"/>
                <w:sz w:val="20"/>
                <w:szCs w:val="20"/>
                <w:lang w:eastAsia="hi-IN" w:bidi="hi-IN"/>
              </w:rPr>
              <w:t>zaplecze naukowo-badawcze</w:t>
            </w:r>
            <w:r w:rsidRPr="003B31C2">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4) Podczas realizacji zamówienia będzie mógł stosować następujące systemy </w:t>
            </w:r>
            <w:r w:rsidRPr="003B31C2">
              <w:rPr>
                <w:rFonts w:ascii="Arial" w:eastAsia="Arial Unicode MS" w:hAnsi="Arial" w:cs="Arial"/>
                <w:b/>
                <w:strike/>
                <w:kern w:val="2"/>
                <w:sz w:val="20"/>
                <w:szCs w:val="20"/>
                <w:lang w:eastAsia="hi-IN" w:bidi="hi-IN"/>
              </w:rPr>
              <w:t>zarządzania łańcuchem dostaw</w:t>
            </w:r>
            <w:r w:rsidRPr="003B31C2">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shd w:val="clear" w:color="auto" w:fill="FFFFFF"/>
                <w:lang w:eastAsia="hi-IN" w:bidi="hi-IN"/>
              </w:rPr>
              <w:t>5)</w:t>
            </w:r>
            <w:r w:rsidRPr="003B31C2">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3B31C2">
              <w:rPr>
                <w:rFonts w:ascii="Arial" w:eastAsia="Arial Unicode MS" w:hAnsi="Arial" w:cs="Arial"/>
                <w:b/>
                <w:strike/>
                <w:kern w:val="2"/>
                <w:sz w:val="20"/>
                <w:szCs w:val="20"/>
                <w:shd w:val="clear" w:color="auto" w:fill="BFBFBF"/>
                <w:lang w:eastAsia="hi-IN" w:bidi="hi-IN"/>
              </w:rPr>
              <w:br/>
            </w:r>
            <w:r w:rsidRPr="003B31C2">
              <w:rPr>
                <w:rFonts w:ascii="Arial" w:eastAsia="Arial Unicode MS" w:hAnsi="Arial" w:cs="Arial"/>
                <w:strike/>
                <w:kern w:val="2"/>
                <w:sz w:val="20"/>
                <w:szCs w:val="20"/>
                <w:lang w:eastAsia="hi-IN" w:bidi="hi-IN"/>
              </w:rPr>
              <w:t xml:space="preserve">Czy wykonawca </w:t>
            </w:r>
            <w:r w:rsidRPr="003B31C2">
              <w:rPr>
                <w:rFonts w:ascii="Arial" w:eastAsia="Arial Unicode MS" w:hAnsi="Arial" w:cs="Arial"/>
                <w:b/>
                <w:strike/>
                <w:kern w:val="2"/>
                <w:sz w:val="20"/>
                <w:szCs w:val="20"/>
                <w:lang w:eastAsia="hi-IN" w:bidi="hi-IN"/>
              </w:rPr>
              <w:t>zezwoli</w:t>
            </w:r>
            <w:r w:rsidRPr="003B31C2">
              <w:rPr>
                <w:rFonts w:ascii="Arial" w:eastAsia="Arial Unicode MS" w:hAnsi="Arial" w:cs="Arial"/>
                <w:strike/>
                <w:kern w:val="2"/>
                <w:sz w:val="20"/>
                <w:szCs w:val="20"/>
                <w:lang w:eastAsia="hi-IN" w:bidi="hi-IN"/>
              </w:rPr>
              <w:t xml:space="preserve"> na przeprowadzenie </w:t>
            </w:r>
            <w:r w:rsidRPr="003B31C2">
              <w:rPr>
                <w:rFonts w:ascii="Arial" w:eastAsia="Arial Unicode MS" w:hAnsi="Arial" w:cs="Arial"/>
                <w:b/>
                <w:strike/>
                <w:kern w:val="2"/>
                <w:sz w:val="20"/>
                <w:szCs w:val="20"/>
                <w:lang w:eastAsia="hi-IN" w:bidi="hi-IN"/>
              </w:rPr>
              <w:t>kontroli</w:t>
            </w:r>
            <w:r w:rsidRPr="003B31C2">
              <w:rPr>
                <w:rFonts w:ascii="Arial" w:eastAsia="Arial Unicode MS" w:hAnsi="Arial" w:cs="Arial"/>
                <w:b/>
                <w:strike/>
                <w:kern w:val="2"/>
                <w:sz w:val="20"/>
                <w:szCs w:val="20"/>
                <w:vertAlign w:val="superscript"/>
                <w:lang w:eastAsia="hi-IN" w:bidi="hi-IN"/>
              </w:rPr>
              <w:footnoteReference w:id="42"/>
            </w:r>
            <w:r w:rsidRPr="003B31C2">
              <w:rPr>
                <w:rFonts w:ascii="Arial" w:eastAsia="Arial Unicode MS" w:hAnsi="Arial" w:cs="Arial"/>
                <w:strike/>
                <w:kern w:val="2"/>
                <w:sz w:val="20"/>
                <w:szCs w:val="20"/>
                <w:lang w:eastAsia="hi-IN" w:bidi="hi-IN"/>
              </w:rPr>
              <w:t xml:space="preserve"> swoich </w:t>
            </w:r>
            <w:r w:rsidRPr="003B31C2">
              <w:rPr>
                <w:rFonts w:ascii="Arial" w:eastAsia="Arial Unicode MS" w:hAnsi="Arial" w:cs="Arial"/>
                <w:b/>
                <w:strike/>
                <w:kern w:val="2"/>
                <w:sz w:val="20"/>
                <w:szCs w:val="20"/>
                <w:lang w:eastAsia="hi-IN" w:bidi="hi-IN"/>
              </w:rPr>
              <w:t>zdolności produkcyjnych</w:t>
            </w:r>
            <w:r w:rsidRPr="003B31C2">
              <w:rPr>
                <w:rFonts w:ascii="Arial" w:eastAsia="Arial Unicode MS" w:hAnsi="Arial" w:cs="Arial"/>
                <w:strike/>
                <w:kern w:val="2"/>
                <w:sz w:val="20"/>
                <w:szCs w:val="20"/>
                <w:lang w:eastAsia="hi-IN" w:bidi="hi-IN"/>
              </w:rPr>
              <w:t xml:space="preserve"> lub </w:t>
            </w:r>
            <w:r w:rsidRPr="003B31C2">
              <w:rPr>
                <w:rFonts w:ascii="Arial" w:eastAsia="Arial Unicode MS" w:hAnsi="Arial" w:cs="Arial"/>
                <w:b/>
                <w:strike/>
                <w:kern w:val="2"/>
                <w:sz w:val="20"/>
                <w:szCs w:val="20"/>
                <w:lang w:eastAsia="hi-IN" w:bidi="hi-IN"/>
              </w:rPr>
              <w:t>zdolności technicznych</w:t>
            </w:r>
            <w:r w:rsidRPr="003B31C2">
              <w:rPr>
                <w:rFonts w:ascii="Arial" w:eastAsia="Arial Unicode MS" w:hAnsi="Arial" w:cs="Arial"/>
                <w:strike/>
                <w:kern w:val="2"/>
                <w:sz w:val="20"/>
                <w:szCs w:val="20"/>
                <w:lang w:eastAsia="hi-IN" w:bidi="hi-IN"/>
              </w:rPr>
              <w:t xml:space="preserve">, a w razie konieczności także dostępnych mu </w:t>
            </w:r>
            <w:r w:rsidRPr="003B31C2">
              <w:rPr>
                <w:rFonts w:ascii="Arial" w:eastAsia="Arial Unicode MS" w:hAnsi="Arial" w:cs="Arial"/>
                <w:b/>
                <w:strike/>
                <w:kern w:val="2"/>
                <w:sz w:val="20"/>
                <w:szCs w:val="20"/>
                <w:lang w:eastAsia="hi-IN" w:bidi="hi-IN"/>
              </w:rPr>
              <w:t>środków naukowych i badawczych</w:t>
            </w:r>
            <w:r w:rsidRPr="003B31C2">
              <w:rPr>
                <w:rFonts w:ascii="Arial" w:eastAsia="Arial Unicode MS" w:hAnsi="Arial" w:cs="Arial"/>
                <w:strike/>
                <w:kern w:val="2"/>
                <w:sz w:val="20"/>
                <w:szCs w:val="20"/>
                <w:lang w:eastAsia="hi-IN" w:bidi="hi-IN"/>
              </w:rPr>
              <w:t xml:space="preserve">, jak również </w:t>
            </w:r>
            <w:r w:rsidRPr="003B31C2">
              <w:rPr>
                <w:rFonts w:ascii="Arial" w:eastAsia="Arial Unicode MS" w:hAnsi="Arial" w:cs="Arial"/>
                <w:b/>
                <w:strike/>
                <w:kern w:val="2"/>
                <w:sz w:val="20"/>
                <w:szCs w:val="20"/>
                <w:lang w:eastAsia="hi-IN" w:bidi="hi-IN"/>
              </w:rPr>
              <w:t>środków kontroli jakości</w:t>
            </w:r>
            <w:r w:rsidRPr="003B31C2">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 Tak [] Nie</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3B31C2">
              <w:rPr>
                <w:rFonts w:ascii="Arial" w:eastAsia="Arial Unicode MS" w:hAnsi="Arial" w:cs="Arial"/>
                <w:strike/>
                <w:kern w:val="2"/>
                <w:sz w:val="20"/>
                <w:szCs w:val="20"/>
                <w:lang w:eastAsia="hi-IN" w:bidi="hi-IN"/>
              </w:rPr>
              <w:t xml:space="preserve">6) Następującym </w:t>
            </w:r>
            <w:r w:rsidRPr="003B31C2">
              <w:rPr>
                <w:rFonts w:ascii="Arial" w:eastAsia="Arial Unicode MS" w:hAnsi="Arial" w:cs="Arial"/>
                <w:b/>
                <w:strike/>
                <w:kern w:val="2"/>
                <w:sz w:val="20"/>
                <w:szCs w:val="20"/>
                <w:lang w:eastAsia="hi-IN" w:bidi="hi-IN"/>
              </w:rPr>
              <w:t>wykształceniem i kwalifikacjami zawodowymi</w:t>
            </w:r>
            <w:r w:rsidRPr="003B31C2">
              <w:rPr>
                <w:rFonts w:ascii="Arial" w:eastAsia="Arial Unicode MS" w:hAnsi="Arial" w:cs="Arial"/>
                <w:strike/>
                <w:kern w:val="2"/>
                <w:sz w:val="20"/>
                <w:szCs w:val="20"/>
                <w:lang w:eastAsia="hi-IN" w:bidi="hi-IN"/>
              </w:rPr>
              <w:t xml:space="preserve"> legitymuje się:</w:t>
            </w:r>
            <w:r w:rsidRPr="003B31C2">
              <w:rPr>
                <w:rFonts w:ascii="Arial" w:eastAsia="Arial Unicode MS" w:hAnsi="Arial" w:cs="Arial"/>
                <w:strike/>
                <w:kern w:val="2"/>
                <w:sz w:val="20"/>
                <w:szCs w:val="20"/>
                <w:lang w:eastAsia="hi-IN" w:bidi="hi-IN"/>
              </w:rPr>
              <w:br/>
              <w:t>a) sam usługodawca lub wykonawca:</w:t>
            </w:r>
            <w:r w:rsidRPr="003B31C2">
              <w:rPr>
                <w:rFonts w:ascii="Arial" w:eastAsia="Arial Unicode MS" w:hAnsi="Arial" w:cs="Arial"/>
                <w:strike/>
                <w:kern w:val="2"/>
                <w:sz w:val="20"/>
                <w:szCs w:val="20"/>
                <w:lang w:eastAsia="hi-IN" w:bidi="hi-IN"/>
              </w:rPr>
              <w:br/>
            </w:r>
            <w:r w:rsidRPr="003B31C2">
              <w:rPr>
                <w:rFonts w:ascii="Arial" w:eastAsia="Arial Unicode MS" w:hAnsi="Arial" w:cs="Arial"/>
                <w:b/>
                <w:strike/>
                <w:kern w:val="2"/>
                <w:sz w:val="20"/>
                <w:szCs w:val="20"/>
                <w:lang w:eastAsia="hi-IN" w:bidi="hi-IN"/>
              </w:rPr>
              <w:t>lub</w:t>
            </w:r>
            <w:r w:rsidRPr="003B31C2">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3B31C2">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 [……]</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b)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7) Podczas realizacji zamówienia wykonawca będzie mógł stosować następujące </w:t>
            </w:r>
            <w:r w:rsidRPr="003B31C2">
              <w:rPr>
                <w:rFonts w:ascii="Arial" w:eastAsia="Arial Unicode MS" w:hAnsi="Arial" w:cs="Arial"/>
                <w:b/>
                <w:strike/>
                <w:kern w:val="2"/>
                <w:sz w:val="20"/>
                <w:szCs w:val="20"/>
                <w:lang w:eastAsia="hi-IN" w:bidi="hi-IN"/>
              </w:rPr>
              <w:t>środki zarządzania środowiskowego</w:t>
            </w:r>
            <w:r w:rsidRPr="003B31C2">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8) Wielkość </w:t>
            </w:r>
            <w:r w:rsidRPr="003B31C2">
              <w:rPr>
                <w:rFonts w:ascii="Arial" w:eastAsia="Arial Unicode MS" w:hAnsi="Arial" w:cs="Arial"/>
                <w:b/>
                <w:strike/>
                <w:kern w:val="2"/>
                <w:sz w:val="20"/>
                <w:szCs w:val="20"/>
                <w:lang w:eastAsia="hi-IN" w:bidi="hi-IN"/>
              </w:rPr>
              <w:t>średniego rocznego zatrudnienia</w:t>
            </w:r>
            <w:r w:rsidRPr="003B31C2">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Rok, średnie roczne zatrudnienie:</w:t>
            </w:r>
            <w:r w:rsidRPr="003B31C2">
              <w:rPr>
                <w:rFonts w:ascii="Arial" w:eastAsia="Arial Unicode MS" w:hAnsi="Arial" w:cs="Arial"/>
                <w:strike/>
                <w:kern w:val="2"/>
                <w:sz w:val="20"/>
                <w:szCs w:val="20"/>
                <w:lang w:eastAsia="hi-IN" w:bidi="hi-IN"/>
              </w:rPr>
              <w:br/>
              <w:t>[……], [……]</w:t>
            </w:r>
            <w:r w:rsidRPr="003B31C2">
              <w:rPr>
                <w:rFonts w:ascii="Arial" w:eastAsia="Arial Unicode MS" w:hAnsi="Arial" w:cs="Arial"/>
                <w:strike/>
                <w:kern w:val="2"/>
                <w:sz w:val="20"/>
                <w:szCs w:val="20"/>
                <w:lang w:eastAsia="hi-IN" w:bidi="hi-IN"/>
              </w:rPr>
              <w:br/>
              <w:t>[……], [……]</w:t>
            </w:r>
            <w:r w:rsidRPr="003B31C2">
              <w:rPr>
                <w:rFonts w:ascii="Arial" w:eastAsia="Arial Unicode MS" w:hAnsi="Arial" w:cs="Arial"/>
                <w:strike/>
                <w:kern w:val="2"/>
                <w:sz w:val="20"/>
                <w:szCs w:val="20"/>
                <w:lang w:eastAsia="hi-IN" w:bidi="hi-IN"/>
              </w:rPr>
              <w:br/>
              <w:t>[……], [……]</w:t>
            </w:r>
            <w:r w:rsidRPr="003B31C2">
              <w:rPr>
                <w:rFonts w:ascii="Arial" w:eastAsia="Arial Unicode MS" w:hAnsi="Arial" w:cs="Arial"/>
                <w:strike/>
                <w:kern w:val="2"/>
                <w:sz w:val="20"/>
                <w:szCs w:val="20"/>
                <w:lang w:eastAsia="hi-IN" w:bidi="hi-IN"/>
              </w:rPr>
              <w:br/>
              <w:t>Rok, liczebność kadry kierowniczej:</w:t>
            </w:r>
            <w:r w:rsidRPr="003B31C2">
              <w:rPr>
                <w:rFonts w:ascii="Arial" w:eastAsia="Arial Unicode MS" w:hAnsi="Arial" w:cs="Arial"/>
                <w:strike/>
                <w:kern w:val="2"/>
                <w:sz w:val="20"/>
                <w:szCs w:val="20"/>
                <w:lang w:eastAsia="hi-IN" w:bidi="hi-IN"/>
              </w:rPr>
              <w:br/>
              <w:t>[……], [……]</w:t>
            </w:r>
            <w:r w:rsidRPr="003B31C2">
              <w:rPr>
                <w:rFonts w:ascii="Arial" w:eastAsia="Arial Unicode MS" w:hAnsi="Arial" w:cs="Arial"/>
                <w:strike/>
                <w:kern w:val="2"/>
                <w:sz w:val="20"/>
                <w:szCs w:val="20"/>
                <w:lang w:eastAsia="hi-IN" w:bidi="hi-IN"/>
              </w:rPr>
              <w:br/>
              <w:t>[……], [……]</w:t>
            </w:r>
            <w:r w:rsidRPr="003B31C2">
              <w:rPr>
                <w:rFonts w:ascii="Arial" w:eastAsia="Arial Unicode MS" w:hAnsi="Arial" w:cs="Arial"/>
                <w:strike/>
                <w:kern w:val="2"/>
                <w:sz w:val="20"/>
                <w:szCs w:val="20"/>
                <w:lang w:eastAsia="hi-IN" w:bidi="hi-IN"/>
              </w:rPr>
              <w:br/>
              <w:t>[……],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9) Będzie dysponował następującymi </w:t>
            </w:r>
            <w:r w:rsidRPr="003B31C2">
              <w:rPr>
                <w:rFonts w:ascii="Arial" w:eastAsia="Arial Unicode MS" w:hAnsi="Arial" w:cs="Arial"/>
                <w:b/>
                <w:strike/>
                <w:kern w:val="2"/>
                <w:sz w:val="20"/>
                <w:szCs w:val="20"/>
                <w:lang w:eastAsia="hi-IN" w:bidi="hi-IN"/>
              </w:rPr>
              <w:t>narzędziami, wyposażeniem zakładu i urządzeniami technicznymi</w:t>
            </w:r>
            <w:r w:rsidRPr="003B31C2">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10) Wykonawca </w:t>
            </w:r>
            <w:r w:rsidRPr="003B31C2">
              <w:rPr>
                <w:rFonts w:ascii="Arial" w:eastAsia="Arial Unicode MS" w:hAnsi="Arial" w:cs="Arial"/>
                <w:b/>
                <w:strike/>
                <w:kern w:val="2"/>
                <w:sz w:val="20"/>
                <w:szCs w:val="20"/>
                <w:lang w:eastAsia="hi-IN" w:bidi="hi-IN"/>
              </w:rPr>
              <w:t>zamierza ewentualnie zlecić podwykonawcom</w:t>
            </w:r>
            <w:r w:rsidRPr="003B31C2">
              <w:rPr>
                <w:rFonts w:ascii="Arial" w:eastAsia="Arial Unicode MS" w:hAnsi="Arial" w:cs="Arial"/>
                <w:b/>
                <w:strike/>
                <w:kern w:val="2"/>
                <w:sz w:val="20"/>
                <w:szCs w:val="20"/>
                <w:vertAlign w:val="superscript"/>
                <w:lang w:eastAsia="hi-IN" w:bidi="hi-IN"/>
              </w:rPr>
              <w:footnoteReference w:id="43"/>
            </w:r>
            <w:r w:rsidRPr="003B31C2">
              <w:rPr>
                <w:rFonts w:ascii="Arial" w:eastAsia="Arial Unicode MS" w:hAnsi="Arial" w:cs="Arial"/>
                <w:strike/>
                <w:kern w:val="2"/>
                <w:sz w:val="20"/>
                <w:szCs w:val="20"/>
                <w:lang w:eastAsia="hi-IN" w:bidi="hi-IN"/>
              </w:rPr>
              <w:t xml:space="preserve"> następującą </w:t>
            </w:r>
            <w:r w:rsidRPr="003B31C2">
              <w:rPr>
                <w:rFonts w:ascii="Arial" w:eastAsia="Arial Unicode MS" w:hAnsi="Arial" w:cs="Arial"/>
                <w:b/>
                <w:strike/>
                <w:kern w:val="2"/>
                <w:sz w:val="20"/>
                <w:szCs w:val="20"/>
                <w:lang w:eastAsia="hi-IN" w:bidi="hi-IN"/>
              </w:rPr>
              <w:t>część (procentową)</w:t>
            </w:r>
            <w:r w:rsidRPr="003B31C2">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11) W odniesieniu do </w:t>
            </w:r>
            <w:r w:rsidRPr="003B31C2">
              <w:rPr>
                <w:rFonts w:ascii="Arial" w:eastAsia="Arial Unicode MS" w:hAnsi="Arial" w:cs="Arial"/>
                <w:b/>
                <w:strike/>
                <w:kern w:val="2"/>
                <w:sz w:val="20"/>
                <w:szCs w:val="20"/>
                <w:lang w:eastAsia="hi-IN" w:bidi="hi-IN"/>
              </w:rPr>
              <w:t>zamówień publicznych na dostawy</w:t>
            </w:r>
            <w:r w:rsidRPr="003B31C2">
              <w:rPr>
                <w:rFonts w:ascii="Arial" w:eastAsia="Arial Unicode MS" w:hAnsi="Arial" w:cs="Arial"/>
                <w:strike/>
                <w:kern w:val="2"/>
                <w:sz w:val="20"/>
                <w:szCs w:val="20"/>
                <w:lang w:eastAsia="hi-IN" w:bidi="hi-IN"/>
              </w:rPr>
              <w:t>:</w:t>
            </w:r>
            <w:r w:rsidRPr="003B31C2">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3B31C2">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3B31C2">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br/>
              <w:t>[] Tak [] Nie</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 Tak [] Nie</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organ,dokładne dane referencyjne dokumentacji):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3B31C2">
              <w:rPr>
                <w:rFonts w:ascii="Arial" w:eastAsia="Arial Unicode MS" w:hAnsi="Arial" w:cs="Arial"/>
                <w:strike/>
                <w:kern w:val="2"/>
                <w:sz w:val="20"/>
                <w:szCs w:val="20"/>
                <w:lang w:eastAsia="hi-IN" w:bidi="hi-IN"/>
              </w:rPr>
              <w:t xml:space="preserve">12) W odniesieniu do </w:t>
            </w:r>
            <w:r w:rsidRPr="003B31C2">
              <w:rPr>
                <w:rFonts w:ascii="Arial" w:eastAsia="Arial Unicode MS" w:hAnsi="Arial" w:cs="Arial"/>
                <w:b/>
                <w:strike/>
                <w:kern w:val="2"/>
                <w:sz w:val="20"/>
                <w:szCs w:val="20"/>
                <w:lang w:eastAsia="hi-IN" w:bidi="hi-IN"/>
              </w:rPr>
              <w:t>zamówień publicznych na dostawy</w:t>
            </w:r>
            <w:r w:rsidRPr="003B31C2">
              <w:rPr>
                <w:rFonts w:ascii="Arial" w:eastAsia="Arial Unicode MS" w:hAnsi="Arial" w:cs="Arial"/>
                <w:strike/>
                <w:kern w:val="2"/>
                <w:sz w:val="20"/>
                <w:szCs w:val="20"/>
                <w:lang w:eastAsia="hi-IN" w:bidi="hi-IN"/>
              </w:rPr>
              <w:t>:</w:t>
            </w:r>
            <w:r w:rsidRPr="003B31C2">
              <w:rPr>
                <w:rFonts w:ascii="Arial" w:eastAsia="Arial Unicode MS" w:hAnsi="Arial" w:cs="Arial"/>
                <w:strike/>
                <w:kern w:val="2"/>
                <w:sz w:val="20"/>
                <w:szCs w:val="20"/>
                <w:lang w:eastAsia="hi-IN" w:bidi="hi-IN"/>
              </w:rPr>
              <w:br/>
              <w:t xml:space="preserve">Czy wykonawca może przedstawić wymagane </w:t>
            </w:r>
            <w:r w:rsidRPr="003B31C2">
              <w:rPr>
                <w:rFonts w:ascii="Arial" w:eastAsia="Arial Unicode MS" w:hAnsi="Arial" w:cs="Arial"/>
                <w:b/>
                <w:strike/>
                <w:kern w:val="2"/>
                <w:sz w:val="20"/>
                <w:szCs w:val="20"/>
                <w:lang w:eastAsia="hi-IN" w:bidi="hi-IN"/>
              </w:rPr>
              <w:t>zaświadczenia</w:t>
            </w:r>
            <w:r w:rsidRPr="003B31C2">
              <w:rPr>
                <w:rFonts w:ascii="Arial" w:eastAsia="Arial Unicode MS" w:hAnsi="Arial" w:cs="Arial"/>
                <w:strike/>
                <w:kern w:val="2"/>
                <w:sz w:val="20"/>
                <w:szCs w:val="20"/>
                <w:lang w:eastAsia="hi-IN" w:bidi="hi-IN"/>
              </w:rPr>
              <w:t xml:space="preserve"> sporządzone przez urzędowe </w:t>
            </w:r>
            <w:r w:rsidRPr="003B31C2">
              <w:rPr>
                <w:rFonts w:ascii="Arial" w:eastAsia="Arial Unicode MS" w:hAnsi="Arial" w:cs="Arial"/>
                <w:b/>
                <w:strike/>
                <w:kern w:val="2"/>
                <w:sz w:val="20"/>
                <w:szCs w:val="20"/>
                <w:lang w:eastAsia="hi-IN" w:bidi="hi-IN"/>
              </w:rPr>
              <w:t>instytuty</w:t>
            </w:r>
            <w:r w:rsidRPr="003B31C2">
              <w:rPr>
                <w:rFonts w:ascii="Arial" w:eastAsia="Arial Unicode MS" w:hAnsi="Arial" w:cs="Arial"/>
                <w:strike/>
                <w:kern w:val="2"/>
                <w:sz w:val="20"/>
                <w:szCs w:val="20"/>
                <w:lang w:eastAsia="hi-IN" w:bidi="hi-IN"/>
              </w:rPr>
              <w:t xml:space="preserve"> lub agencje </w:t>
            </w:r>
            <w:r w:rsidRPr="003B31C2">
              <w:rPr>
                <w:rFonts w:ascii="Arial" w:eastAsia="Arial Unicode MS" w:hAnsi="Arial" w:cs="Arial"/>
                <w:b/>
                <w:strike/>
                <w:kern w:val="2"/>
                <w:sz w:val="20"/>
                <w:szCs w:val="20"/>
                <w:lang w:eastAsia="hi-IN" w:bidi="hi-IN"/>
              </w:rPr>
              <w:t>kontroli jakości</w:t>
            </w:r>
            <w:r w:rsidRPr="003B31C2">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3B31C2">
              <w:rPr>
                <w:rFonts w:ascii="Arial" w:eastAsia="Arial Unicode MS" w:hAnsi="Arial" w:cs="Arial"/>
                <w:strike/>
                <w:kern w:val="2"/>
                <w:sz w:val="20"/>
                <w:szCs w:val="20"/>
                <w:lang w:eastAsia="hi-IN" w:bidi="hi-IN"/>
              </w:rPr>
              <w:br/>
            </w:r>
            <w:r w:rsidRPr="003B31C2">
              <w:rPr>
                <w:rFonts w:ascii="Arial" w:eastAsia="Arial Unicode MS" w:hAnsi="Arial" w:cs="Arial"/>
                <w:b/>
                <w:strike/>
                <w:kern w:val="2"/>
                <w:sz w:val="20"/>
                <w:szCs w:val="20"/>
                <w:lang w:eastAsia="hi-IN" w:bidi="hi-IN"/>
              </w:rPr>
              <w:t>Jeżeli nie</w:t>
            </w:r>
            <w:r w:rsidRPr="003B31C2">
              <w:rPr>
                <w:rFonts w:ascii="Arial" w:eastAsia="Arial Unicode MS" w:hAnsi="Arial" w:cs="Arial"/>
                <w:strike/>
                <w:kern w:val="2"/>
                <w:sz w:val="20"/>
                <w:szCs w:val="20"/>
                <w:lang w:eastAsia="hi-IN" w:bidi="hi-IN"/>
              </w:rPr>
              <w:t>, proszę wyjaśnić dlaczego, i wskazać, jakie inne środki dowodowe mogą zostać przedstawione:</w:t>
            </w:r>
            <w:r w:rsidRPr="003B31C2">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br/>
              <w:t>[] Tak [] Nie</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p>
        </w:tc>
      </w:tr>
    </w:tbl>
    <w:p w:rsidR="003B31C2" w:rsidRPr="003B31C2" w:rsidRDefault="003B31C2" w:rsidP="003B31C2">
      <w:pPr>
        <w:keepNext/>
        <w:spacing w:before="120" w:after="360" w:line="240" w:lineRule="auto"/>
        <w:jc w:val="center"/>
        <w:rPr>
          <w:rFonts w:ascii="Arial" w:eastAsia="Calibri" w:hAnsi="Arial" w:cs="Arial"/>
          <w:b/>
          <w:smallCaps/>
          <w:strike/>
          <w:sz w:val="20"/>
          <w:szCs w:val="20"/>
          <w:lang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3B31C2">
        <w:rPr>
          <w:rFonts w:ascii="Arial" w:eastAsia="Calibri" w:hAnsi="Arial" w:cs="Arial"/>
          <w:b/>
          <w:smallCaps/>
          <w:strike/>
          <w:sz w:val="20"/>
          <w:szCs w:val="20"/>
          <w:lang w:eastAsia="en-GB"/>
        </w:rPr>
        <w:t>D: Systemy zapewniania jakości i normy zarządzania środowiskowego</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Czy wykonawca będzie w stanie przedstawić </w:t>
            </w:r>
            <w:r w:rsidRPr="003B31C2">
              <w:rPr>
                <w:rFonts w:ascii="Arial" w:eastAsia="Arial Unicode MS" w:hAnsi="Arial" w:cs="Arial"/>
                <w:b/>
                <w:strike/>
                <w:kern w:val="2"/>
                <w:sz w:val="20"/>
                <w:szCs w:val="20"/>
                <w:lang w:eastAsia="hi-IN" w:bidi="hi-IN"/>
              </w:rPr>
              <w:t>zaświadczenia</w:t>
            </w:r>
            <w:r w:rsidRPr="003B31C2">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3B31C2">
              <w:rPr>
                <w:rFonts w:ascii="Arial" w:eastAsia="Arial Unicode MS" w:hAnsi="Arial" w:cs="Arial"/>
                <w:b/>
                <w:strike/>
                <w:kern w:val="2"/>
                <w:sz w:val="20"/>
                <w:szCs w:val="20"/>
                <w:lang w:eastAsia="hi-IN" w:bidi="hi-IN"/>
              </w:rPr>
              <w:t>norm zapewniania jakości</w:t>
            </w:r>
            <w:r w:rsidRPr="003B31C2">
              <w:rPr>
                <w:rFonts w:ascii="Arial" w:eastAsia="Arial Unicode MS" w:hAnsi="Arial" w:cs="Arial"/>
                <w:strike/>
                <w:kern w:val="2"/>
                <w:sz w:val="20"/>
                <w:szCs w:val="20"/>
                <w:lang w:eastAsia="hi-IN" w:bidi="hi-IN"/>
              </w:rPr>
              <w:t>, w tym w zakresie dostępności dla osób niepełnosprawnych?</w:t>
            </w:r>
            <w:r w:rsidRPr="003B31C2">
              <w:rPr>
                <w:rFonts w:ascii="Arial" w:eastAsia="Arial Unicode MS" w:hAnsi="Arial" w:cs="Arial"/>
                <w:strike/>
                <w:kern w:val="2"/>
                <w:sz w:val="20"/>
                <w:szCs w:val="20"/>
                <w:lang w:eastAsia="hi-IN" w:bidi="hi-IN"/>
              </w:rPr>
              <w:br/>
            </w:r>
            <w:r w:rsidRPr="003B31C2">
              <w:rPr>
                <w:rFonts w:ascii="Arial" w:eastAsia="Arial Unicode MS" w:hAnsi="Arial" w:cs="Arial"/>
                <w:b/>
                <w:strike/>
                <w:kern w:val="2"/>
                <w:sz w:val="20"/>
                <w:szCs w:val="20"/>
                <w:lang w:eastAsia="hi-IN" w:bidi="hi-IN"/>
              </w:rPr>
              <w:t>Jeżeli nie</w:t>
            </w:r>
            <w:r w:rsidRPr="003B31C2">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3B31C2">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Tak [] Nie</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 [……]</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xml:space="preserve">Czy wykonawca będzie w stanie przedstawić </w:t>
            </w:r>
            <w:r w:rsidRPr="003B31C2">
              <w:rPr>
                <w:rFonts w:ascii="Arial" w:eastAsia="Arial Unicode MS" w:hAnsi="Arial" w:cs="Arial"/>
                <w:b/>
                <w:strike/>
                <w:kern w:val="2"/>
                <w:sz w:val="20"/>
                <w:szCs w:val="20"/>
                <w:lang w:eastAsia="hi-IN" w:bidi="hi-IN"/>
              </w:rPr>
              <w:t>zaświadczenia</w:t>
            </w:r>
            <w:r w:rsidRPr="003B31C2">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3B31C2">
              <w:rPr>
                <w:rFonts w:ascii="Arial" w:eastAsia="Arial Unicode MS" w:hAnsi="Arial" w:cs="Arial"/>
                <w:b/>
                <w:strike/>
                <w:kern w:val="2"/>
                <w:sz w:val="20"/>
                <w:szCs w:val="20"/>
                <w:lang w:eastAsia="hi-IN" w:bidi="hi-IN"/>
              </w:rPr>
              <w:t>systemów lub norm zarządzania środowiskowego</w:t>
            </w:r>
            <w:r w:rsidRPr="003B31C2">
              <w:rPr>
                <w:rFonts w:ascii="Arial" w:eastAsia="Arial Unicode MS" w:hAnsi="Arial" w:cs="Arial"/>
                <w:strike/>
                <w:kern w:val="2"/>
                <w:sz w:val="20"/>
                <w:szCs w:val="20"/>
                <w:lang w:eastAsia="hi-IN" w:bidi="hi-IN"/>
              </w:rPr>
              <w:t>?</w:t>
            </w:r>
            <w:r w:rsidRPr="003B31C2">
              <w:rPr>
                <w:rFonts w:ascii="Arial" w:eastAsia="Arial Unicode MS" w:hAnsi="Arial" w:cs="Arial"/>
                <w:strike/>
                <w:kern w:val="2"/>
                <w:sz w:val="20"/>
                <w:szCs w:val="20"/>
                <w:lang w:eastAsia="hi-IN" w:bidi="hi-IN"/>
              </w:rPr>
              <w:br/>
            </w:r>
            <w:r w:rsidRPr="003B31C2">
              <w:rPr>
                <w:rFonts w:ascii="Arial" w:eastAsia="Arial Unicode MS" w:hAnsi="Arial" w:cs="Arial"/>
                <w:b/>
                <w:strike/>
                <w:kern w:val="2"/>
                <w:sz w:val="20"/>
                <w:szCs w:val="20"/>
                <w:lang w:eastAsia="hi-IN" w:bidi="hi-IN"/>
              </w:rPr>
              <w:t>Jeżeli nie</w:t>
            </w:r>
            <w:r w:rsidRPr="003B31C2">
              <w:rPr>
                <w:rFonts w:ascii="Arial" w:eastAsia="Arial Unicode MS" w:hAnsi="Arial" w:cs="Arial"/>
                <w:strike/>
                <w:kern w:val="2"/>
                <w:sz w:val="20"/>
                <w:szCs w:val="20"/>
                <w:lang w:eastAsia="hi-IN" w:bidi="hi-IN"/>
              </w:rPr>
              <w:t xml:space="preserve">, proszę wyjaśnić dlaczego, i określić, jakie inne środki dowodowe dotyczące </w:t>
            </w:r>
            <w:r w:rsidRPr="003B31C2">
              <w:rPr>
                <w:rFonts w:ascii="Arial" w:eastAsia="Arial Unicode MS" w:hAnsi="Arial" w:cs="Arial"/>
                <w:b/>
                <w:strike/>
                <w:kern w:val="2"/>
                <w:sz w:val="20"/>
                <w:szCs w:val="20"/>
                <w:lang w:eastAsia="hi-IN" w:bidi="hi-IN"/>
              </w:rPr>
              <w:t>systemów lub norm zarządzania środowiskowego</w:t>
            </w:r>
            <w:r w:rsidRPr="003B31C2">
              <w:rPr>
                <w:rFonts w:ascii="Arial" w:eastAsia="Arial Unicode MS" w:hAnsi="Arial" w:cs="Arial"/>
                <w:strike/>
                <w:kern w:val="2"/>
                <w:sz w:val="20"/>
                <w:szCs w:val="20"/>
                <w:lang w:eastAsia="hi-IN" w:bidi="hi-IN"/>
              </w:rPr>
              <w:t xml:space="preserve"> mogą zostać przedstawione:</w:t>
            </w:r>
            <w:r w:rsidRPr="003B31C2">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strike/>
                <w:kern w:val="2"/>
                <w:sz w:val="20"/>
                <w:szCs w:val="20"/>
                <w:lang w:eastAsia="hi-IN" w:bidi="hi-IN"/>
              </w:rPr>
            </w:pPr>
            <w:r w:rsidRPr="003B31C2">
              <w:rPr>
                <w:rFonts w:ascii="Arial" w:eastAsia="Arial Unicode MS" w:hAnsi="Arial" w:cs="Arial"/>
                <w:strike/>
                <w:kern w:val="2"/>
                <w:sz w:val="20"/>
                <w:szCs w:val="20"/>
                <w:lang w:eastAsia="hi-IN" w:bidi="hi-IN"/>
              </w:rPr>
              <w:t>[] Tak [] Nie</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 [……]</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p>
        </w:tc>
      </w:tr>
    </w:tbl>
    <w:p w:rsidR="003B31C2" w:rsidRPr="003B31C2" w:rsidRDefault="003B31C2" w:rsidP="003B31C2">
      <w:pPr>
        <w:keepNext/>
        <w:spacing w:before="120" w:after="360" w:line="240" w:lineRule="auto"/>
        <w:jc w:val="center"/>
        <w:rPr>
          <w:rFonts w:ascii="Arial" w:eastAsia="Calibri" w:hAnsi="Arial" w:cs="Arial"/>
          <w:b/>
          <w:strike/>
          <w:sz w:val="20"/>
          <w:szCs w:val="20"/>
          <w:lang w:eastAsia="en-GB"/>
        </w:rPr>
      </w:pPr>
      <w:r w:rsidRPr="003B31C2">
        <w:rPr>
          <w:rFonts w:ascii="Arial" w:eastAsia="Calibri" w:hAnsi="Arial" w:cs="Arial"/>
          <w:b/>
          <w:strike/>
          <w:sz w:val="20"/>
          <w:szCs w:val="20"/>
          <w:lang w:eastAsia="en-GB"/>
        </w:rPr>
        <w:t>Część V: Ograniczanie liczby kwalifikujących się kandydatów</w:t>
      </w:r>
    </w:p>
    <w:p w:rsidR="003B31C2" w:rsidRPr="003B31C2" w:rsidRDefault="003B31C2" w:rsidP="003B31C2">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B31C2">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b/>
                <w:strike/>
                <w:kern w:val="2"/>
                <w:sz w:val="20"/>
                <w:szCs w:val="20"/>
                <w:lang w:eastAsia="hi-IN" w:bidi="hi-IN"/>
              </w:rPr>
              <w:t>Odpowiedź:</w:t>
            </w:r>
          </w:p>
        </w:tc>
      </w:tr>
      <w:tr w:rsidR="003B31C2" w:rsidRPr="003B31C2" w:rsidTr="00D32B7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strike/>
                <w:kern w:val="2"/>
                <w:sz w:val="20"/>
                <w:szCs w:val="20"/>
                <w:lang w:eastAsia="hi-IN" w:bidi="hi-IN"/>
              </w:rPr>
              <w:t xml:space="preserve">W następujący sposób </w:t>
            </w:r>
            <w:r w:rsidRPr="003B31C2">
              <w:rPr>
                <w:rFonts w:ascii="Arial" w:eastAsia="Arial Unicode MS" w:hAnsi="Arial" w:cs="Arial"/>
                <w:b/>
                <w:strike/>
                <w:kern w:val="2"/>
                <w:sz w:val="20"/>
                <w:szCs w:val="20"/>
                <w:lang w:eastAsia="hi-IN" w:bidi="hi-IN"/>
              </w:rPr>
              <w:t>spełnia</w:t>
            </w:r>
            <w:r w:rsidRPr="003B31C2">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3B31C2">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3B31C2">
              <w:rPr>
                <w:rFonts w:ascii="Arial" w:eastAsia="Arial Unicode MS" w:hAnsi="Arial" w:cs="Arial"/>
                <w:b/>
                <w:strike/>
                <w:kern w:val="2"/>
                <w:sz w:val="20"/>
                <w:szCs w:val="20"/>
                <w:lang w:eastAsia="hi-IN" w:bidi="hi-IN"/>
              </w:rPr>
              <w:t>każdego</w:t>
            </w:r>
            <w:r w:rsidRPr="003B31C2">
              <w:rPr>
                <w:rFonts w:ascii="Arial" w:eastAsia="Arial Unicode MS" w:hAnsi="Arial" w:cs="Arial"/>
                <w:strike/>
                <w:kern w:val="2"/>
                <w:sz w:val="20"/>
                <w:szCs w:val="20"/>
                <w:lang w:eastAsia="hi-IN" w:bidi="hi-IN"/>
              </w:rPr>
              <w:t xml:space="preserve"> z nich, czy wykonawca posiada wymagane dokumenty:</w:t>
            </w:r>
            <w:r w:rsidRPr="003B31C2">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3B31C2">
              <w:rPr>
                <w:rFonts w:ascii="Arial" w:eastAsia="Arial Unicode MS" w:hAnsi="Arial" w:cs="Arial"/>
                <w:strike/>
                <w:kern w:val="2"/>
                <w:sz w:val="20"/>
                <w:szCs w:val="20"/>
                <w:vertAlign w:val="superscript"/>
                <w:lang w:eastAsia="hi-IN" w:bidi="hi-IN"/>
              </w:rPr>
              <w:footnoteReference w:id="44"/>
            </w:r>
            <w:r w:rsidRPr="003B31C2">
              <w:rPr>
                <w:rFonts w:ascii="Arial" w:eastAsia="Arial Unicode MS" w:hAnsi="Arial" w:cs="Arial"/>
                <w:strike/>
                <w:kern w:val="2"/>
                <w:sz w:val="20"/>
                <w:szCs w:val="20"/>
                <w:lang w:eastAsia="hi-IN" w:bidi="hi-IN"/>
              </w:rPr>
              <w:t xml:space="preserve">, proszę wskazać dla </w:t>
            </w:r>
            <w:r w:rsidRPr="003B31C2">
              <w:rPr>
                <w:rFonts w:ascii="Arial" w:eastAsia="Arial Unicode MS" w:hAnsi="Arial" w:cs="Arial"/>
                <w:b/>
                <w:strike/>
                <w:kern w:val="2"/>
                <w:sz w:val="20"/>
                <w:szCs w:val="20"/>
                <w:lang w:eastAsia="hi-IN" w:bidi="hi-IN"/>
              </w:rPr>
              <w:t>każdego</w:t>
            </w:r>
            <w:r w:rsidRPr="003B31C2">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B31C2" w:rsidRPr="003B31C2" w:rsidRDefault="003B31C2" w:rsidP="003B31C2">
            <w:pPr>
              <w:widowControl w:val="0"/>
              <w:suppressAutoHyphens/>
              <w:spacing w:after="0" w:line="240" w:lineRule="auto"/>
              <w:rPr>
                <w:rFonts w:ascii="Arial" w:eastAsia="Arial Unicode MS" w:hAnsi="Arial" w:cs="Arial"/>
                <w:b/>
                <w:strike/>
                <w:kern w:val="2"/>
                <w:sz w:val="20"/>
                <w:szCs w:val="20"/>
                <w:lang w:eastAsia="hi-IN" w:bidi="hi-IN"/>
              </w:rPr>
            </w:pPr>
            <w:r w:rsidRPr="003B31C2">
              <w:rPr>
                <w:rFonts w:ascii="Arial" w:eastAsia="Arial Unicode MS" w:hAnsi="Arial" w:cs="Arial"/>
                <w:strike/>
                <w:kern w:val="2"/>
                <w:sz w:val="20"/>
                <w:szCs w:val="20"/>
                <w:lang w:eastAsia="hi-IN" w:bidi="hi-IN"/>
              </w:rPr>
              <w:t>[….]</w:t>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 Tak [] Nie</w:t>
            </w:r>
            <w:r w:rsidRPr="003B31C2">
              <w:rPr>
                <w:rFonts w:ascii="Arial" w:eastAsia="Arial Unicode MS" w:hAnsi="Arial" w:cs="Arial"/>
                <w:strike/>
                <w:kern w:val="2"/>
                <w:sz w:val="20"/>
                <w:szCs w:val="20"/>
                <w:vertAlign w:val="superscript"/>
                <w:lang w:eastAsia="hi-IN" w:bidi="hi-IN"/>
              </w:rPr>
              <w:footnoteReference w:id="45"/>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r>
            <w:r w:rsidRPr="003B31C2">
              <w:rPr>
                <w:rFonts w:ascii="Arial" w:eastAsia="Arial Unicode MS" w:hAnsi="Arial" w:cs="Arial"/>
                <w:strike/>
                <w:kern w:val="2"/>
                <w:sz w:val="20"/>
                <w:szCs w:val="20"/>
                <w:lang w:eastAsia="hi-IN" w:bidi="hi-IN"/>
              </w:rPr>
              <w:br/>
              <w:t>(adres internetowy, wydający urząd lub organ, dokładne dane referencyjne dokumentacji): [……][……][……]</w:t>
            </w:r>
            <w:r w:rsidRPr="003B31C2">
              <w:rPr>
                <w:rFonts w:ascii="Arial" w:eastAsia="Arial Unicode MS" w:hAnsi="Arial" w:cs="Arial"/>
                <w:strike/>
                <w:kern w:val="2"/>
                <w:sz w:val="20"/>
                <w:szCs w:val="20"/>
                <w:vertAlign w:val="superscript"/>
                <w:lang w:eastAsia="hi-IN" w:bidi="hi-IN"/>
              </w:rPr>
              <w:footnoteReference w:id="46"/>
            </w:r>
          </w:p>
        </w:tc>
      </w:tr>
    </w:tbl>
    <w:p w:rsidR="003B31C2" w:rsidRPr="003B31C2" w:rsidRDefault="003B31C2" w:rsidP="003B31C2">
      <w:pPr>
        <w:keepNext/>
        <w:spacing w:before="120" w:after="360" w:line="240" w:lineRule="auto"/>
        <w:jc w:val="center"/>
        <w:rPr>
          <w:rFonts w:ascii="Arial" w:eastAsia="Calibri" w:hAnsi="Arial" w:cs="Arial"/>
          <w:b/>
          <w:sz w:val="20"/>
          <w:szCs w:val="20"/>
          <w:lang w:eastAsia="en-GB"/>
        </w:rPr>
      </w:pPr>
      <w:r w:rsidRPr="003B31C2">
        <w:rPr>
          <w:rFonts w:ascii="Arial" w:eastAsia="Calibri" w:hAnsi="Arial" w:cs="Arial"/>
          <w:b/>
          <w:sz w:val="20"/>
          <w:szCs w:val="20"/>
          <w:lang w:eastAsia="en-GB"/>
        </w:rPr>
        <w:t>Część VI: Oświadczenia końcowe</w:t>
      </w:r>
    </w:p>
    <w:p w:rsidR="003B31C2" w:rsidRPr="003B31C2" w:rsidRDefault="003B31C2" w:rsidP="003B31C2">
      <w:pPr>
        <w:widowControl w:val="0"/>
        <w:suppressAutoHyphens/>
        <w:spacing w:after="0" w:line="240" w:lineRule="auto"/>
        <w:jc w:val="both"/>
        <w:rPr>
          <w:rFonts w:ascii="Arial" w:eastAsia="Arial Unicode MS" w:hAnsi="Arial" w:cs="Arial"/>
          <w:i/>
          <w:kern w:val="2"/>
          <w:sz w:val="18"/>
          <w:szCs w:val="18"/>
          <w:lang w:eastAsia="hi-IN" w:bidi="hi-IN"/>
        </w:rPr>
      </w:pPr>
      <w:r w:rsidRPr="003B31C2">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3B31C2" w:rsidRPr="003B31C2" w:rsidRDefault="003B31C2" w:rsidP="003B31C2">
      <w:pPr>
        <w:widowControl w:val="0"/>
        <w:suppressAutoHyphens/>
        <w:spacing w:after="0" w:line="240" w:lineRule="auto"/>
        <w:jc w:val="both"/>
        <w:rPr>
          <w:rFonts w:ascii="Arial" w:eastAsia="Arial Unicode MS" w:hAnsi="Arial" w:cs="Arial"/>
          <w:i/>
          <w:kern w:val="2"/>
          <w:sz w:val="18"/>
          <w:szCs w:val="18"/>
          <w:lang w:eastAsia="hi-IN" w:bidi="hi-IN"/>
        </w:rPr>
      </w:pPr>
      <w:r w:rsidRPr="003B31C2">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3B31C2" w:rsidRPr="003B31C2" w:rsidRDefault="003B31C2" w:rsidP="003B31C2">
      <w:pPr>
        <w:widowControl w:val="0"/>
        <w:suppressAutoHyphens/>
        <w:spacing w:after="0" w:line="240" w:lineRule="auto"/>
        <w:jc w:val="both"/>
        <w:rPr>
          <w:rFonts w:ascii="Arial" w:eastAsia="Arial Unicode MS" w:hAnsi="Arial" w:cs="Arial"/>
          <w:i/>
          <w:kern w:val="2"/>
          <w:sz w:val="18"/>
          <w:szCs w:val="18"/>
          <w:lang w:eastAsia="hi-IN" w:bidi="hi-IN"/>
        </w:rPr>
      </w:pPr>
      <w:r w:rsidRPr="003B31C2">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3B31C2">
        <w:rPr>
          <w:rFonts w:ascii="Arial" w:eastAsia="Arial Unicode MS" w:hAnsi="Arial" w:cs="Arial"/>
          <w:kern w:val="2"/>
          <w:sz w:val="18"/>
          <w:szCs w:val="18"/>
          <w:vertAlign w:val="superscript"/>
          <w:lang w:eastAsia="hi-IN" w:bidi="hi-IN"/>
        </w:rPr>
        <w:footnoteReference w:id="47"/>
      </w:r>
      <w:r w:rsidRPr="003B31C2">
        <w:rPr>
          <w:rFonts w:ascii="Arial" w:eastAsia="Arial Unicode MS" w:hAnsi="Arial" w:cs="Arial"/>
          <w:i/>
          <w:kern w:val="2"/>
          <w:sz w:val="18"/>
          <w:szCs w:val="18"/>
          <w:lang w:eastAsia="hi-IN" w:bidi="hi-IN"/>
        </w:rPr>
        <w:t xml:space="preserve">, lub </w:t>
      </w:r>
    </w:p>
    <w:p w:rsidR="003B31C2" w:rsidRPr="003B31C2" w:rsidRDefault="003B31C2" w:rsidP="003B31C2">
      <w:pPr>
        <w:widowControl w:val="0"/>
        <w:suppressAutoHyphens/>
        <w:spacing w:after="0" w:line="240" w:lineRule="auto"/>
        <w:jc w:val="both"/>
        <w:rPr>
          <w:rFonts w:ascii="Arial" w:eastAsia="Arial Unicode MS" w:hAnsi="Arial" w:cs="Arial"/>
          <w:i/>
          <w:kern w:val="2"/>
          <w:sz w:val="18"/>
          <w:szCs w:val="18"/>
          <w:lang w:eastAsia="hi-IN" w:bidi="hi-IN"/>
        </w:rPr>
      </w:pPr>
      <w:r w:rsidRPr="003B31C2">
        <w:rPr>
          <w:rFonts w:ascii="Arial" w:eastAsia="Arial Unicode MS" w:hAnsi="Arial" w:cs="Arial"/>
          <w:i/>
          <w:kern w:val="2"/>
          <w:sz w:val="18"/>
          <w:szCs w:val="18"/>
          <w:lang w:eastAsia="hi-IN" w:bidi="hi-IN"/>
        </w:rPr>
        <w:t>b) najpóźniej od dnia 18 kwietnia 2018 r.</w:t>
      </w:r>
      <w:r w:rsidRPr="003B31C2">
        <w:rPr>
          <w:rFonts w:ascii="Arial" w:eastAsia="Arial Unicode MS" w:hAnsi="Arial" w:cs="Arial"/>
          <w:kern w:val="2"/>
          <w:sz w:val="18"/>
          <w:szCs w:val="18"/>
          <w:vertAlign w:val="superscript"/>
          <w:lang w:eastAsia="hi-IN" w:bidi="hi-IN"/>
        </w:rPr>
        <w:footnoteReference w:id="48"/>
      </w:r>
      <w:r w:rsidRPr="003B31C2">
        <w:rPr>
          <w:rFonts w:ascii="Arial" w:eastAsia="Arial Unicode MS" w:hAnsi="Arial" w:cs="Arial"/>
          <w:i/>
          <w:kern w:val="2"/>
          <w:sz w:val="18"/>
          <w:szCs w:val="18"/>
          <w:lang w:eastAsia="hi-IN" w:bidi="hi-IN"/>
        </w:rPr>
        <w:t>, instytucja zamawiająca lub podmiot zamawiający już posiada odpowiednią dokumentację</w:t>
      </w:r>
      <w:r w:rsidRPr="003B31C2">
        <w:rPr>
          <w:rFonts w:ascii="Arial" w:eastAsia="Arial Unicode MS" w:hAnsi="Arial" w:cs="Arial"/>
          <w:kern w:val="2"/>
          <w:sz w:val="18"/>
          <w:szCs w:val="18"/>
          <w:lang w:eastAsia="hi-IN" w:bidi="hi-IN"/>
        </w:rPr>
        <w:t>.</w:t>
      </w:r>
    </w:p>
    <w:p w:rsidR="003B31C2" w:rsidRPr="003B31C2" w:rsidRDefault="003B31C2" w:rsidP="003B31C2">
      <w:pPr>
        <w:widowControl w:val="0"/>
        <w:suppressAutoHyphens/>
        <w:spacing w:after="0" w:line="240" w:lineRule="auto"/>
        <w:jc w:val="both"/>
        <w:rPr>
          <w:rFonts w:ascii="Arial" w:eastAsia="Arial Unicode MS" w:hAnsi="Arial" w:cs="Arial"/>
          <w:i/>
          <w:vanish/>
          <w:kern w:val="2"/>
          <w:sz w:val="18"/>
          <w:szCs w:val="18"/>
          <w:lang w:eastAsia="hi-IN" w:bidi="hi-IN"/>
        </w:rPr>
      </w:pPr>
      <w:r w:rsidRPr="003B31C2">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B31C2">
        <w:rPr>
          <w:rFonts w:ascii="Arial" w:eastAsia="Arial Unicode MS" w:hAnsi="Arial" w:cs="Arial"/>
          <w:kern w:val="2"/>
          <w:sz w:val="18"/>
          <w:szCs w:val="18"/>
          <w:lang w:eastAsia="hi-IN" w:bidi="hi-IN"/>
        </w:rPr>
        <w:t xml:space="preserve">[określić postępowanie o udzielenie zamówienia: (skrócony opis, adres publikacyjny w </w:t>
      </w:r>
      <w:r w:rsidRPr="003B31C2">
        <w:rPr>
          <w:rFonts w:ascii="Arial" w:eastAsia="Arial Unicode MS" w:hAnsi="Arial" w:cs="Arial"/>
          <w:i/>
          <w:kern w:val="2"/>
          <w:sz w:val="18"/>
          <w:szCs w:val="18"/>
          <w:lang w:eastAsia="hi-IN" w:bidi="hi-IN"/>
        </w:rPr>
        <w:t>Dzienniku Urzędowym Unii Europejskiej</w:t>
      </w:r>
      <w:r w:rsidRPr="003B31C2">
        <w:rPr>
          <w:rFonts w:ascii="Arial" w:eastAsia="Arial Unicode MS" w:hAnsi="Arial" w:cs="Arial"/>
          <w:kern w:val="2"/>
          <w:sz w:val="18"/>
          <w:szCs w:val="18"/>
          <w:lang w:eastAsia="hi-IN" w:bidi="hi-IN"/>
        </w:rPr>
        <w:t>, numer referencyjny)].</w:t>
      </w:r>
    </w:p>
    <w:p w:rsidR="003B31C2" w:rsidRPr="003B31C2" w:rsidRDefault="003B31C2" w:rsidP="003B31C2">
      <w:pPr>
        <w:widowControl w:val="0"/>
        <w:suppressAutoHyphens/>
        <w:spacing w:after="0" w:line="240" w:lineRule="auto"/>
        <w:jc w:val="both"/>
        <w:rPr>
          <w:rFonts w:ascii="Arial" w:eastAsia="Arial Unicode MS" w:hAnsi="Arial" w:cs="Arial"/>
          <w:i/>
          <w:kern w:val="2"/>
          <w:sz w:val="18"/>
          <w:szCs w:val="18"/>
          <w:lang w:eastAsia="hi-IN" w:bidi="hi-IN"/>
        </w:rPr>
      </w:pPr>
    </w:p>
    <w:p w:rsidR="003B31C2" w:rsidRPr="003B31C2" w:rsidRDefault="003B31C2" w:rsidP="003B31C2">
      <w:pPr>
        <w:widowControl w:val="0"/>
        <w:suppressAutoHyphens/>
        <w:spacing w:after="0" w:line="240" w:lineRule="auto"/>
        <w:jc w:val="both"/>
        <w:rPr>
          <w:rFonts w:ascii="Arial" w:eastAsia="Arial Unicode MS" w:hAnsi="Arial" w:cs="Arial"/>
          <w:i/>
          <w:kern w:val="2"/>
          <w:sz w:val="18"/>
          <w:szCs w:val="18"/>
          <w:lang w:eastAsia="hi-IN" w:bidi="hi-IN"/>
        </w:rPr>
      </w:pPr>
      <w:r w:rsidRPr="003B31C2">
        <w:rPr>
          <w:rFonts w:ascii="Arial" w:eastAsia="Arial Unicode MS" w:hAnsi="Arial" w:cs="Arial"/>
          <w:kern w:val="2"/>
          <w:sz w:val="20"/>
          <w:szCs w:val="20"/>
          <w:lang w:eastAsia="hi-IN" w:bidi="hi-IN"/>
        </w:rPr>
        <w:t>Data, miejscowość oraz – jeżeli jest to wymagane lub konieczne – podpis(-y): [……]</w:t>
      </w:r>
    </w:p>
    <w:p w:rsidR="003B31C2" w:rsidRDefault="003B31C2" w:rsidP="003B31C2">
      <w:pPr>
        <w:widowControl w:val="0"/>
        <w:suppressAutoHyphens/>
        <w:spacing w:after="0" w:line="240" w:lineRule="auto"/>
        <w:rPr>
          <w:rFonts w:ascii="Times New Roman" w:eastAsia="Arial Unicode MS" w:hAnsi="Times New Roman" w:cs="Arial Unicode MS"/>
          <w:color w:val="FF0000"/>
          <w:kern w:val="2"/>
          <w:lang w:eastAsia="hi-IN" w:bidi="hi-IN"/>
        </w:rPr>
      </w:pPr>
    </w:p>
    <w:p w:rsidR="003B31C2" w:rsidRDefault="003B31C2" w:rsidP="003B31C2">
      <w:pPr>
        <w:widowControl w:val="0"/>
        <w:suppressAutoHyphens/>
        <w:spacing w:after="0" w:line="240" w:lineRule="auto"/>
        <w:rPr>
          <w:rFonts w:ascii="Times New Roman" w:eastAsia="Arial Unicode MS" w:hAnsi="Times New Roman" w:cs="Arial Unicode MS"/>
          <w:color w:val="FF0000"/>
          <w:kern w:val="2"/>
          <w:lang w:eastAsia="hi-IN" w:bidi="hi-IN"/>
        </w:rPr>
      </w:pPr>
    </w:p>
    <w:p w:rsidR="003B31C2" w:rsidRDefault="003B31C2" w:rsidP="003B31C2">
      <w:pPr>
        <w:widowControl w:val="0"/>
        <w:suppressAutoHyphens/>
        <w:spacing w:after="0" w:line="240" w:lineRule="auto"/>
        <w:rPr>
          <w:rFonts w:ascii="Times New Roman" w:eastAsia="Arial Unicode MS" w:hAnsi="Times New Roman" w:cs="Arial Unicode MS"/>
          <w:color w:val="FF0000"/>
          <w:kern w:val="2"/>
          <w:lang w:eastAsia="hi-IN" w:bidi="hi-IN"/>
        </w:rPr>
      </w:pPr>
    </w:p>
    <w:p w:rsidR="003B31C2" w:rsidRPr="003B31C2" w:rsidRDefault="003B31C2" w:rsidP="003B31C2">
      <w:pPr>
        <w:widowControl w:val="0"/>
        <w:suppressAutoHyphens/>
        <w:spacing w:after="0" w:line="240" w:lineRule="auto"/>
        <w:rPr>
          <w:rFonts w:ascii="Times New Roman" w:eastAsia="Arial Unicode MS" w:hAnsi="Times New Roman" w:cs="Arial Unicode MS"/>
          <w:color w:val="FF0000"/>
          <w:kern w:val="2"/>
          <w:lang w:eastAsia="hi-IN" w:bidi="hi-IN"/>
        </w:rPr>
      </w:pPr>
    </w:p>
    <w:p w:rsidR="003B31C2" w:rsidRPr="003B31C2" w:rsidRDefault="003B31C2" w:rsidP="003B31C2">
      <w:pPr>
        <w:contextualSpacing/>
        <w:rPr>
          <w:rFonts w:ascii="Times New Roman" w:eastAsia="Times New Roman" w:hAnsi="Times New Roman" w:cs="Times New Roman"/>
          <w:i/>
          <w:kern w:val="1"/>
          <w:szCs w:val="20"/>
          <w:lang w:eastAsia="pl-PL"/>
        </w:rPr>
      </w:pPr>
      <w:r w:rsidRPr="003B31C2">
        <w:rPr>
          <w:rFonts w:ascii="Times New Roman" w:eastAsia="Times New Roman" w:hAnsi="Times New Roman" w:cs="Times New Roman"/>
          <w:i/>
          <w:kern w:val="1"/>
          <w:szCs w:val="20"/>
          <w:lang w:eastAsia="pl-PL"/>
        </w:rPr>
        <w:t>Załącznik nr 4a do SWZ</w:t>
      </w:r>
    </w:p>
    <w:p w:rsidR="003B31C2" w:rsidRPr="003B31C2" w:rsidRDefault="003B31C2" w:rsidP="003B31C2">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3B31C2">
        <w:rPr>
          <w:rFonts w:ascii="Times New Roman" w:eastAsia="Times New Roman" w:hAnsi="Times New Roman" w:cs="Times New Roman"/>
          <w:b/>
          <w:kern w:val="1"/>
          <w:sz w:val="20"/>
          <w:szCs w:val="20"/>
          <w:lang w:val="fr-FR" w:eastAsia="pl-PL"/>
        </w:rPr>
        <w:t xml:space="preserve">             Zamawiający:</w:t>
      </w:r>
    </w:p>
    <w:p w:rsidR="003B31C2" w:rsidRPr="003B31C2" w:rsidRDefault="003B31C2" w:rsidP="003B31C2">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3B31C2">
        <w:rPr>
          <w:rFonts w:ascii="Times New Roman" w:eastAsia="Times New Roman" w:hAnsi="Times New Roman" w:cs="Times New Roman"/>
          <w:i/>
          <w:kern w:val="1"/>
          <w:sz w:val="16"/>
          <w:szCs w:val="16"/>
          <w:lang w:val="fr-FR" w:eastAsia="pl-PL"/>
        </w:rPr>
        <w:t>(pełna nazwa/firma, adres)</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3B31C2">
        <w:rPr>
          <w:rFonts w:ascii="Times New Roman" w:eastAsia="Times New Roman" w:hAnsi="Times New Roman" w:cs="Times New Roman"/>
          <w:b/>
          <w:kern w:val="1"/>
          <w:sz w:val="20"/>
          <w:szCs w:val="20"/>
          <w:lang w:val="fr-FR" w:eastAsia="pl-PL"/>
        </w:rPr>
        <w:t>Wykonawca:</w:t>
      </w:r>
    </w:p>
    <w:p w:rsidR="003B31C2" w:rsidRPr="003B31C2" w:rsidRDefault="003B31C2" w:rsidP="003B31C2">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3B31C2">
        <w:rPr>
          <w:rFonts w:ascii="Times New Roman" w:eastAsia="Times New Roman" w:hAnsi="Times New Roman" w:cs="Times New Roman"/>
          <w:i/>
          <w:kern w:val="1"/>
          <w:sz w:val="16"/>
          <w:szCs w:val="16"/>
          <w:lang w:val="fr-FR" w:eastAsia="pl-PL"/>
        </w:rPr>
        <w:t>(pełna nazwa/firma, adres, w zależności od podmiotu: NIP/PESEL, KRS/CEiDG)</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3B31C2">
        <w:rPr>
          <w:rFonts w:ascii="Times New Roman" w:eastAsia="Times New Roman" w:hAnsi="Times New Roman" w:cs="Times New Roman"/>
          <w:kern w:val="1"/>
          <w:sz w:val="20"/>
          <w:szCs w:val="20"/>
          <w:u w:val="single"/>
          <w:lang w:val="fr-FR" w:eastAsia="pl-PL"/>
        </w:rPr>
        <w:t>reprezentowany przez:</w:t>
      </w:r>
    </w:p>
    <w:p w:rsidR="003B31C2" w:rsidRPr="003B31C2" w:rsidRDefault="003B31C2" w:rsidP="003B31C2">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3B31C2">
        <w:rPr>
          <w:rFonts w:ascii="Times New Roman" w:eastAsia="Times New Roman" w:hAnsi="Times New Roman" w:cs="Times New Roman"/>
          <w:i/>
          <w:kern w:val="1"/>
          <w:sz w:val="16"/>
          <w:szCs w:val="16"/>
          <w:lang w:val="fr-FR" w:eastAsia="pl-PL"/>
        </w:rPr>
        <w:t>(imię, nazwisko, stanowisko/podstawa do reprezentacji)</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3B31C2" w:rsidRPr="003B31C2" w:rsidRDefault="003B31C2" w:rsidP="003B31C2">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3B31C2">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3B31C2" w:rsidRPr="003B31C2" w:rsidRDefault="003B31C2" w:rsidP="003B31C2">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3B31C2">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3B31C2">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3B31C2" w:rsidRPr="003B31C2" w:rsidRDefault="003B31C2" w:rsidP="003B31C2">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3B31C2">
        <w:rPr>
          <w:rFonts w:ascii="Times New Roman" w:eastAsia="Times New Roman" w:hAnsi="Times New Roman" w:cs="Times New Roman"/>
          <w:b/>
          <w:kern w:val="1"/>
          <w:sz w:val="21"/>
          <w:szCs w:val="21"/>
          <w:lang w:val="fr-FR" w:eastAsia="pl-PL"/>
        </w:rPr>
        <w:t>składane na podstawie art. 125 ust. 1 ustawy Pzp</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eastAsia="pl-PL"/>
        </w:rPr>
      </w:pPr>
      <w:r w:rsidRPr="003B31C2">
        <w:rPr>
          <w:rFonts w:ascii="Times New Roman" w:eastAsia="Times New Roman" w:hAnsi="Times New Roman" w:cs="Times New Roman"/>
          <w:kern w:val="1"/>
          <w:lang w:val="fr-FR" w:eastAsia="pl-PL"/>
        </w:rPr>
        <w:t xml:space="preserve">Na potrzeby postępowania o udzielenie zamówienia publicznego </w:t>
      </w:r>
      <w:r w:rsidRPr="003B31C2">
        <w:rPr>
          <w:rFonts w:ascii="Times New Roman" w:eastAsia="Times New Roman" w:hAnsi="Times New Roman" w:cs="Times New Roman"/>
          <w:b/>
          <w:bCs/>
          <w:kern w:val="1"/>
          <w:lang w:val="fr-FR" w:eastAsia="pl-PL"/>
        </w:rPr>
        <w:t>„</w:t>
      </w:r>
      <w:r w:rsidRPr="003B31C2">
        <w:rPr>
          <w:rFonts w:ascii="Times New Roman" w:eastAsia="Times New Roman" w:hAnsi="Times New Roman" w:cs="Times New Roman"/>
          <w:b/>
          <w:kern w:val="1"/>
          <w:lang w:val="fr-FR" w:eastAsia="pl-PL"/>
        </w:rPr>
        <w:t xml:space="preserve"> Dostawa i wdrożenie systemu IT do zarządzania badaniami klinicznymi wraz ze Standardowymi Procedurami Postępowania (SOP) dla OnkoCWBK – zamówienie w ramach projektu OnkoCWBK finansowanego przez ABM</w:t>
      </w:r>
      <w:r w:rsidRPr="003B31C2">
        <w:rPr>
          <w:rFonts w:ascii="Times New Roman" w:eastAsia="Times New Roman" w:hAnsi="Times New Roman" w:cs="Times New Roman"/>
          <w:b/>
          <w:bCs/>
          <w:kern w:val="1"/>
          <w:lang w:val="fr-FR" w:eastAsia="pl-PL"/>
        </w:rPr>
        <w:t xml:space="preserve">” </w:t>
      </w:r>
      <w:r w:rsidRPr="003B31C2">
        <w:rPr>
          <w:rFonts w:ascii="Times New Roman" w:eastAsia="Times New Roman" w:hAnsi="Times New Roman" w:cs="Times New Roman"/>
          <w:b/>
          <w:kern w:val="1"/>
          <w:lang w:val="fr-FR" w:eastAsia="pl-PL"/>
        </w:rPr>
        <w:t xml:space="preserve">- Zp/45/PN/22, </w:t>
      </w:r>
      <w:r w:rsidRPr="003B31C2">
        <w:rPr>
          <w:rFonts w:ascii="Times New Roman" w:eastAsia="Times New Roman" w:hAnsi="Times New Roman" w:cs="Times New Roman"/>
          <w:kern w:val="1"/>
          <w:lang w:val="fr-FR" w:eastAsia="pl-PL"/>
        </w:rPr>
        <w:t xml:space="preserve">prowadzonego przez </w:t>
      </w:r>
      <w:r w:rsidRPr="003B31C2">
        <w:rPr>
          <w:rFonts w:ascii="Times New Roman" w:eastAsia="Times New Roman" w:hAnsi="Times New Roman" w:cs="Times New Roman"/>
          <w:b/>
          <w:kern w:val="1"/>
          <w:lang w:val="fr-FR" w:eastAsia="pl-PL"/>
        </w:rPr>
        <w:t>Specjalistyczny Szpital im. dra Alfreda Sokołowskiego w Wałbrzychu</w:t>
      </w:r>
      <w:r w:rsidRPr="003B31C2">
        <w:rPr>
          <w:rFonts w:ascii="Times New Roman" w:eastAsia="Times New Roman" w:hAnsi="Times New Roman" w:cs="Times New Roman"/>
          <w:i/>
          <w:kern w:val="1"/>
          <w:lang w:val="fr-FR" w:eastAsia="pl-PL"/>
        </w:rPr>
        <w:t xml:space="preserve">, </w:t>
      </w:r>
      <w:r w:rsidRPr="003B31C2">
        <w:rPr>
          <w:rFonts w:ascii="Times New Roman" w:eastAsia="Times New Roman" w:hAnsi="Times New Roman" w:cs="Times New Roman"/>
          <w:kern w:val="1"/>
          <w:lang w:val="fr-FR" w:eastAsia="pl-PL"/>
        </w:rPr>
        <w:t>oświadczam, co następuje:</w:t>
      </w:r>
    </w:p>
    <w:p w:rsidR="003B31C2" w:rsidRPr="003B31C2" w:rsidRDefault="003B31C2" w:rsidP="003B31C2">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3B31C2">
        <w:rPr>
          <w:rFonts w:ascii="Times New Roman" w:eastAsia="Times New Roman" w:hAnsi="Times New Roman" w:cs="Times New Roman"/>
          <w:b/>
          <w:kern w:val="1"/>
          <w:sz w:val="21"/>
          <w:szCs w:val="21"/>
          <w:lang w:val="fr-FR" w:eastAsia="pl-PL"/>
        </w:rPr>
        <w:t>OŚWIADCZENIA DOTYCZĄCE WYKONAWCY:</w:t>
      </w:r>
    </w:p>
    <w:p w:rsidR="003B31C2" w:rsidRPr="003B31C2" w:rsidRDefault="003B31C2" w:rsidP="003B31C2">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3B31C2" w:rsidRPr="003B31C2" w:rsidRDefault="003B31C2" w:rsidP="003B31C2">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3B31C2">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3B31C2">
        <w:rPr>
          <w:rFonts w:ascii="Times New Roman" w:eastAsia="Times New Roman" w:hAnsi="Times New Roman" w:cs="Times New Roman"/>
          <w:kern w:val="1"/>
          <w:sz w:val="21"/>
          <w:szCs w:val="21"/>
          <w:lang w:val="fr-FR" w:eastAsia="pl-PL"/>
        </w:rPr>
        <w:t>(Dz. U. poz. 835).</w:t>
      </w:r>
    </w:p>
    <w:p w:rsidR="003B31C2" w:rsidRPr="003B31C2" w:rsidRDefault="003B31C2" w:rsidP="003B31C2">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3B31C2">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3B31C2">
        <w:rPr>
          <w:rFonts w:ascii="Times New Roman" w:eastAsia="Times New Roman" w:hAnsi="Times New Roman" w:cs="Times New Roman"/>
          <w:b/>
          <w:bCs/>
          <w:kern w:val="1"/>
          <w:sz w:val="21"/>
          <w:szCs w:val="21"/>
          <w:lang w:val="fr-FR" w:eastAsia="pl-PL"/>
        </w:rPr>
        <w:t>:</w:t>
      </w:r>
    </w:p>
    <w:p w:rsidR="003B31C2" w:rsidRPr="003B31C2" w:rsidRDefault="003B31C2" w:rsidP="003B31C2">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2" w:name="_Hlk99016800"/>
      <w:r w:rsidRPr="003B31C2">
        <w:rPr>
          <w:rFonts w:ascii="Times New Roman" w:eastAsia="Times New Roman" w:hAnsi="Times New Roman" w:cs="Times New Roman"/>
          <w:kern w:val="1"/>
          <w:sz w:val="20"/>
          <w:szCs w:val="20"/>
          <w:lang w:val="fr-FR" w:eastAsia="pl-PL"/>
        </w:rPr>
        <w:t>[UWAGA</w:t>
      </w:r>
      <w:r w:rsidRPr="003B31C2">
        <w:rPr>
          <w:rFonts w:ascii="Times New Roman" w:eastAsia="Times New Roman" w:hAnsi="Times New Roman" w:cs="Times New Roman"/>
          <w:i/>
          <w:kern w:val="1"/>
          <w:sz w:val="20"/>
          <w:szCs w:val="20"/>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B31C2">
        <w:rPr>
          <w:rFonts w:ascii="Times New Roman" w:eastAsia="Times New Roman" w:hAnsi="Times New Roman" w:cs="Times New Roman"/>
          <w:kern w:val="1"/>
          <w:sz w:val="20"/>
          <w:szCs w:val="20"/>
          <w:lang w:val="fr-FR" w:eastAsia="pl-PL"/>
        </w:rPr>
        <w:t>]</w:t>
      </w:r>
      <w:bookmarkEnd w:id="12"/>
    </w:p>
    <w:p w:rsidR="003B31C2" w:rsidRPr="003B31C2" w:rsidRDefault="003B31C2" w:rsidP="003B31C2">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3B31C2">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3B31C2">
        <w:rPr>
          <w:rFonts w:ascii="Times New Roman" w:eastAsia="Times New Roman" w:hAnsi="Times New Roman" w:cs="Times New Roman"/>
          <w:i/>
          <w:kern w:val="1"/>
          <w:sz w:val="16"/>
          <w:szCs w:val="16"/>
          <w:lang w:val="fr-FR" w:eastAsia="pl-PL"/>
        </w:rPr>
        <w:t>,</w:t>
      </w:r>
      <w:r w:rsidRPr="003B31C2">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3" w:name="_Hlk99014455"/>
      <w:r w:rsidRPr="003B31C2">
        <w:rPr>
          <w:rFonts w:ascii="Times New Roman" w:eastAsia="Times New Roman" w:hAnsi="Times New Roman" w:cs="Times New Roman"/>
          <w:kern w:val="1"/>
          <w:sz w:val="21"/>
          <w:szCs w:val="21"/>
          <w:lang w:val="fr-FR" w:eastAsia="pl-PL"/>
        </w:rPr>
        <w:t>………………………………………………………………………...…………………………………….…</w:t>
      </w:r>
      <w:r w:rsidRPr="003B31C2">
        <w:rPr>
          <w:rFonts w:ascii="Times New Roman" w:eastAsia="Times New Roman" w:hAnsi="Times New Roman" w:cs="Times New Roman"/>
          <w:i/>
          <w:kern w:val="1"/>
          <w:sz w:val="16"/>
          <w:szCs w:val="16"/>
          <w:lang w:val="fr-FR" w:eastAsia="pl-PL"/>
        </w:rPr>
        <w:t xml:space="preserve"> </w:t>
      </w:r>
      <w:bookmarkEnd w:id="13"/>
      <w:r w:rsidRPr="003B31C2">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3B31C2">
        <w:rPr>
          <w:rFonts w:ascii="Times New Roman" w:eastAsia="Times New Roman" w:hAnsi="Times New Roman" w:cs="Times New Roman"/>
          <w:kern w:val="1"/>
          <w:sz w:val="16"/>
          <w:szCs w:val="16"/>
          <w:lang w:val="fr-FR" w:eastAsia="pl-PL"/>
        </w:rPr>
        <w:t>,</w:t>
      </w:r>
      <w:r w:rsidRPr="003B31C2">
        <w:rPr>
          <w:rFonts w:ascii="Times New Roman" w:eastAsia="Times New Roman" w:hAnsi="Times New Roman" w:cs="Times New Roman"/>
          <w:kern w:val="1"/>
          <w:sz w:val="21"/>
          <w:szCs w:val="21"/>
          <w:lang w:val="fr-FR" w:eastAsia="pl-PL"/>
        </w:rPr>
        <w:br/>
        <w:t xml:space="preserve">w następującym zakresie: …………………………………………………………………………… </w:t>
      </w:r>
      <w:r w:rsidRPr="003B31C2">
        <w:rPr>
          <w:rFonts w:ascii="Times New Roman" w:eastAsia="Times New Roman" w:hAnsi="Times New Roman" w:cs="Times New Roman"/>
          <w:i/>
          <w:kern w:val="1"/>
          <w:sz w:val="16"/>
          <w:szCs w:val="16"/>
          <w:lang w:val="fr-FR" w:eastAsia="pl-PL"/>
        </w:rPr>
        <w:t>(określić odpowiedni zakres udostępnianych zasobów dla wskazanego podmiotu)</w:t>
      </w:r>
      <w:r w:rsidRPr="003B31C2">
        <w:rPr>
          <w:rFonts w:ascii="Times New Roman" w:eastAsia="Times New Roman" w:hAnsi="Times New Roman" w:cs="Times New Roman"/>
          <w:iCs/>
          <w:kern w:val="1"/>
          <w:sz w:val="16"/>
          <w:szCs w:val="16"/>
          <w:lang w:val="fr-FR" w:eastAsia="pl-PL"/>
        </w:rPr>
        <w:t>,</w:t>
      </w:r>
      <w:r w:rsidRPr="003B31C2">
        <w:rPr>
          <w:rFonts w:ascii="Times New Roman" w:eastAsia="Times New Roman" w:hAnsi="Times New Roman" w:cs="Times New Roman"/>
          <w:i/>
          <w:kern w:val="1"/>
          <w:sz w:val="16"/>
          <w:szCs w:val="16"/>
          <w:lang w:val="fr-FR" w:eastAsia="pl-PL"/>
        </w:rPr>
        <w:br/>
      </w:r>
      <w:r w:rsidRPr="003B31C2">
        <w:rPr>
          <w:rFonts w:ascii="Times New Roman" w:eastAsia="Times New Roman" w:hAnsi="Times New Roman" w:cs="Times New Roman"/>
          <w:kern w:val="1"/>
          <w:sz w:val="21"/>
          <w:szCs w:val="21"/>
          <w:lang w:val="fr-FR" w:eastAsia="pl-PL"/>
        </w:rPr>
        <w:t xml:space="preserve">co odpowiada ponad 10% wartości przedmiotowego zamówienia. </w:t>
      </w:r>
    </w:p>
    <w:p w:rsidR="003B31C2" w:rsidRPr="003B31C2" w:rsidRDefault="003B31C2" w:rsidP="003B31C2">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3B31C2">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3B31C2" w:rsidRPr="003B31C2" w:rsidRDefault="003B31C2" w:rsidP="003B31C2">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3B31C2">
        <w:rPr>
          <w:rFonts w:ascii="Times New Roman" w:eastAsia="Times New Roman" w:hAnsi="Times New Roman" w:cs="Times New Roman"/>
          <w:kern w:val="1"/>
          <w:sz w:val="20"/>
          <w:szCs w:val="20"/>
          <w:lang w:val="fr-FR" w:eastAsia="pl-PL"/>
        </w:rPr>
        <w:t>[UWAGA</w:t>
      </w:r>
      <w:r w:rsidRPr="003B31C2">
        <w:rPr>
          <w:rFonts w:ascii="Times New Roman" w:eastAsia="Times New Roman" w:hAnsi="Times New Roman" w:cs="Times New Roman"/>
          <w:i/>
          <w:kern w:val="1"/>
          <w:sz w:val="20"/>
          <w:szCs w:val="20"/>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3B31C2">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 .................................................................................................... ……………………………………………………………………………………………….………..….……</w:t>
      </w:r>
      <w:r w:rsidRPr="003B31C2">
        <w:rPr>
          <w:rFonts w:ascii="Times New Roman" w:eastAsia="Times New Roman" w:hAnsi="Times New Roman" w:cs="Times New Roman"/>
          <w:kern w:val="1"/>
          <w:sz w:val="20"/>
          <w:szCs w:val="20"/>
          <w:lang w:val="fr-FR" w:eastAsia="pl-PL"/>
        </w:rPr>
        <w:t xml:space="preserve"> </w:t>
      </w:r>
      <w:r w:rsidRPr="003B31C2">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3B31C2">
        <w:rPr>
          <w:rFonts w:ascii="Times New Roman" w:eastAsia="Times New Roman" w:hAnsi="Times New Roman" w:cs="Times New Roman"/>
          <w:kern w:val="1"/>
          <w:sz w:val="16"/>
          <w:szCs w:val="16"/>
          <w:lang w:val="fr-FR" w:eastAsia="pl-PL"/>
        </w:rPr>
        <w:t>,</w:t>
      </w:r>
      <w:r w:rsidRPr="003B31C2">
        <w:rPr>
          <w:rFonts w:ascii="Times New Roman" w:eastAsia="Times New Roman" w:hAnsi="Times New Roman" w:cs="Times New Roman"/>
          <w:kern w:val="1"/>
          <w:sz w:val="16"/>
          <w:szCs w:val="16"/>
          <w:lang w:val="fr-FR" w:eastAsia="pl-PL"/>
        </w:rPr>
        <w:br/>
      </w:r>
      <w:r w:rsidRPr="003B31C2">
        <w:rPr>
          <w:rFonts w:ascii="Times New Roman" w:eastAsia="Times New Roman" w:hAnsi="Times New Roman" w:cs="Times New Roman"/>
          <w:kern w:val="1"/>
          <w:sz w:val="21"/>
          <w:szCs w:val="21"/>
          <w:lang w:val="fr-FR" w:eastAsia="pl-PL"/>
        </w:rPr>
        <w:t>nie</w:t>
      </w:r>
      <w:r w:rsidRPr="003B31C2">
        <w:rPr>
          <w:rFonts w:ascii="Times New Roman" w:eastAsia="Times New Roman" w:hAnsi="Times New Roman" w:cs="Times New Roman"/>
          <w:kern w:val="1"/>
          <w:sz w:val="16"/>
          <w:szCs w:val="16"/>
          <w:lang w:val="fr-FR" w:eastAsia="pl-PL"/>
        </w:rPr>
        <w:t xml:space="preserve"> </w:t>
      </w:r>
      <w:r w:rsidRPr="003B31C2">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3B31C2" w:rsidRPr="003B31C2" w:rsidRDefault="003B31C2" w:rsidP="003B31C2">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3B31C2">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3B31C2" w:rsidRPr="003B31C2" w:rsidRDefault="003B31C2" w:rsidP="003B31C2">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3B31C2">
        <w:rPr>
          <w:rFonts w:ascii="Times New Roman" w:eastAsia="Times New Roman" w:hAnsi="Times New Roman" w:cs="Times New Roman"/>
          <w:kern w:val="1"/>
          <w:sz w:val="20"/>
          <w:szCs w:val="20"/>
          <w:lang w:val="fr-FR" w:eastAsia="pl-PL"/>
        </w:rPr>
        <w:t>[UWAGA</w:t>
      </w:r>
      <w:r w:rsidRPr="003B31C2">
        <w:rPr>
          <w:rFonts w:ascii="Times New Roman" w:eastAsia="Times New Roman" w:hAnsi="Times New Roman" w:cs="Times New Roman"/>
          <w:i/>
          <w:kern w:val="1"/>
          <w:sz w:val="20"/>
          <w:szCs w:val="20"/>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3B31C2">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 ……………………………………………………………………………………………….………..….……</w:t>
      </w:r>
      <w:r w:rsidRPr="003B31C2">
        <w:rPr>
          <w:rFonts w:ascii="Times New Roman" w:eastAsia="Times New Roman" w:hAnsi="Times New Roman" w:cs="Times New Roman"/>
          <w:kern w:val="1"/>
          <w:sz w:val="20"/>
          <w:szCs w:val="20"/>
          <w:lang w:val="fr-FR" w:eastAsia="pl-PL"/>
        </w:rPr>
        <w:t xml:space="preserve"> </w:t>
      </w:r>
      <w:r w:rsidRPr="003B31C2">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3B31C2">
        <w:rPr>
          <w:rFonts w:ascii="Times New Roman" w:eastAsia="Times New Roman" w:hAnsi="Times New Roman" w:cs="Times New Roman"/>
          <w:kern w:val="1"/>
          <w:sz w:val="16"/>
          <w:szCs w:val="16"/>
          <w:lang w:val="fr-FR" w:eastAsia="pl-PL"/>
        </w:rPr>
        <w:t>,</w:t>
      </w:r>
      <w:r w:rsidRPr="003B31C2">
        <w:rPr>
          <w:rFonts w:ascii="Times New Roman" w:eastAsia="Times New Roman" w:hAnsi="Times New Roman" w:cs="Times New Roman"/>
          <w:kern w:val="1"/>
          <w:sz w:val="16"/>
          <w:szCs w:val="16"/>
          <w:lang w:val="fr-FR" w:eastAsia="pl-PL"/>
        </w:rPr>
        <w:br/>
      </w:r>
      <w:r w:rsidRPr="003B31C2">
        <w:rPr>
          <w:rFonts w:ascii="Times New Roman" w:eastAsia="Times New Roman" w:hAnsi="Times New Roman" w:cs="Times New Roman"/>
          <w:kern w:val="1"/>
          <w:sz w:val="21"/>
          <w:szCs w:val="21"/>
          <w:lang w:val="fr-FR" w:eastAsia="pl-PL"/>
        </w:rPr>
        <w:t>nie</w:t>
      </w:r>
      <w:r w:rsidRPr="003B31C2">
        <w:rPr>
          <w:rFonts w:ascii="Times New Roman" w:eastAsia="Times New Roman" w:hAnsi="Times New Roman" w:cs="Times New Roman"/>
          <w:kern w:val="1"/>
          <w:sz w:val="16"/>
          <w:szCs w:val="16"/>
          <w:lang w:val="fr-FR" w:eastAsia="pl-PL"/>
        </w:rPr>
        <w:t xml:space="preserve"> </w:t>
      </w:r>
      <w:r w:rsidRPr="003B31C2">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3B31C2" w:rsidRPr="003B31C2" w:rsidRDefault="003B31C2" w:rsidP="003B31C2">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3B31C2">
        <w:rPr>
          <w:rFonts w:ascii="Times New Roman" w:eastAsia="Times New Roman" w:hAnsi="Times New Roman" w:cs="Times New Roman"/>
          <w:b/>
          <w:kern w:val="1"/>
          <w:sz w:val="21"/>
          <w:szCs w:val="21"/>
          <w:lang w:val="fr-FR" w:eastAsia="pl-PL"/>
        </w:rPr>
        <w:t>OŚWIADCZENIE DOTYCZĄCE PODANYCH INFORMACJI:</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3B31C2">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t>…………………………………….</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kern w:val="1"/>
          <w:sz w:val="21"/>
          <w:szCs w:val="21"/>
          <w:lang w:val="fr-FR" w:eastAsia="pl-PL"/>
        </w:rPr>
        <w:tab/>
      </w:r>
      <w:r w:rsidRPr="003B31C2">
        <w:rPr>
          <w:rFonts w:ascii="Times New Roman" w:eastAsia="Times New Roman" w:hAnsi="Times New Roman" w:cs="Times New Roman"/>
          <w:i/>
          <w:kern w:val="1"/>
          <w:sz w:val="21"/>
          <w:szCs w:val="21"/>
          <w:lang w:val="fr-FR" w:eastAsia="pl-PL"/>
        </w:rPr>
        <w:tab/>
      </w:r>
      <w:r w:rsidRPr="003B31C2">
        <w:rPr>
          <w:rFonts w:ascii="Times New Roman" w:eastAsia="Times New Roman" w:hAnsi="Times New Roman" w:cs="Times New Roman"/>
          <w:i/>
          <w:kern w:val="1"/>
          <w:sz w:val="16"/>
          <w:szCs w:val="16"/>
          <w:lang w:val="fr-FR" w:eastAsia="pl-PL"/>
        </w:rPr>
        <w:t xml:space="preserve">Data; </w:t>
      </w:r>
      <w:bookmarkStart w:id="14" w:name="_Hlk102639179"/>
      <w:r w:rsidRPr="003B31C2">
        <w:rPr>
          <w:rFonts w:ascii="Times New Roman" w:eastAsia="Times New Roman" w:hAnsi="Times New Roman" w:cs="Times New Roman"/>
          <w:i/>
          <w:kern w:val="1"/>
          <w:sz w:val="16"/>
          <w:szCs w:val="16"/>
          <w:lang w:val="fr-FR" w:eastAsia="pl-PL"/>
        </w:rPr>
        <w:t xml:space="preserve">kwalifikowany podpis elektroniczny </w:t>
      </w:r>
      <w:bookmarkEnd w:id="14"/>
    </w:p>
    <w:p w:rsidR="003B31C2" w:rsidRPr="003B31C2" w:rsidRDefault="003B31C2" w:rsidP="003B31C2">
      <w:pPr>
        <w:contextualSpacing/>
        <w:rPr>
          <w:rFonts w:ascii="Times New Roman" w:eastAsia="Times New Roman" w:hAnsi="Times New Roman" w:cs="Times New Roman"/>
          <w:i/>
          <w:kern w:val="1"/>
          <w:szCs w:val="20"/>
          <w:lang w:eastAsia="pl-PL"/>
        </w:rPr>
      </w:pPr>
      <w:r w:rsidRPr="003B31C2">
        <w:rPr>
          <w:rFonts w:ascii="Times New Roman" w:eastAsia="Times New Roman" w:hAnsi="Times New Roman" w:cs="Times New Roman"/>
          <w:i/>
          <w:kern w:val="1"/>
          <w:szCs w:val="20"/>
          <w:lang w:eastAsia="pl-PL"/>
        </w:rPr>
        <w:t>Załącznik nr 4b do SWZ</w:t>
      </w:r>
    </w:p>
    <w:p w:rsidR="003B31C2" w:rsidRPr="003B31C2" w:rsidRDefault="003B31C2" w:rsidP="003B31C2">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3B31C2">
        <w:rPr>
          <w:rFonts w:ascii="Arial" w:eastAsia="Times New Roman" w:hAnsi="Arial" w:cs="Arial"/>
          <w:b/>
          <w:kern w:val="1"/>
          <w:sz w:val="20"/>
          <w:szCs w:val="20"/>
          <w:lang w:val="fr-FR" w:eastAsia="pl-PL"/>
        </w:rPr>
        <w:t xml:space="preserve">               </w:t>
      </w:r>
      <w:r w:rsidRPr="003B31C2">
        <w:rPr>
          <w:rFonts w:ascii="Times New Roman" w:eastAsia="Times New Roman" w:hAnsi="Times New Roman" w:cs="Times New Roman"/>
          <w:b/>
          <w:kern w:val="1"/>
          <w:sz w:val="20"/>
          <w:szCs w:val="20"/>
          <w:lang w:val="fr-FR" w:eastAsia="pl-PL"/>
        </w:rPr>
        <w:t>Zamawiający:</w:t>
      </w:r>
    </w:p>
    <w:p w:rsidR="003B31C2" w:rsidRPr="003B31C2" w:rsidRDefault="003B31C2" w:rsidP="003B31C2">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3B31C2">
        <w:rPr>
          <w:rFonts w:ascii="Times New Roman" w:eastAsia="Times New Roman" w:hAnsi="Times New Roman" w:cs="Times New Roman"/>
          <w:i/>
          <w:kern w:val="1"/>
          <w:sz w:val="16"/>
          <w:szCs w:val="16"/>
          <w:lang w:val="fr-FR" w:eastAsia="pl-PL"/>
        </w:rPr>
        <w:t>(pełna nazwa/firma, adres)</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3B31C2">
        <w:rPr>
          <w:rFonts w:ascii="Times New Roman" w:eastAsia="Times New Roman" w:hAnsi="Times New Roman" w:cs="Times New Roman"/>
          <w:b/>
          <w:kern w:val="1"/>
          <w:sz w:val="20"/>
          <w:szCs w:val="20"/>
          <w:lang w:val="fr-FR" w:eastAsia="pl-PL"/>
        </w:rPr>
        <w:t>Podmiot udostępniający zasoby:</w:t>
      </w:r>
    </w:p>
    <w:p w:rsidR="003B31C2" w:rsidRPr="003B31C2" w:rsidRDefault="003B31C2" w:rsidP="003B31C2">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3B31C2">
        <w:rPr>
          <w:rFonts w:ascii="Times New Roman" w:eastAsia="Times New Roman" w:hAnsi="Times New Roman" w:cs="Times New Roman"/>
          <w:i/>
          <w:kern w:val="1"/>
          <w:sz w:val="16"/>
          <w:szCs w:val="16"/>
          <w:lang w:val="fr-FR" w:eastAsia="pl-PL"/>
        </w:rPr>
        <w:t>(pełna nazwa/firma, adres, w zależności od podmiotu: NIP/PESEL, KRS/CEiDG)</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3B31C2">
        <w:rPr>
          <w:rFonts w:ascii="Times New Roman" w:eastAsia="Times New Roman" w:hAnsi="Times New Roman" w:cs="Times New Roman"/>
          <w:kern w:val="1"/>
          <w:sz w:val="20"/>
          <w:szCs w:val="20"/>
          <w:u w:val="single"/>
          <w:lang w:val="fr-FR" w:eastAsia="pl-PL"/>
        </w:rPr>
        <w:t>reprezentowany przez:</w:t>
      </w:r>
    </w:p>
    <w:p w:rsidR="003B31C2" w:rsidRPr="003B31C2" w:rsidRDefault="003B31C2" w:rsidP="003B31C2">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3B31C2">
        <w:rPr>
          <w:rFonts w:ascii="Times New Roman" w:eastAsia="Times New Roman" w:hAnsi="Times New Roman" w:cs="Times New Roman"/>
          <w:i/>
          <w:kern w:val="1"/>
          <w:sz w:val="16"/>
          <w:szCs w:val="16"/>
          <w:lang w:val="fr-FR" w:eastAsia="pl-PL"/>
        </w:rPr>
        <w:t>(imię, nazwisko, stanowisko/podstawa do reprezentacji)</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3B31C2" w:rsidRPr="003B31C2" w:rsidRDefault="003B31C2" w:rsidP="003B31C2">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3B31C2">
        <w:rPr>
          <w:rFonts w:ascii="Times New Roman" w:eastAsia="Times New Roman" w:hAnsi="Times New Roman" w:cs="Times New Roman"/>
          <w:b/>
          <w:kern w:val="1"/>
          <w:sz w:val="24"/>
          <w:szCs w:val="20"/>
          <w:u w:val="single"/>
          <w:lang w:val="fr-FR" w:eastAsia="pl-PL"/>
        </w:rPr>
        <w:t>Oświadczenia podmiotu udostępniającego zasoby</w:t>
      </w:r>
    </w:p>
    <w:p w:rsidR="003B31C2" w:rsidRPr="003B31C2" w:rsidRDefault="003B31C2" w:rsidP="003B31C2">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3B31C2">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3B31C2">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3B31C2" w:rsidRPr="003B31C2" w:rsidRDefault="003B31C2" w:rsidP="003B31C2">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3B31C2">
        <w:rPr>
          <w:rFonts w:ascii="Times New Roman" w:eastAsia="Times New Roman" w:hAnsi="Times New Roman" w:cs="Times New Roman"/>
          <w:b/>
          <w:kern w:val="1"/>
          <w:sz w:val="21"/>
          <w:szCs w:val="21"/>
          <w:lang w:val="fr-FR" w:eastAsia="pl-PL"/>
        </w:rPr>
        <w:t>składane na podstawie art. 125 ust. 5 ustawy Pzp</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eastAsia="pl-PL"/>
        </w:rPr>
      </w:pPr>
      <w:r w:rsidRPr="003B31C2">
        <w:rPr>
          <w:rFonts w:ascii="Times New Roman" w:eastAsia="Times New Roman" w:hAnsi="Times New Roman" w:cs="Times New Roman"/>
          <w:kern w:val="1"/>
          <w:sz w:val="21"/>
          <w:szCs w:val="21"/>
          <w:lang w:val="fr-FR" w:eastAsia="pl-PL"/>
        </w:rPr>
        <w:t xml:space="preserve">Na potrzeby postępowania o udzielenie zamówienia publicznego pn. </w:t>
      </w:r>
      <w:r w:rsidRPr="003B31C2">
        <w:rPr>
          <w:rFonts w:ascii="Times New Roman" w:eastAsia="Times New Roman" w:hAnsi="Times New Roman" w:cs="Times New Roman"/>
          <w:b/>
          <w:bCs/>
          <w:kern w:val="1"/>
          <w:lang w:val="fr-FR" w:eastAsia="pl-PL"/>
        </w:rPr>
        <w:t>„</w:t>
      </w:r>
      <w:r w:rsidRPr="003B31C2">
        <w:rPr>
          <w:rFonts w:ascii="Times New Roman" w:eastAsia="Times New Roman" w:hAnsi="Times New Roman" w:cs="Times New Roman"/>
          <w:b/>
          <w:kern w:val="1"/>
          <w:lang w:val="fr-FR" w:eastAsia="pl-PL"/>
        </w:rPr>
        <w:t xml:space="preserve"> Dostawa i wdrożenie systemu IT do zarządzania badaniami klinicznymi wraz ze Standardowymi Procedurami Postępowania (SOP) dla OnkoCWBK – zamówienie w ramach projektu OnkoCWBK finansowanego przez ABMOperacyjnego</w:t>
      </w:r>
      <w:r w:rsidRPr="003B31C2">
        <w:rPr>
          <w:rFonts w:ascii="Times New Roman" w:eastAsia="Times New Roman" w:hAnsi="Times New Roman" w:cs="Times New Roman"/>
          <w:b/>
          <w:bCs/>
          <w:kern w:val="1"/>
          <w:lang w:val="fr-FR" w:eastAsia="pl-PL"/>
        </w:rPr>
        <w:t xml:space="preserve"> ” </w:t>
      </w:r>
      <w:r w:rsidRPr="003B31C2">
        <w:rPr>
          <w:rFonts w:ascii="Times New Roman" w:eastAsia="Times New Roman" w:hAnsi="Times New Roman" w:cs="Times New Roman"/>
          <w:b/>
          <w:kern w:val="1"/>
          <w:lang w:val="fr-FR" w:eastAsia="pl-PL"/>
        </w:rPr>
        <w:t xml:space="preserve">- Zp/45/PN/22, </w:t>
      </w:r>
      <w:r w:rsidRPr="003B31C2">
        <w:rPr>
          <w:rFonts w:ascii="Times New Roman" w:eastAsia="Times New Roman" w:hAnsi="Times New Roman" w:cs="Times New Roman"/>
          <w:kern w:val="1"/>
          <w:lang w:val="fr-FR" w:eastAsia="pl-PL"/>
        </w:rPr>
        <w:t xml:space="preserve">prowadzonego przez </w:t>
      </w:r>
      <w:r w:rsidRPr="003B31C2">
        <w:rPr>
          <w:rFonts w:ascii="Times New Roman" w:eastAsia="Times New Roman" w:hAnsi="Times New Roman" w:cs="Times New Roman"/>
          <w:b/>
          <w:kern w:val="1"/>
          <w:lang w:val="fr-FR" w:eastAsia="pl-PL"/>
        </w:rPr>
        <w:t>Specjalistyczny Szpital im. dra Alfreda Sokołowskiego w Wałbrzychu</w:t>
      </w:r>
      <w:r w:rsidRPr="003B31C2">
        <w:rPr>
          <w:rFonts w:ascii="Times New Roman" w:eastAsia="Times New Roman" w:hAnsi="Times New Roman" w:cs="Times New Roman"/>
          <w:i/>
          <w:kern w:val="1"/>
          <w:lang w:val="fr-FR" w:eastAsia="pl-PL"/>
        </w:rPr>
        <w:t xml:space="preserve">, </w:t>
      </w:r>
      <w:r w:rsidRPr="003B31C2">
        <w:rPr>
          <w:rFonts w:ascii="Times New Roman" w:eastAsia="Times New Roman" w:hAnsi="Times New Roman" w:cs="Times New Roman"/>
          <w:kern w:val="1"/>
          <w:sz w:val="21"/>
          <w:szCs w:val="21"/>
          <w:lang w:val="fr-FR" w:eastAsia="pl-PL"/>
        </w:rPr>
        <w:t>oświadczam, co następuje:</w:t>
      </w:r>
    </w:p>
    <w:p w:rsidR="003B31C2" w:rsidRPr="003B31C2" w:rsidRDefault="003B31C2" w:rsidP="003B31C2">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3B31C2">
        <w:rPr>
          <w:rFonts w:ascii="Times New Roman" w:eastAsia="Times New Roman" w:hAnsi="Times New Roman" w:cs="Times New Roman"/>
          <w:b/>
          <w:kern w:val="1"/>
          <w:sz w:val="21"/>
          <w:szCs w:val="21"/>
          <w:lang w:val="fr-FR" w:eastAsia="pl-PL"/>
        </w:rPr>
        <w:t>OŚWIADCZENIA DOTYCZĄCE PODMIOTU UDOSTEPNIAJĄCEGO ZASOBY:</w:t>
      </w:r>
    </w:p>
    <w:p w:rsidR="003B31C2" w:rsidRPr="003B31C2" w:rsidRDefault="003B31C2" w:rsidP="003B31C2">
      <w:pPr>
        <w:widowControl w:val="0"/>
        <w:numPr>
          <w:ilvl w:val="0"/>
          <w:numId w:val="22"/>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3B31C2" w:rsidRPr="003B31C2" w:rsidRDefault="003B31C2" w:rsidP="003B31C2">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numPr>
          <w:ilvl w:val="0"/>
          <w:numId w:val="22"/>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3B31C2">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3B31C2">
        <w:rPr>
          <w:rFonts w:ascii="Times New Roman" w:eastAsia="Times New Roman" w:hAnsi="Times New Roman" w:cs="Times New Roman"/>
          <w:kern w:val="1"/>
          <w:sz w:val="21"/>
          <w:szCs w:val="21"/>
          <w:lang w:val="fr-FR" w:eastAsia="pl-PL"/>
        </w:rPr>
        <w:t>(Dz. U. poz. 835).</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shd w:val="clear" w:color="auto" w:fill="BFBFBF"/>
        <w:suppressAutoHyphens/>
        <w:overflowPunct w:val="0"/>
        <w:autoSpaceDE w:val="0"/>
        <w:autoSpaceDN w:val="0"/>
        <w:adjustRightInd w:val="0"/>
        <w:spacing w:after="0" w:line="360" w:lineRule="auto"/>
        <w:jc w:val="both"/>
        <w:textAlignment w:val="baseline"/>
        <w:rPr>
          <w:rFonts w:ascii="Arial" w:eastAsia="Times New Roman" w:hAnsi="Arial" w:cs="Arial"/>
          <w:b/>
          <w:kern w:val="1"/>
          <w:sz w:val="21"/>
          <w:szCs w:val="21"/>
          <w:lang w:val="fr-FR" w:eastAsia="pl-PL"/>
        </w:rPr>
      </w:pPr>
      <w:r w:rsidRPr="003B31C2">
        <w:rPr>
          <w:rFonts w:ascii="Arial" w:eastAsia="Times New Roman" w:hAnsi="Arial" w:cs="Arial"/>
          <w:b/>
          <w:kern w:val="1"/>
          <w:sz w:val="21"/>
          <w:szCs w:val="21"/>
          <w:lang w:val="fr-FR" w:eastAsia="pl-PL"/>
        </w:rPr>
        <w:t>OŚWIADCZENIE DOTYCZĄCE PODANYCH INFORMACJI:</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3B31C2">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3B31C2">
        <w:rPr>
          <w:rFonts w:ascii="Arial" w:eastAsia="Times New Roman" w:hAnsi="Arial" w:cs="Arial"/>
          <w:kern w:val="1"/>
          <w:sz w:val="21"/>
          <w:szCs w:val="21"/>
          <w:lang w:val="fr-FR" w:eastAsia="pl-PL"/>
        </w:rPr>
        <w:t xml:space="preserve">                                                                                     …………………………………….</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3B31C2">
        <w:rPr>
          <w:rFonts w:ascii="Arial" w:eastAsia="Times New Roman" w:hAnsi="Arial" w:cs="Arial"/>
          <w:kern w:val="1"/>
          <w:sz w:val="21"/>
          <w:szCs w:val="21"/>
          <w:lang w:val="fr-FR" w:eastAsia="pl-PL"/>
        </w:rPr>
        <w:tab/>
      </w:r>
      <w:r w:rsidRPr="003B31C2">
        <w:rPr>
          <w:rFonts w:ascii="Arial" w:eastAsia="Times New Roman" w:hAnsi="Arial" w:cs="Arial"/>
          <w:kern w:val="1"/>
          <w:sz w:val="21"/>
          <w:szCs w:val="21"/>
          <w:lang w:val="fr-FR" w:eastAsia="pl-PL"/>
        </w:rPr>
        <w:tab/>
      </w:r>
      <w:r w:rsidRPr="003B31C2">
        <w:rPr>
          <w:rFonts w:ascii="Arial" w:eastAsia="Times New Roman" w:hAnsi="Arial" w:cs="Arial"/>
          <w:kern w:val="1"/>
          <w:sz w:val="21"/>
          <w:szCs w:val="21"/>
          <w:lang w:val="fr-FR" w:eastAsia="pl-PL"/>
        </w:rPr>
        <w:tab/>
      </w:r>
      <w:r w:rsidRPr="003B31C2">
        <w:rPr>
          <w:rFonts w:ascii="Arial" w:eastAsia="Times New Roman" w:hAnsi="Arial" w:cs="Arial"/>
          <w:kern w:val="1"/>
          <w:sz w:val="21"/>
          <w:szCs w:val="21"/>
          <w:lang w:val="fr-FR" w:eastAsia="pl-PL"/>
        </w:rPr>
        <w:tab/>
      </w:r>
      <w:r w:rsidRPr="003B31C2">
        <w:rPr>
          <w:rFonts w:ascii="Arial" w:eastAsia="Times New Roman" w:hAnsi="Arial" w:cs="Arial"/>
          <w:kern w:val="1"/>
          <w:sz w:val="21"/>
          <w:szCs w:val="21"/>
          <w:lang w:val="fr-FR" w:eastAsia="pl-PL"/>
        </w:rPr>
        <w:tab/>
      </w:r>
      <w:r w:rsidRPr="003B31C2">
        <w:rPr>
          <w:rFonts w:ascii="Arial" w:eastAsia="Times New Roman" w:hAnsi="Arial" w:cs="Arial"/>
          <w:kern w:val="1"/>
          <w:sz w:val="21"/>
          <w:szCs w:val="21"/>
          <w:lang w:val="fr-FR" w:eastAsia="pl-PL"/>
        </w:rPr>
        <w:tab/>
      </w:r>
      <w:r w:rsidRPr="003B31C2">
        <w:rPr>
          <w:rFonts w:ascii="Arial" w:eastAsia="Times New Roman" w:hAnsi="Arial" w:cs="Arial"/>
          <w:i/>
          <w:kern w:val="1"/>
          <w:sz w:val="21"/>
          <w:szCs w:val="21"/>
          <w:lang w:val="fr-FR" w:eastAsia="pl-PL"/>
        </w:rPr>
        <w:tab/>
      </w:r>
      <w:r w:rsidRPr="003B31C2">
        <w:rPr>
          <w:rFonts w:ascii="Times New Roman" w:eastAsia="Times New Roman" w:hAnsi="Times New Roman" w:cs="Times New Roman"/>
          <w:i/>
          <w:kern w:val="1"/>
          <w:sz w:val="16"/>
          <w:szCs w:val="16"/>
          <w:lang w:val="fr-FR" w:eastAsia="pl-PL"/>
        </w:rPr>
        <w:t xml:space="preserve">Data; kwalifikowany podpis elektroniczny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3B31C2">
        <w:rPr>
          <w:rFonts w:ascii="Times New Roman" w:eastAsia="Times New Roman" w:hAnsi="Times New Roman" w:cs="Times New Roman"/>
          <w:i/>
          <w:kern w:val="1"/>
          <w:szCs w:val="20"/>
          <w:lang w:eastAsia="pl-PL"/>
        </w:rPr>
        <w:t>Załącznik nr 5  do SWZ</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B31C2">
        <w:rPr>
          <w:rFonts w:ascii="Times New Roman" w:eastAsia="Times New Roman" w:hAnsi="Times New Roman" w:cs="Times New Roman"/>
          <w:b/>
          <w:kern w:val="1"/>
          <w:sz w:val="24"/>
          <w:szCs w:val="20"/>
          <w:lang w:val="fr-FR" w:eastAsia="pl-PL"/>
        </w:rPr>
        <w:t xml:space="preserve">                                                                                                             </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B31C2">
        <w:rPr>
          <w:rFonts w:ascii="Times New Roman" w:eastAsia="Times New Roman" w:hAnsi="Times New Roman" w:cs="Times New Roman"/>
          <w:b/>
          <w:kern w:val="1"/>
          <w:sz w:val="24"/>
          <w:szCs w:val="20"/>
          <w:lang w:val="fr-FR" w:eastAsia="pl-PL"/>
        </w:rPr>
        <w:t>Wykonawca:</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3B31C2" w:rsidRPr="003B31C2" w:rsidRDefault="003B31C2" w:rsidP="003B31C2">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3B31C2" w:rsidRPr="003B31C2" w:rsidRDefault="003B31C2" w:rsidP="003B31C2">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3B31C2">
        <w:rPr>
          <w:rFonts w:ascii="Times New Roman" w:eastAsia="Times New Roman" w:hAnsi="Times New Roman" w:cs="Times New Roman"/>
          <w:b/>
          <w:kern w:val="1"/>
          <w:sz w:val="28"/>
          <w:szCs w:val="20"/>
          <w:u w:val="single"/>
          <w:lang w:val="fr-FR" w:eastAsia="pl-PL"/>
        </w:rPr>
        <w:t xml:space="preserve">Oświadczenie wykonawcy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3B31C2">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3B31C2" w:rsidRPr="003B31C2" w:rsidRDefault="003B31C2" w:rsidP="003B31C2">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eastAsia="pl-PL"/>
        </w:rPr>
      </w:pPr>
      <w:r w:rsidRPr="003B31C2">
        <w:rPr>
          <w:rFonts w:ascii="Times New Roman" w:eastAsia="Times New Roman" w:hAnsi="Times New Roman" w:cs="Times New Roman"/>
          <w:kern w:val="1"/>
          <w:szCs w:val="20"/>
          <w:lang w:val="fr-FR" w:eastAsia="pl-PL"/>
        </w:rPr>
        <w:t xml:space="preserve">Na potrzeby postępowania o udzielenie zamówienia </w:t>
      </w:r>
      <w:r w:rsidRPr="003B31C2">
        <w:rPr>
          <w:rFonts w:ascii="Times New Roman" w:eastAsia="Times New Roman" w:hAnsi="Times New Roman" w:cs="Times New Roman"/>
          <w:kern w:val="1"/>
          <w:lang w:val="fr-FR" w:eastAsia="pl-PL"/>
        </w:rPr>
        <w:t xml:space="preserve">publicznego </w:t>
      </w:r>
      <w:r w:rsidRPr="003B31C2">
        <w:rPr>
          <w:rFonts w:ascii="Times New Roman" w:eastAsia="Times New Roman" w:hAnsi="Times New Roman" w:cs="Times New Roman"/>
          <w:b/>
          <w:bCs/>
          <w:kern w:val="1"/>
          <w:lang w:val="fr-FR" w:eastAsia="pl-PL"/>
        </w:rPr>
        <w:t>„</w:t>
      </w:r>
      <w:r w:rsidRPr="003B31C2">
        <w:rPr>
          <w:rFonts w:ascii="Times New Roman" w:eastAsia="Times New Roman" w:hAnsi="Times New Roman" w:cs="Times New Roman"/>
          <w:b/>
          <w:kern w:val="1"/>
          <w:lang w:val="fr-FR" w:eastAsia="pl-PL"/>
        </w:rPr>
        <w:t xml:space="preserve"> Dostawa i wdrożenie systemu IT do zarządzania badaniami klinicznymi wraz ze Standardowymi Procedurami Postępowania (SOP) dla OnkoCWBK – zamówienie w ramach projektu OnkoCWBK finansowanego przez ABM</w:t>
      </w:r>
      <w:r w:rsidRPr="003B31C2">
        <w:rPr>
          <w:rFonts w:ascii="Times New Roman" w:eastAsia="Times New Roman" w:hAnsi="Times New Roman" w:cs="Times New Roman"/>
          <w:b/>
          <w:bCs/>
          <w:kern w:val="1"/>
          <w:lang w:val="fr-FR" w:eastAsia="pl-PL"/>
        </w:rPr>
        <w:t xml:space="preserve">” </w:t>
      </w:r>
      <w:r w:rsidRPr="003B31C2">
        <w:rPr>
          <w:rFonts w:ascii="Times New Roman" w:eastAsia="Times New Roman" w:hAnsi="Times New Roman" w:cs="Times New Roman"/>
          <w:b/>
          <w:kern w:val="1"/>
          <w:lang w:val="fr-FR" w:eastAsia="pl-PL"/>
        </w:rPr>
        <w:t>- Zp/45/PN/22</w:t>
      </w: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b/>
          <w:kern w:val="1"/>
          <w:lang w:val="fr-FR" w:eastAsia="pl-PL"/>
        </w:rPr>
        <w:t xml:space="preserve"> </w:t>
      </w:r>
      <w:r w:rsidRPr="003B31C2">
        <w:rPr>
          <w:rFonts w:ascii="Times New Roman" w:eastAsia="Times New Roman" w:hAnsi="Times New Roman" w:cs="Times New Roman"/>
          <w:kern w:val="1"/>
          <w:lang w:val="fr-FR" w:eastAsia="pl-PL"/>
        </w:rPr>
        <w:t xml:space="preserve">prowadzonego przez </w:t>
      </w:r>
      <w:r w:rsidRPr="003B31C2">
        <w:rPr>
          <w:rFonts w:ascii="Times New Roman" w:eastAsia="Times New Roman" w:hAnsi="Times New Roman" w:cs="Times New Roman"/>
          <w:b/>
          <w:kern w:val="1"/>
          <w:lang w:val="fr-FR" w:eastAsia="pl-PL"/>
        </w:rPr>
        <w:t>Specjalistyczny Szpital im. dra Alfreda Sokołowskiego w Wałbrzychu</w:t>
      </w:r>
      <w:r w:rsidRPr="003B31C2">
        <w:rPr>
          <w:rFonts w:ascii="Times New Roman" w:eastAsia="Times New Roman" w:hAnsi="Times New Roman" w:cs="Times New Roman"/>
          <w:kern w:val="1"/>
          <w:lang w:val="fr-FR" w:eastAsia="pl-PL"/>
        </w:rPr>
        <w:t xml:space="preserve"> oświadczam, co następuje:</w:t>
      </w: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3B31C2">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3B31C2">
        <w:rPr>
          <w:rFonts w:ascii="Times New Roman" w:eastAsia="Times New Roman" w:hAnsi="Times New Roman" w:cs="Times New Roman"/>
          <w:kern w:val="1"/>
          <w:szCs w:val="20"/>
          <w:lang w:val="fr-FR"/>
        </w:rPr>
        <w:t>a) art. 108 ust. 1 pkt 3 ustawy,</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3B31C2">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3B31C2">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3B31C2">
        <w:rPr>
          <w:rFonts w:ascii="Times New Roman" w:eastAsia="Times New Roman" w:hAnsi="Times New Roman" w:cs="Times New Roman"/>
          <w:kern w:val="1"/>
          <w:szCs w:val="20"/>
          <w:lang w:val="fr-FR"/>
        </w:rPr>
        <w:t>d) art. 108 ust. 1 pkt 6 ustawy,</w:t>
      </w: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3B31C2">
        <w:rPr>
          <w:rFonts w:ascii="Times New Roman" w:eastAsia="Lucida Sans Unicode" w:hAnsi="Times New Roman" w:cs="Times New Roman"/>
          <w:b/>
          <w:kern w:val="1"/>
          <w:szCs w:val="24"/>
          <w:lang w:val="fr-FR"/>
        </w:rPr>
        <w:t>są nadal aktualne</w:t>
      </w: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3B31C2" w:rsidRPr="003B31C2" w:rsidRDefault="003B31C2" w:rsidP="003B31C2">
      <w:pPr>
        <w:widowControl w:val="0"/>
        <w:suppressAutoHyphens/>
        <w:spacing w:after="120" w:line="240" w:lineRule="auto"/>
        <w:jc w:val="both"/>
        <w:textAlignment w:val="baseline"/>
        <w:rPr>
          <w:rFonts w:ascii="Times New Roman" w:eastAsia="Lucida Sans Unicode" w:hAnsi="Times New Roman" w:cs="Times New Roman"/>
          <w:kern w:val="1"/>
          <w:szCs w:val="24"/>
          <w:lang w:val="fr-FR"/>
        </w:rPr>
      </w:pPr>
      <w:r w:rsidRPr="003B31C2">
        <w:rPr>
          <w:rFonts w:ascii="Times New Roman" w:eastAsia="Lucida Sans Unicode" w:hAnsi="Times New Roman" w:cs="Times New Roman"/>
          <w:kern w:val="1"/>
          <w:szCs w:val="24"/>
          <w:lang w:val="fr-FR"/>
        </w:rPr>
        <w:t xml:space="preserve">oraz: </w:t>
      </w:r>
    </w:p>
    <w:p w:rsidR="003B31C2" w:rsidRPr="003B31C2" w:rsidRDefault="003B31C2" w:rsidP="003B31C2">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rPr>
      </w:pPr>
      <w:r w:rsidRPr="003B31C2">
        <w:rPr>
          <w:rFonts w:ascii="Times New Roman" w:eastAsia="Times New Roman" w:hAnsi="Times New Roman" w:cs="Times New Roman"/>
          <w:b/>
          <w:kern w:val="1"/>
          <w:sz w:val="28"/>
          <w:szCs w:val="20"/>
          <w:u w:val="single"/>
          <w:lang w:val="fr-FR" w:eastAsia="pl-PL"/>
        </w:rPr>
        <w:t xml:space="preserve">Oświadczenie wykonawcy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3B31C2">
        <w:rPr>
          <w:rFonts w:ascii="Times New Roman" w:eastAsia="Times New Roman" w:hAnsi="Times New Roman" w:cs="Times New Roman"/>
          <w:b/>
          <w:kern w:val="1"/>
          <w:szCs w:val="20"/>
          <w:lang w:val="fr-FR"/>
        </w:rPr>
        <w:t>w zakresie art. 108 ust. 1 pkt 5 ustawy o</w:t>
      </w:r>
      <w:r w:rsidRPr="003B31C2">
        <w:rPr>
          <w:rFonts w:ascii="Times New Roman" w:eastAsia="Times New Roman" w:hAnsi="Times New Roman" w:cs="Times New Roman"/>
          <w:kern w:val="1"/>
          <w:szCs w:val="20"/>
          <w:lang w:val="fr-FR"/>
        </w:rPr>
        <w:t>:</w:t>
      </w:r>
    </w:p>
    <w:p w:rsidR="003B31C2" w:rsidRPr="003B31C2" w:rsidRDefault="003B31C2" w:rsidP="003B31C2">
      <w:pPr>
        <w:widowControl w:val="0"/>
        <w:numPr>
          <w:ilvl w:val="0"/>
          <w:numId w:val="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3B31C2">
        <w:rPr>
          <w:rFonts w:ascii="Times New Roman" w:eastAsia="Times New Roman" w:hAnsi="Times New Roman" w:cs="Times New Roman"/>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3B31C2" w:rsidRPr="003B31C2" w:rsidRDefault="003B31C2" w:rsidP="003B31C2">
      <w:pPr>
        <w:widowControl w:val="0"/>
        <w:numPr>
          <w:ilvl w:val="0"/>
          <w:numId w:val="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3B31C2">
        <w:rPr>
          <w:rFonts w:ascii="Times New Roman" w:eastAsia="Times New Roman" w:hAnsi="Times New Roman" w:cs="Times New Roman"/>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b/>
          <w:i/>
          <w:kern w:val="1"/>
          <w:szCs w:val="24"/>
          <w:lang w:val="fr-FR"/>
        </w:rPr>
      </w:pPr>
      <w:r w:rsidRPr="003B31C2">
        <w:rPr>
          <w:rFonts w:ascii="Times New Roman" w:eastAsia="Lucida Sans Unicode" w:hAnsi="Times New Roman" w:cs="Times New Roman"/>
          <w:b/>
          <w:i/>
          <w:kern w:val="1"/>
          <w:szCs w:val="24"/>
          <w:lang w:val="fr-FR"/>
        </w:rPr>
        <w:t>*niepotrzebne skreślić</w:t>
      </w: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Dnia ………………r.</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3B31C2">
        <w:rPr>
          <w:rFonts w:ascii="Times New Roman" w:eastAsia="Times New Roman" w:hAnsi="Times New Roman" w:cs="Times New Roman"/>
          <w:i/>
          <w:kern w:val="1"/>
          <w:sz w:val="18"/>
          <w:szCs w:val="18"/>
          <w:lang w:eastAsia="pl-PL"/>
        </w:rPr>
        <w:t xml:space="preserve">     </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3B31C2">
        <w:rPr>
          <w:rFonts w:ascii="Arial" w:eastAsia="Times New Roman" w:hAnsi="Arial" w:cs="Times New Roman"/>
          <w:kern w:val="1"/>
          <w:sz w:val="20"/>
          <w:szCs w:val="20"/>
          <w:lang w:val="fr-FR" w:eastAsia="pl-PL"/>
        </w:rPr>
        <w:tab/>
      </w:r>
      <w:r w:rsidRPr="003B31C2">
        <w:rPr>
          <w:rFonts w:ascii="Arial" w:eastAsia="Times New Roman" w:hAnsi="Arial" w:cs="Times New Roman"/>
          <w:kern w:val="1"/>
          <w:sz w:val="20"/>
          <w:szCs w:val="20"/>
          <w:lang w:val="fr-FR" w:eastAsia="pl-PL"/>
        </w:rPr>
        <w:tab/>
        <w:t xml:space="preserve">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3B31C2">
        <w:rPr>
          <w:rFonts w:ascii="Times New Roman" w:eastAsia="Times New Roman" w:hAnsi="Times New Roman" w:cs="Times New Roman"/>
          <w:i/>
          <w:kern w:val="1"/>
          <w:sz w:val="20"/>
          <w:szCs w:val="20"/>
          <w:lang w:val="fr-FR" w:eastAsia="pl-PL"/>
        </w:rPr>
        <w:t xml:space="preserve">                                                                                                                                 (podpis)</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B31C2">
        <w:rPr>
          <w:rFonts w:ascii="Times New Roman" w:eastAsia="Times New Roman" w:hAnsi="Times New Roman" w:cs="Times New Roman"/>
          <w:i/>
          <w:kern w:val="1"/>
          <w:szCs w:val="20"/>
          <w:lang w:eastAsia="pl-PL"/>
        </w:rPr>
        <w:t>Załącznik nr 6  do SWZ</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B31C2">
        <w:rPr>
          <w:rFonts w:ascii="Times New Roman" w:eastAsia="Times New Roman" w:hAnsi="Times New Roman" w:cs="Times New Roman"/>
          <w:b/>
          <w:kern w:val="1"/>
          <w:sz w:val="24"/>
          <w:szCs w:val="20"/>
          <w:lang w:val="fr-FR" w:eastAsia="pl-PL"/>
        </w:rPr>
        <w:t xml:space="preserve">                                                                                                                </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B31C2">
        <w:rPr>
          <w:rFonts w:ascii="Times New Roman" w:eastAsia="Times New Roman" w:hAnsi="Times New Roman" w:cs="Times New Roman"/>
          <w:b/>
          <w:kern w:val="1"/>
          <w:sz w:val="24"/>
          <w:szCs w:val="20"/>
          <w:lang w:val="fr-FR" w:eastAsia="pl-PL"/>
        </w:rPr>
        <w:t>Wykonawca:</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3B31C2" w:rsidRPr="003B31C2" w:rsidRDefault="003B31C2" w:rsidP="003B31C2">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3B31C2" w:rsidRPr="003B31C2" w:rsidRDefault="003B31C2" w:rsidP="003B31C2">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3B31C2">
        <w:rPr>
          <w:rFonts w:ascii="Times New Roman" w:eastAsia="Times New Roman" w:hAnsi="Times New Roman" w:cs="Times New Roman"/>
          <w:b/>
          <w:kern w:val="1"/>
          <w:sz w:val="28"/>
          <w:szCs w:val="20"/>
          <w:u w:val="single"/>
          <w:lang w:val="fr-FR" w:eastAsia="pl-PL"/>
        </w:rPr>
        <w:t xml:space="preserve">Oświadczenie wykonawcy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3B31C2">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3B31C2" w:rsidRPr="003B31C2" w:rsidRDefault="003B31C2" w:rsidP="003B31C2">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eastAsia="pl-PL"/>
        </w:rPr>
      </w:pPr>
      <w:r w:rsidRPr="003B31C2">
        <w:rPr>
          <w:rFonts w:ascii="Times New Roman" w:eastAsia="Times New Roman" w:hAnsi="Times New Roman" w:cs="Times New Roman"/>
          <w:kern w:val="1"/>
          <w:lang w:val="fr-FR" w:eastAsia="pl-PL"/>
        </w:rPr>
        <w:t>Na potrzeby postępowania o udzielenie zamówienia publicznego pn</w:t>
      </w:r>
      <w:r w:rsidRPr="003B31C2">
        <w:rPr>
          <w:rFonts w:ascii="Times New Roman" w:eastAsia="Times New Roman" w:hAnsi="Times New Roman" w:cs="Times New Roman"/>
          <w:b/>
          <w:kern w:val="1"/>
          <w:lang w:val="fr-FR" w:eastAsia="pl-PL"/>
        </w:rPr>
        <w:t xml:space="preserve"> </w:t>
      </w:r>
      <w:r w:rsidRPr="003B31C2">
        <w:rPr>
          <w:rFonts w:ascii="Times New Roman" w:eastAsia="Times New Roman" w:hAnsi="Times New Roman" w:cs="Times New Roman"/>
          <w:b/>
          <w:bCs/>
          <w:kern w:val="1"/>
          <w:lang w:val="fr-FR" w:eastAsia="pl-PL"/>
        </w:rPr>
        <w:t>„</w:t>
      </w:r>
      <w:r w:rsidRPr="003B31C2">
        <w:rPr>
          <w:rFonts w:ascii="Times New Roman" w:eastAsia="Times New Roman" w:hAnsi="Times New Roman" w:cs="Times New Roman"/>
          <w:b/>
          <w:kern w:val="1"/>
          <w:lang w:val="fr-FR" w:eastAsia="pl-PL"/>
        </w:rPr>
        <w:t xml:space="preserve"> Dostawa i wdrożenie systemu IT do zarządzania badaniami klinicznymi wraz ze Standardowymi Procedurami Postępowania (SOP) dla OnkoCWBK – zamówienie w ramach projektu OnkoCWBK finansowanego przez ABM</w:t>
      </w:r>
      <w:r w:rsidRPr="003B31C2">
        <w:rPr>
          <w:rFonts w:ascii="Times New Roman" w:eastAsia="Times New Roman" w:hAnsi="Times New Roman" w:cs="Times New Roman"/>
          <w:b/>
          <w:bCs/>
          <w:kern w:val="1"/>
          <w:lang w:val="fr-FR" w:eastAsia="pl-PL"/>
        </w:rPr>
        <w:t xml:space="preserve">” </w:t>
      </w:r>
      <w:r w:rsidRPr="003B31C2">
        <w:rPr>
          <w:rFonts w:ascii="Times New Roman" w:eastAsia="Times New Roman" w:hAnsi="Times New Roman" w:cs="Times New Roman"/>
          <w:b/>
          <w:kern w:val="1"/>
          <w:lang w:val="fr-FR" w:eastAsia="pl-PL"/>
        </w:rPr>
        <w:t>- Zp/45/PN/22</w:t>
      </w: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b/>
          <w:kern w:val="1"/>
          <w:lang w:val="fr-FR" w:eastAsia="pl-PL"/>
        </w:rPr>
        <w:t xml:space="preserve"> </w:t>
      </w:r>
      <w:r w:rsidRPr="003B31C2">
        <w:rPr>
          <w:rFonts w:ascii="Times New Roman" w:eastAsia="Times New Roman" w:hAnsi="Times New Roman" w:cs="Times New Roman"/>
          <w:kern w:val="1"/>
          <w:lang w:val="fr-FR" w:eastAsia="pl-PL"/>
        </w:rPr>
        <w:t xml:space="preserve"> </w:t>
      </w:r>
      <w:r w:rsidRPr="003B31C2">
        <w:rPr>
          <w:rFonts w:ascii="Times New Roman" w:eastAsia="Times New Roman" w:hAnsi="Times New Roman" w:cs="Times New Roman"/>
          <w:kern w:val="1"/>
          <w:szCs w:val="20"/>
          <w:lang w:val="fr-FR" w:eastAsia="pl-PL"/>
        </w:rPr>
        <w:t xml:space="preserve">prowadzonego przez </w:t>
      </w:r>
      <w:r w:rsidRPr="003B31C2">
        <w:rPr>
          <w:rFonts w:ascii="Times New Roman" w:eastAsia="Times New Roman" w:hAnsi="Times New Roman" w:cs="Times New Roman"/>
          <w:b/>
          <w:kern w:val="1"/>
          <w:szCs w:val="20"/>
          <w:lang w:val="fr-FR" w:eastAsia="pl-PL"/>
        </w:rPr>
        <w:t>Specjalistyczny Szpital im. dra Alfreda Sokołowskiego w Wałbrzychu</w:t>
      </w:r>
      <w:r w:rsidRPr="003B31C2">
        <w:rPr>
          <w:rFonts w:ascii="Times New Roman" w:eastAsia="Times New Roman" w:hAnsi="Times New Roman" w:cs="Times New Roman"/>
          <w:kern w:val="1"/>
          <w:szCs w:val="20"/>
          <w:lang w:val="fr-FR" w:eastAsia="pl-PL"/>
        </w:rPr>
        <w:t xml:space="preserve"> oświadczam, co następuje:</w:t>
      </w: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3B31C2">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3B31C2">
        <w:rPr>
          <w:rFonts w:ascii="Times New Roman" w:eastAsia="Lucida Sans Unicode" w:hAnsi="Times New Roman" w:cs="Times New Roman"/>
          <w:b/>
          <w:kern w:val="1"/>
          <w:szCs w:val="24"/>
          <w:lang w:val="fr-FR"/>
        </w:rPr>
        <w:t>są nadal aktualne</w:t>
      </w: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3B31C2" w:rsidRPr="003B31C2" w:rsidRDefault="003B31C2" w:rsidP="003B31C2">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Dnia ………………r.</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3B31C2">
        <w:rPr>
          <w:rFonts w:ascii="Times New Roman" w:eastAsia="Times New Roman" w:hAnsi="Times New Roman" w:cs="Times New Roman"/>
          <w:i/>
          <w:kern w:val="1"/>
          <w:sz w:val="18"/>
          <w:szCs w:val="18"/>
          <w:lang w:eastAsia="pl-PL"/>
        </w:rPr>
        <w:t xml:space="preserve">     </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3B31C2">
        <w:rPr>
          <w:rFonts w:ascii="Arial" w:eastAsia="Times New Roman" w:hAnsi="Arial" w:cs="Times New Roman"/>
          <w:kern w:val="1"/>
          <w:sz w:val="20"/>
          <w:szCs w:val="20"/>
          <w:lang w:val="fr-FR" w:eastAsia="pl-PL"/>
        </w:rPr>
        <w:tab/>
      </w:r>
      <w:r w:rsidRPr="003B31C2">
        <w:rPr>
          <w:rFonts w:ascii="Arial" w:eastAsia="Times New Roman" w:hAnsi="Arial" w:cs="Times New Roman"/>
          <w:kern w:val="1"/>
          <w:sz w:val="20"/>
          <w:szCs w:val="20"/>
          <w:lang w:val="fr-FR" w:eastAsia="pl-PL"/>
        </w:rPr>
        <w:tab/>
        <w:t xml:space="preserve">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3B31C2">
        <w:rPr>
          <w:rFonts w:ascii="Times New Roman" w:eastAsia="Times New Roman" w:hAnsi="Times New Roman" w:cs="Times New Roman"/>
          <w:i/>
          <w:kern w:val="1"/>
          <w:sz w:val="20"/>
          <w:szCs w:val="20"/>
          <w:lang w:val="fr-FR" w:eastAsia="pl-PL"/>
        </w:rPr>
        <w:t xml:space="preserve">                                                                                                                                 (podpis)</w:t>
      </w:r>
    </w:p>
    <w:p w:rsidR="003B31C2" w:rsidRPr="003B31C2" w:rsidRDefault="003B31C2" w:rsidP="003B31C2">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color w:val="FF0000"/>
          <w:kern w:val="1"/>
          <w:sz w:val="20"/>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4"/>
          <w:lang w:val="fr-FR" w:eastAsia="pl-PL"/>
        </w:rPr>
      </w:pPr>
    </w:p>
    <w:p w:rsidR="003B31C2" w:rsidRPr="003B31C2" w:rsidRDefault="003B31C2" w:rsidP="003B31C2">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3B31C2" w:rsidRPr="003B31C2" w:rsidRDefault="003B31C2" w:rsidP="003B31C2">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3B31C2" w:rsidRPr="003B31C2" w:rsidRDefault="003B31C2" w:rsidP="003B31C2">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3B31C2" w:rsidRPr="003B31C2" w:rsidRDefault="003B31C2" w:rsidP="003B31C2">
      <w:pPr>
        <w:contextualSpacing/>
        <w:rPr>
          <w:rFonts w:ascii="Times New Roman" w:eastAsia="Times New Roman" w:hAnsi="Times New Roman" w:cs="Times New Roman"/>
          <w:i/>
          <w:color w:val="FF0000"/>
          <w:kern w:val="1"/>
          <w:szCs w:val="20"/>
          <w:lang w:eastAsia="pl-PL"/>
        </w:rPr>
      </w:pPr>
    </w:p>
    <w:p w:rsidR="003B31C2" w:rsidRPr="003B31C2" w:rsidRDefault="003B31C2" w:rsidP="003B31C2">
      <w:pPr>
        <w:contextualSpacing/>
        <w:rPr>
          <w:rFonts w:ascii="Times New Roman" w:eastAsia="Times New Roman" w:hAnsi="Times New Roman" w:cs="Times New Roman"/>
          <w:i/>
          <w:color w:val="FF0000"/>
          <w:kern w:val="1"/>
          <w:szCs w:val="20"/>
          <w:lang w:eastAsia="pl-PL"/>
        </w:rPr>
      </w:pPr>
    </w:p>
    <w:p w:rsidR="003B31C2" w:rsidRPr="003B31C2" w:rsidRDefault="003B31C2" w:rsidP="003B31C2">
      <w:pPr>
        <w:contextualSpacing/>
        <w:rPr>
          <w:rFonts w:ascii="Times New Roman" w:eastAsia="Times New Roman" w:hAnsi="Times New Roman" w:cs="Times New Roman"/>
          <w:i/>
          <w:color w:val="FF0000"/>
          <w:kern w:val="1"/>
          <w:szCs w:val="20"/>
          <w:lang w:eastAsia="pl-PL"/>
        </w:rPr>
      </w:pPr>
    </w:p>
    <w:p w:rsidR="003B31C2" w:rsidRPr="003B31C2" w:rsidRDefault="003B31C2" w:rsidP="003B31C2">
      <w:pPr>
        <w:contextualSpacing/>
        <w:rPr>
          <w:rFonts w:ascii="Times New Roman" w:eastAsia="Times New Roman" w:hAnsi="Times New Roman" w:cs="Times New Roman"/>
          <w:i/>
          <w:color w:val="FF0000"/>
          <w:kern w:val="1"/>
          <w:szCs w:val="20"/>
          <w:lang w:eastAsia="pl-PL"/>
        </w:rPr>
      </w:pPr>
    </w:p>
    <w:p w:rsidR="003B31C2" w:rsidRPr="003B31C2" w:rsidRDefault="003B31C2" w:rsidP="003B31C2">
      <w:pPr>
        <w:contextualSpacing/>
        <w:rPr>
          <w:rFonts w:ascii="Times New Roman" w:eastAsia="Times New Roman" w:hAnsi="Times New Roman" w:cs="Times New Roman"/>
          <w:i/>
          <w:color w:val="FF0000"/>
          <w:kern w:val="1"/>
          <w:szCs w:val="20"/>
          <w:lang w:eastAsia="pl-PL"/>
        </w:rPr>
      </w:pPr>
    </w:p>
    <w:p w:rsidR="003B31C2" w:rsidRPr="003B31C2" w:rsidRDefault="003B31C2" w:rsidP="003B31C2">
      <w:pPr>
        <w:contextualSpacing/>
        <w:rPr>
          <w:rFonts w:ascii="Times New Roman" w:eastAsia="Times New Roman" w:hAnsi="Times New Roman" w:cs="Times New Roman"/>
          <w:i/>
          <w:color w:val="FF0000"/>
          <w:kern w:val="1"/>
          <w:szCs w:val="20"/>
          <w:lang w:eastAsia="pl-PL"/>
        </w:rPr>
      </w:pPr>
    </w:p>
    <w:p w:rsidR="003B31C2" w:rsidRPr="003B31C2" w:rsidRDefault="003B31C2" w:rsidP="003B31C2">
      <w:pPr>
        <w:contextualSpacing/>
        <w:rPr>
          <w:rFonts w:ascii="Times New Roman" w:eastAsia="Times New Roman" w:hAnsi="Times New Roman" w:cs="Times New Roman"/>
          <w:i/>
          <w:color w:val="FF0000"/>
          <w:kern w:val="1"/>
          <w:szCs w:val="20"/>
          <w:lang w:eastAsia="pl-PL"/>
        </w:rPr>
      </w:pPr>
    </w:p>
    <w:p w:rsidR="003B31C2" w:rsidRPr="003B31C2" w:rsidRDefault="003B31C2" w:rsidP="003B31C2">
      <w:pPr>
        <w:contextualSpacing/>
        <w:rPr>
          <w:rFonts w:ascii="Times New Roman" w:eastAsia="Times New Roman" w:hAnsi="Times New Roman" w:cs="Times New Roman"/>
          <w:i/>
          <w:color w:val="FF0000"/>
          <w:kern w:val="1"/>
          <w:szCs w:val="20"/>
          <w:lang w:eastAsia="pl-PL"/>
        </w:rPr>
      </w:pPr>
    </w:p>
    <w:p w:rsidR="003B31C2" w:rsidRPr="003B31C2" w:rsidRDefault="003B31C2" w:rsidP="003B31C2">
      <w:pPr>
        <w:contextualSpacing/>
        <w:rPr>
          <w:rFonts w:ascii="Times New Roman" w:eastAsia="Times New Roman" w:hAnsi="Times New Roman" w:cs="Times New Roman"/>
          <w:i/>
          <w:color w:val="FF0000"/>
          <w:kern w:val="1"/>
          <w:szCs w:val="20"/>
          <w:lang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B31C2">
        <w:rPr>
          <w:rFonts w:ascii="Times New Roman" w:eastAsia="Times New Roman" w:hAnsi="Times New Roman" w:cs="Times New Roman"/>
          <w:i/>
          <w:kern w:val="1"/>
          <w:szCs w:val="20"/>
          <w:lang w:eastAsia="pl-PL"/>
        </w:rPr>
        <w:t>Załącznik nr 7 do SWZ</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3B31C2">
        <w:rPr>
          <w:rFonts w:ascii="Times New Roman" w:eastAsia="Times New Roman" w:hAnsi="Times New Roman" w:cs="Times New Roman"/>
          <w:i/>
          <w:kern w:val="1"/>
          <w:szCs w:val="20"/>
          <w:lang w:eastAsia="pl-PL"/>
        </w:rPr>
        <w:t xml:space="preserve">(jeśli dotyczy) </w:t>
      </w:r>
    </w:p>
    <w:p w:rsidR="003B31C2" w:rsidRPr="003B31C2" w:rsidRDefault="003B31C2" w:rsidP="003B31C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3B31C2" w:rsidRPr="003B31C2" w:rsidRDefault="003B31C2" w:rsidP="003B31C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3B31C2">
        <w:rPr>
          <w:rFonts w:ascii="Times New Roman" w:eastAsia="Times New Roman" w:hAnsi="Times New Roman" w:cs="Times New Roman"/>
          <w:b/>
          <w:bCs/>
          <w:kern w:val="1"/>
          <w:lang w:val="fr-FR" w:eastAsia="pl-PL"/>
        </w:rPr>
        <w:t xml:space="preserve">Wykonawcy wspólnie ubiegający się o udzielenie zamówienia </w:t>
      </w:r>
      <w:r w:rsidRPr="003B31C2">
        <w:rPr>
          <w:rFonts w:ascii="Times New Roman" w:eastAsia="Times New Roman" w:hAnsi="Times New Roman" w:cs="Times New Roman"/>
          <w:b/>
          <w:kern w:val="1"/>
          <w:lang w:val="fr-FR" w:eastAsia="pl-PL"/>
        </w:rPr>
        <w:t>(Konsorcjum oraz Spółki Cywilne)</w:t>
      </w:r>
      <w:r w:rsidRPr="003B31C2">
        <w:rPr>
          <w:rFonts w:ascii="Times New Roman" w:eastAsia="Times New Roman" w:hAnsi="Times New Roman" w:cs="Times New Roman"/>
          <w:b/>
          <w:bCs/>
          <w:kern w:val="1"/>
          <w:lang w:val="fr-FR" w:eastAsia="pl-PL"/>
        </w:rPr>
        <w:t>:</w:t>
      </w:r>
    </w:p>
    <w:p w:rsidR="003B31C2" w:rsidRPr="003B31C2" w:rsidRDefault="003B31C2" w:rsidP="003B31C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w:t>
      </w:r>
      <w:r w:rsidRPr="003B31C2">
        <w:rPr>
          <w:rFonts w:ascii="Times New Roman" w:eastAsia="Times New Roman" w:hAnsi="Times New Roman" w:cs="Times New Roman"/>
          <w:kern w:val="1"/>
          <w:lang w:val="fr-FR" w:eastAsia="pl-PL"/>
        </w:rPr>
        <w:t>.</w:t>
      </w:r>
    </w:p>
    <w:p w:rsidR="003B31C2" w:rsidRPr="003B31C2" w:rsidRDefault="003B31C2" w:rsidP="003B31C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w:t>
      </w:r>
      <w:r w:rsidRPr="003B31C2">
        <w:rPr>
          <w:rFonts w:ascii="Times New Roman" w:eastAsia="Times New Roman" w:hAnsi="Times New Roman" w:cs="Times New Roman"/>
          <w:kern w:val="1"/>
          <w:sz w:val="20"/>
          <w:szCs w:val="20"/>
          <w:lang w:val="fr-FR" w:eastAsia="pl-PL"/>
        </w:rPr>
        <w:t>.</w:t>
      </w:r>
    </w:p>
    <w:p w:rsidR="003B31C2" w:rsidRPr="003B31C2" w:rsidRDefault="003B31C2" w:rsidP="003B31C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i/>
          <w:iCs/>
          <w:kern w:val="1"/>
          <w:sz w:val="20"/>
          <w:szCs w:val="20"/>
          <w:lang w:val="fr-FR" w:eastAsia="pl-PL"/>
        </w:rPr>
        <w:t>(pełna nazwa/firma,adres, w zalezności od podmiotu NIP/PESEL, KRS/CEiDG)</w:t>
      </w:r>
    </w:p>
    <w:p w:rsidR="003B31C2" w:rsidRPr="003B31C2" w:rsidRDefault="003B31C2" w:rsidP="003B31C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3B31C2">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3B31C2" w:rsidRPr="003B31C2" w:rsidRDefault="003B31C2" w:rsidP="003B31C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B31C2">
        <w:rPr>
          <w:rFonts w:ascii="Times New Roman" w:eastAsia="Times New Roman" w:hAnsi="Times New Roman" w:cs="Times New Roman"/>
          <w:b/>
          <w:bCs/>
          <w:kern w:val="1"/>
          <w:sz w:val="24"/>
          <w:szCs w:val="24"/>
          <w:lang w:val="fr-FR" w:eastAsia="pl-PL"/>
        </w:rPr>
        <w:t>składane na podstawie</w:t>
      </w:r>
    </w:p>
    <w:p w:rsidR="003B31C2" w:rsidRPr="003B31C2" w:rsidRDefault="003B31C2" w:rsidP="003B31C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B31C2">
        <w:rPr>
          <w:rFonts w:ascii="Times New Roman" w:eastAsia="Times New Roman" w:hAnsi="Times New Roman" w:cs="Times New Roman"/>
          <w:b/>
          <w:bCs/>
          <w:kern w:val="1"/>
          <w:sz w:val="24"/>
          <w:szCs w:val="24"/>
          <w:lang w:val="fr-FR" w:eastAsia="pl-PL"/>
        </w:rPr>
        <w:t>art. 117 ust. 4 ustawy z dnia 11 września 2019 r.</w:t>
      </w:r>
    </w:p>
    <w:p w:rsidR="003B31C2" w:rsidRPr="003B31C2" w:rsidRDefault="003B31C2" w:rsidP="003B31C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B31C2">
        <w:rPr>
          <w:rFonts w:ascii="Times New Roman" w:eastAsia="Times New Roman" w:hAnsi="Times New Roman" w:cs="Times New Roman"/>
          <w:b/>
          <w:bCs/>
          <w:kern w:val="1"/>
          <w:sz w:val="24"/>
          <w:szCs w:val="24"/>
          <w:lang w:val="fr-FR" w:eastAsia="pl-PL"/>
        </w:rPr>
        <w:t>Prawo zamówień publicznych (dalej jako: pzp)</w:t>
      </w:r>
    </w:p>
    <w:p w:rsidR="003B31C2" w:rsidRPr="003B31C2" w:rsidRDefault="003B31C2" w:rsidP="003B31C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3B31C2">
        <w:rPr>
          <w:rFonts w:ascii="Times New Roman" w:eastAsia="Times New Roman" w:hAnsi="Times New Roman" w:cs="Times New Roman"/>
          <w:b/>
          <w:bCs/>
          <w:kern w:val="1"/>
          <w:lang w:val="fr-FR" w:eastAsia="pl-PL"/>
        </w:rPr>
        <w:t>DOTYCZĄCE DOSTAW, USŁUG LUB ROBÓT BUDOWLANYCH,</w:t>
      </w:r>
    </w:p>
    <w:p w:rsidR="003B31C2" w:rsidRPr="003B31C2" w:rsidRDefault="003B31C2" w:rsidP="003B31C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3B31C2">
        <w:rPr>
          <w:rFonts w:ascii="Times New Roman" w:eastAsia="Times New Roman" w:hAnsi="Times New Roman" w:cs="Times New Roman"/>
          <w:b/>
          <w:bCs/>
          <w:iCs/>
          <w:kern w:val="1"/>
          <w:lang w:val="fr-FR" w:eastAsia="pl-PL"/>
        </w:rPr>
        <w:t>KTÓRE WYKONAJĄ POSZCZEGÓLNI WYKONAWCY</w:t>
      </w:r>
    </w:p>
    <w:p w:rsidR="003B31C2" w:rsidRPr="003B31C2" w:rsidRDefault="003B31C2" w:rsidP="003B31C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3B31C2" w:rsidRPr="003B31C2" w:rsidRDefault="003B31C2" w:rsidP="003B31C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eastAsia="pl-PL"/>
        </w:rPr>
      </w:pPr>
      <w:r w:rsidRPr="003B31C2">
        <w:rPr>
          <w:rFonts w:ascii="Times New Roman" w:eastAsia="Times New Roman" w:hAnsi="Times New Roman" w:cs="Times New Roman"/>
          <w:kern w:val="1"/>
          <w:lang w:val="fr-FR" w:eastAsia="pl-PL"/>
        </w:rPr>
        <w:t xml:space="preserve">Na potrzeby postępowania o udzielenie zamówienia publicznego pn. </w:t>
      </w:r>
      <w:r w:rsidRPr="003B31C2">
        <w:rPr>
          <w:rFonts w:ascii="Times New Roman" w:eastAsia="Times New Roman" w:hAnsi="Times New Roman" w:cs="Times New Roman"/>
          <w:b/>
          <w:bCs/>
          <w:kern w:val="1"/>
          <w:lang w:val="fr-FR" w:eastAsia="pl-PL"/>
        </w:rPr>
        <w:t>„</w:t>
      </w:r>
      <w:r w:rsidRPr="003B31C2">
        <w:rPr>
          <w:rFonts w:ascii="Times New Roman" w:eastAsia="Times New Roman" w:hAnsi="Times New Roman" w:cs="Times New Roman"/>
          <w:b/>
          <w:kern w:val="1"/>
          <w:lang w:val="fr-FR" w:eastAsia="pl-PL"/>
        </w:rPr>
        <w:t xml:space="preserve"> Dostawa i wdrożenie systemu IT do zarządzania badaniami klinicznymi wraz ze Standardowymi Procedurami Postępowania (SOP) dla OnkoCWBK – zamówienie w ramach projektu OnkoCWBK finansowanego przez ABM</w:t>
      </w:r>
      <w:r w:rsidRPr="003B31C2">
        <w:rPr>
          <w:rFonts w:ascii="Times New Roman" w:eastAsia="Times New Roman" w:hAnsi="Times New Roman" w:cs="Times New Roman"/>
          <w:b/>
          <w:bCs/>
          <w:kern w:val="1"/>
          <w:lang w:val="fr-FR" w:eastAsia="pl-PL"/>
        </w:rPr>
        <w:t xml:space="preserve">” </w:t>
      </w:r>
      <w:r w:rsidRPr="003B31C2">
        <w:rPr>
          <w:rFonts w:ascii="Times New Roman" w:eastAsia="Times New Roman" w:hAnsi="Times New Roman" w:cs="Times New Roman"/>
          <w:b/>
          <w:kern w:val="1"/>
          <w:lang w:val="fr-FR" w:eastAsia="pl-PL"/>
        </w:rPr>
        <w:t>- Zp/45/PN/22</w:t>
      </w:r>
      <w:r w:rsidRPr="003B31C2">
        <w:rPr>
          <w:rFonts w:ascii="Times New Roman" w:eastAsia="Times New Roman" w:hAnsi="Times New Roman" w:cs="Times New Roman"/>
          <w:kern w:val="1"/>
          <w:lang w:eastAsia="pl-PL"/>
        </w:rPr>
        <w:t>, oświadczam, że:</w:t>
      </w:r>
    </w:p>
    <w:p w:rsidR="003B31C2" w:rsidRPr="003B31C2" w:rsidRDefault="003B31C2" w:rsidP="003B31C2">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3B31C2" w:rsidRPr="003B31C2" w:rsidRDefault="003B31C2" w:rsidP="003B31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w:t>
      </w:r>
      <w:r w:rsidRPr="003B31C2">
        <w:rPr>
          <w:rFonts w:ascii="Times New Roman" w:eastAsia="Times New Roman" w:hAnsi="Times New Roman" w:cs="Times New Roman"/>
          <w:kern w:val="1"/>
          <w:lang w:val="fr-FR" w:eastAsia="pl-PL"/>
        </w:rPr>
        <w:t>Wykonawca………………………………………………………………………………………….......</w:t>
      </w:r>
      <w:r w:rsidRPr="003B31C2">
        <w:rPr>
          <w:rFonts w:ascii="Times New Roman" w:eastAsia="Times New Roman" w:hAnsi="Times New Roman" w:cs="Times New Roman"/>
          <w:i/>
          <w:iCs/>
          <w:kern w:val="1"/>
          <w:sz w:val="20"/>
          <w:szCs w:val="20"/>
          <w:lang w:val="fr-FR" w:eastAsia="pl-PL"/>
        </w:rPr>
        <w:t>(nazwa i adres Wykonawcy)</w:t>
      </w:r>
    </w:p>
    <w:p w:rsidR="003B31C2" w:rsidRPr="003B31C2" w:rsidRDefault="003B31C2" w:rsidP="003B31C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lang w:val="fr-FR" w:eastAsia="pl-PL"/>
        </w:rPr>
        <w:t>zrealizuje następujące dostawy, usługi lub roboty budowlane:</w:t>
      </w:r>
    </w:p>
    <w:p w:rsidR="003B31C2" w:rsidRPr="003B31C2" w:rsidRDefault="003B31C2" w:rsidP="003B31C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w:t>
      </w:r>
    </w:p>
    <w:p w:rsidR="003B31C2" w:rsidRPr="003B31C2" w:rsidRDefault="003B31C2" w:rsidP="003B31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3B31C2">
        <w:rPr>
          <w:rFonts w:ascii="Times New Roman" w:eastAsia="Times New Roman" w:hAnsi="Times New Roman" w:cs="Times New Roman"/>
          <w:kern w:val="1"/>
          <w:sz w:val="24"/>
          <w:szCs w:val="20"/>
          <w:lang w:val="fr-FR" w:eastAsia="pl-PL"/>
        </w:rPr>
        <w:t>•</w:t>
      </w:r>
      <w:r w:rsidRPr="003B31C2">
        <w:rPr>
          <w:rFonts w:ascii="Times New Roman" w:eastAsia="Times New Roman" w:hAnsi="Times New Roman" w:cs="Times New Roman"/>
          <w:kern w:val="1"/>
          <w:lang w:val="fr-FR" w:eastAsia="pl-PL"/>
        </w:rPr>
        <w:t>Wykonawca………………………………………………………………………………………….......</w:t>
      </w:r>
      <w:r w:rsidRPr="003B31C2">
        <w:rPr>
          <w:rFonts w:ascii="Times New Roman" w:eastAsia="Times New Roman" w:hAnsi="Times New Roman" w:cs="Times New Roman"/>
          <w:i/>
          <w:iCs/>
          <w:kern w:val="1"/>
          <w:sz w:val="20"/>
          <w:szCs w:val="20"/>
          <w:lang w:val="fr-FR" w:eastAsia="pl-PL"/>
        </w:rPr>
        <w:t>(nazwa i adres Wykonawcy)</w:t>
      </w:r>
    </w:p>
    <w:p w:rsidR="003B31C2" w:rsidRPr="003B31C2" w:rsidRDefault="003B31C2" w:rsidP="003B31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lang w:val="fr-FR" w:eastAsia="pl-PL"/>
        </w:rPr>
        <w:t>zrealizuje następujące dostawy, usługi lub roboty budowlane:</w:t>
      </w:r>
    </w:p>
    <w:p w:rsidR="003B31C2" w:rsidRPr="003B31C2" w:rsidRDefault="003B31C2" w:rsidP="003B31C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w:t>
      </w:r>
    </w:p>
    <w:p w:rsidR="003B31C2" w:rsidRPr="003B31C2" w:rsidRDefault="003B31C2" w:rsidP="003B31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3B31C2">
        <w:rPr>
          <w:rFonts w:ascii="Times New Roman" w:eastAsia="Times New Roman" w:hAnsi="Times New Roman" w:cs="Times New Roman"/>
          <w:kern w:val="1"/>
          <w:sz w:val="24"/>
          <w:szCs w:val="20"/>
          <w:lang w:val="fr-FR" w:eastAsia="pl-PL"/>
        </w:rPr>
        <w:t>•</w:t>
      </w:r>
      <w:r w:rsidRPr="003B31C2">
        <w:rPr>
          <w:rFonts w:ascii="Times New Roman" w:eastAsia="Times New Roman" w:hAnsi="Times New Roman" w:cs="Times New Roman"/>
          <w:kern w:val="1"/>
          <w:lang w:val="fr-FR" w:eastAsia="pl-PL"/>
        </w:rPr>
        <w:t>Wykonawca………………………………………………………………………………………….......</w:t>
      </w:r>
      <w:r w:rsidRPr="003B31C2">
        <w:rPr>
          <w:rFonts w:ascii="Times New Roman" w:eastAsia="Times New Roman" w:hAnsi="Times New Roman" w:cs="Times New Roman"/>
          <w:i/>
          <w:iCs/>
          <w:kern w:val="1"/>
          <w:sz w:val="20"/>
          <w:szCs w:val="20"/>
          <w:lang w:val="fr-FR" w:eastAsia="pl-PL"/>
        </w:rPr>
        <w:t>(nazwa i adres Wykonawcy)</w:t>
      </w:r>
    </w:p>
    <w:p w:rsidR="003B31C2" w:rsidRPr="003B31C2" w:rsidRDefault="003B31C2" w:rsidP="003B31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lang w:val="fr-FR" w:eastAsia="pl-PL"/>
        </w:rPr>
        <w:t>zrealizuje następujące dostawy, usługi lub roboty budowlane:</w:t>
      </w:r>
    </w:p>
    <w:p w:rsidR="003B31C2" w:rsidRPr="003B31C2" w:rsidRDefault="003B31C2" w:rsidP="003B31C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w:t>
      </w:r>
    </w:p>
    <w:p w:rsidR="003B31C2" w:rsidRPr="003B31C2" w:rsidRDefault="003B31C2" w:rsidP="003B31C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w:t>
      </w:r>
      <w:r w:rsidRPr="003B31C2">
        <w:rPr>
          <w:rFonts w:ascii="Times New Roman" w:eastAsia="Times New Roman" w:hAnsi="Times New Roman" w:cs="Times New Roman"/>
          <w:kern w:val="1"/>
          <w:lang w:val="fr-FR" w:eastAsia="pl-PL"/>
        </w:rPr>
        <w:t>.…….</w:t>
      </w:r>
      <w:r w:rsidRPr="003B31C2">
        <w:rPr>
          <w:rFonts w:ascii="Times New Roman" w:eastAsia="Times New Roman" w:hAnsi="Times New Roman" w:cs="Times New Roman"/>
          <w:i/>
          <w:iCs/>
          <w:kern w:val="1"/>
          <w:lang w:val="fr-FR" w:eastAsia="pl-PL"/>
        </w:rPr>
        <w:t>(miejscowość),</w:t>
      </w:r>
      <w:r w:rsidRPr="003B31C2">
        <w:rPr>
          <w:rFonts w:ascii="Times New Roman" w:eastAsia="Times New Roman" w:hAnsi="Times New Roman" w:cs="Times New Roman"/>
          <w:kern w:val="1"/>
          <w:lang w:val="fr-FR" w:eastAsia="pl-PL"/>
        </w:rPr>
        <w:t>dnia………….…….r.</w:t>
      </w:r>
    </w:p>
    <w:p w:rsidR="003B31C2" w:rsidRDefault="003B31C2" w:rsidP="003B31C2">
      <w:pPr>
        <w:contextualSpacing/>
        <w:rPr>
          <w:rFonts w:ascii="Times New Roman" w:eastAsia="Times New Roman" w:hAnsi="Times New Roman" w:cs="Times New Roman"/>
          <w:i/>
          <w:kern w:val="1"/>
          <w:szCs w:val="20"/>
          <w:lang w:eastAsia="pl-PL"/>
        </w:rPr>
      </w:pPr>
    </w:p>
    <w:p w:rsidR="003B31C2" w:rsidRPr="003B31C2" w:rsidRDefault="003B31C2" w:rsidP="003B31C2">
      <w:pPr>
        <w:contextualSpacing/>
        <w:rPr>
          <w:rFonts w:ascii="Times New Roman" w:eastAsia="Times New Roman" w:hAnsi="Times New Roman" w:cs="Times New Roman"/>
          <w:i/>
          <w:kern w:val="1"/>
          <w:szCs w:val="20"/>
          <w:lang w:eastAsia="pl-PL"/>
        </w:rPr>
      </w:pPr>
      <w:r w:rsidRPr="003B31C2">
        <w:rPr>
          <w:rFonts w:ascii="Times New Roman" w:eastAsia="Times New Roman" w:hAnsi="Times New Roman" w:cs="Times New Roman"/>
          <w:i/>
          <w:kern w:val="1"/>
          <w:szCs w:val="20"/>
          <w:lang w:eastAsia="pl-PL"/>
        </w:rPr>
        <w:t>Załącznik nr 8 do SWZ</w:t>
      </w:r>
    </w:p>
    <w:p w:rsidR="003B31C2" w:rsidRPr="003B31C2" w:rsidRDefault="003B31C2" w:rsidP="003B31C2">
      <w:pPr>
        <w:ind w:left="-567"/>
        <w:contextualSpacing/>
        <w:rPr>
          <w:rFonts w:ascii="Times New Roman" w:eastAsia="Times New Roman" w:hAnsi="Times New Roman" w:cs="Times New Roman"/>
          <w:i/>
          <w:kern w:val="1"/>
          <w:szCs w:val="20"/>
          <w:lang w:eastAsia="pl-PL"/>
        </w:rPr>
      </w:pPr>
    </w:p>
    <w:p w:rsidR="003B31C2" w:rsidRPr="003B31C2" w:rsidRDefault="003B31C2" w:rsidP="003B31C2">
      <w:pPr>
        <w:ind w:left="-567"/>
        <w:contextualSpacing/>
        <w:rPr>
          <w:rFonts w:ascii="Times New Roman" w:eastAsia="Times New Roman" w:hAnsi="Times New Roman" w:cs="Times New Roman"/>
          <w:i/>
          <w:kern w:val="1"/>
          <w:szCs w:val="20"/>
          <w:lang w:eastAsia="pl-PL"/>
        </w:rPr>
      </w:pPr>
    </w:p>
    <w:p w:rsidR="003B31C2" w:rsidRPr="003B31C2" w:rsidRDefault="003B31C2" w:rsidP="003B31C2">
      <w:pPr>
        <w:spacing w:before="120"/>
        <w:contextualSpacing/>
        <w:jc w:val="both"/>
        <w:rPr>
          <w:rFonts w:ascii="Times New Roman" w:eastAsia="Calibri" w:hAnsi="Times New Roman" w:cs="Times New Roman"/>
          <w:sz w:val="20"/>
          <w:szCs w:val="20"/>
        </w:rPr>
      </w:pPr>
      <w:r w:rsidRPr="003B31C2">
        <w:rPr>
          <w:rFonts w:ascii="Times New Roman" w:eastAsia="Calibri" w:hAnsi="Times New Roman" w:cs="Times New Roman"/>
          <w:sz w:val="20"/>
          <w:szCs w:val="20"/>
        </w:rPr>
        <w:t xml:space="preserve">Wykonawca udostępniający zasoby </w:t>
      </w:r>
      <w:r w:rsidRPr="003B31C2">
        <w:rPr>
          <w:rFonts w:ascii="Times New Roman" w:eastAsia="Calibri" w:hAnsi="Times New Roman" w:cs="Times New Roman"/>
          <w:i/>
          <w:sz w:val="20"/>
          <w:szCs w:val="20"/>
        </w:rPr>
        <w:t>(jeżeli dotyczy)</w:t>
      </w:r>
    </w:p>
    <w:p w:rsidR="003B31C2" w:rsidRPr="003B31C2" w:rsidRDefault="003B31C2" w:rsidP="003B31C2">
      <w:pPr>
        <w:rPr>
          <w:rFonts w:ascii="Times New Roman" w:eastAsia="Calibri" w:hAnsi="Times New Roman" w:cs="Times New Roman"/>
          <w:sz w:val="20"/>
          <w:szCs w:val="20"/>
        </w:rPr>
      </w:pPr>
      <w:r w:rsidRPr="003B31C2">
        <w:rPr>
          <w:rFonts w:ascii="Times New Roman" w:eastAsia="Calibri" w:hAnsi="Times New Roman" w:cs="Times New Roman"/>
          <w:sz w:val="20"/>
          <w:szCs w:val="20"/>
        </w:rPr>
        <w:t>………………………………………………….</w:t>
      </w:r>
    </w:p>
    <w:p w:rsidR="003B31C2" w:rsidRPr="003B31C2" w:rsidRDefault="003B31C2" w:rsidP="003B31C2">
      <w:pPr>
        <w:rPr>
          <w:rFonts w:ascii="Times New Roman" w:eastAsia="Calibri" w:hAnsi="Times New Roman" w:cs="Times New Roman"/>
          <w:sz w:val="20"/>
          <w:szCs w:val="20"/>
        </w:rPr>
      </w:pPr>
      <w:r w:rsidRPr="003B31C2">
        <w:rPr>
          <w:rFonts w:ascii="Times New Roman" w:eastAsia="Calibri" w:hAnsi="Times New Roman" w:cs="Times New Roman"/>
          <w:sz w:val="20"/>
          <w:szCs w:val="20"/>
        </w:rPr>
        <w:t>………………………………………………….</w:t>
      </w:r>
    </w:p>
    <w:p w:rsidR="003B31C2" w:rsidRPr="003B31C2" w:rsidRDefault="003B31C2" w:rsidP="003B31C2">
      <w:pPr>
        <w:rPr>
          <w:rFonts w:ascii="Times New Roman" w:eastAsia="Calibri" w:hAnsi="Times New Roman" w:cs="Times New Roman"/>
          <w:sz w:val="20"/>
          <w:szCs w:val="20"/>
        </w:rPr>
      </w:pPr>
      <w:r w:rsidRPr="003B31C2">
        <w:rPr>
          <w:rFonts w:ascii="Times New Roman" w:eastAsia="Calibri" w:hAnsi="Times New Roman" w:cs="Times New Roman"/>
          <w:sz w:val="20"/>
          <w:szCs w:val="20"/>
        </w:rPr>
        <w:t>………………………………………………….</w:t>
      </w:r>
    </w:p>
    <w:p w:rsidR="003B31C2" w:rsidRPr="003B31C2" w:rsidRDefault="003B31C2" w:rsidP="003B31C2">
      <w:pPr>
        <w:ind w:left="57"/>
        <w:contextualSpacing/>
        <w:rPr>
          <w:rFonts w:ascii="Times New Roman" w:eastAsia="Calibri" w:hAnsi="Times New Roman" w:cs="Times New Roman"/>
          <w:i/>
          <w:sz w:val="18"/>
          <w:szCs w:val="18"/>
        </w:rPr>
      </w:pPr>
      <w:r w:rsidRPr="003B31C2">
        <w:rPr>
          <w:rFonts w:ascii="Times New Roman" w:eastAsia="Calibri" w:hAnsi="Times New Roman" w:cs="Times New Roman"/>
          <w:i/>
          <w:sz w:val="18"/>
          <w:szCs w:val="18"/>
        </w:rPr>
        <w:t>(pełna nazwa/firma,adres,</w:t>
      </w:r>
    </w:p>
    <w:p w:rsidR="003B31C2" w:rsidRPr="003B31C2" w:rsidRDefault="003B31C2" w:rsidP="003B31C2">
      <w:pPr>
        <w:ind w:left="57"/>
        <w:contextualSpacing/>
        <w:rPr>
          <w:rFonts w:ascii="Times New Roman" w:eastAsia="Calibri" w:hAnsi="Times New Roman" w:cs="Times New Roman"/>
          <w:sz w:val="18"/>
          <w:szCs w:val="18"/>
        </w:rPr>
      </w:pPr>
      <w:r w:rsidRPr="003B31C2">
        <w:rPr>
          <w:rFonts w:ascii="Times New Roman" w:eastAsia="Calibri" w:hAnsi="Times New Roman" w:cs="Times New Roman"/>
          <w:i/>
          <w:sz w:val="18"/>
          <w:szCs w:val="18"/>
        </w:rPr>
        <w:t>NIP, Nr KRS/CEIDG</w:t>
      </w:r>
      <w:r w:rsidRPr="003B31C2">
        <w:rPr>
          <w:rFonts w:ascii="Times New Roman" w:eastAsia="Calibri" w:hAnsi="Times New Roman" w:cs="Times New Roman"/>
          <w:sz w:val="18"/>
          <w:szCs w:val="18"/>
        </w:rPr>
        <w:t>)</w:t>
      </w:r>
    </w:p>
    <w:p w:rsidR="003B31C2" w:rsidRPr="003B31C2" w:rsidRDefault="003B31C2" w:rsidP="003B31C2">
      <w:pPr>
        <w:ind w:left="57"/>
        <w:contextualSpacing/>
        <w:rPr>
          <w:rFonts w:ascii="Times New Roman" w:eastAsia="Calibri" w:hAnsi="Times New Roman" w:cs="Times New Roman"/>
          <w:sz w:val="20"/>
          <w:szCs w:val="20"/>
        </w:rPr>
      </w:pPr>
    </w:p>
    <w:p w:rsidR="003B31C2" w:rsidRPr="003B31C2" w:rsidRDefault="003B31C2" w:rsidP="003B31C2">
      <w:pPr>
        <w:ind w:left="57"/>
        <w:contextualSpacing/>
        <w:rPr>
          <w:rFonts w:ascii="Times New Roman" w:eastAsia="Calibri" w:hAnsi="Times New Roman" w:cs="Times New Roman"/>
          <w:sz w:val="20"/>
          <w:szCs w:val="20"/>
          <w:u w:val="single"/>
        </w:rPr>
      </w:pPr>
      <w:r w:rsidRPr="003B31C2">
        <w:rPr>
          <w:rFonts w:ascii="Times New Roman" w:eastAsia="Calibri" w:hAnsi="Times New Roman" w:cs="Times New Roman"/>
          <w:sz w:val="20"/>
          <w:szCs w:val="20"/>
          <w:u w:val="single"/>
        </w:rPr>
        <w:t>reprezentowany przez:</w:t>
      </w:r>
    </w:p>
    <w:p w:rsidR="003B31C2" w:rsidRPr="003B31C2" w:rsidRDefault="003B31C2" w:rsidP="003B31C2">
      <w:pPr>
        <w:rPr>
          <w:rFonts w:ascii="Times New Roman" w:eastAsia="Calibri" w:hAnsi="Times New Roman" w:cs="Times New Roman"/>
          <w:sz w:val="20"/>
          <w:szCs w:val="20"/>
        </w:rPr>
      </w:pPr>
      <w:r w:rsidRPr="003B31C2">
        <w:rPr>
          <w:rFonts w:ascii="Times New Roman" w:eastAsia="Calibri" w:hAnsi="Times New Roman" w:cs="Times New Roman"/>
          <w:sz w:val="20"/>
          <w:szCs w:val="20"/>
        </w:rPr>
        <w:t xml:space="preserve"> ..............................................................................</w:t>
      </w:r>
    </w:p>
    <w:p w:rsidR="003B31C2" w:rsidRPr="003B31C2" w:rsidRDefault="003B31C2" w:rsidP="003B31C2">
      <w:pPr>
        <w:ind w:left="57"/>
        <w:contextualSpacing/>
        <w:rPr>
          <w:rFonts w:ascii="Times New Roman" w:eastAsia="Calibri" w:hAnsi="Times New Roman" w:cs="Times New Roman"/>
          <w:sz w:val="20"/>
          <w:szCs w:val="20"/>
        </w:rPr>
      </w:pPr>
      <w:r w:rsidRPr="003B31C2">
        <w:rPr>
          <w:rFonts w:ascii="Times New Roman" w:eastAsia="Calibri" w:hAnsi="Times New Roman" w:cs="Times New Roman"/>
          <w:sz w:val="20"/>
          <w:szCs w:val="20"/>
        </w:rPr>
        <w:t>…………………………………………………..</w:t>
      </w:r>
    </w:p>
    <w:p w:rsidR="003B31C2" w:rsidRPr="003B31C2" w:rsidRDefault="003B31C2" w:rsidP="003B31C2">
      <w:pPr>
        <w:ind w:left="57"/>
        <w:contextualSpacing/>
        <w:rPr>
          <w:rFonts w:ascii="Times New Roman" w:eastAsia="Calibri" w:hAnsi="Times New Roman" w:cs="Times New Roman"/>
          <w:sz w:val="20"/>
          <w:szCs w:val="20"/>
        </w:rPr>
      </w:pPr>
      <w:r w:rsidRPr="003B31C2">
        <w:rPr>
          <w:rFonts w:ascii="Times New Roman" w:eastAsia="Calibri" w:hAnsi="Times New Roman" w:cs="Times New Roman"/>
          <w:sz w:val="20"/>
          <w:szCs w:val="20"/>
        </w:rPr>
        <w:t>…………………………………………………..</w:t>
      </w:r>
    </w:p>
    <w:p w:rsidR="003B31C2" w:rsidRPr="003B31C2" w:rsidRDefault="003B31C2" w:rsidP="003B31C2">
      <w:pPr>
        <w:ind w:left="57"/>
        <w:contextualSpacing/>
        <w:rPr>
          <w:rFonts w:ascii="Times New Roman" w:eastAsia="Calibri" w:hAnsi="Times New Roman" w:cs="Times New Roman"/>
          <w:i/>
          <w:sz w:val="18"/>
          <w:szCs w:val="18"/>
        </w:rPr>
      </w:pPr>
      <w:r w:rsidRPr="003B31C2">
        <w:rPr>
          <w:rFonts w:ascii="Times New Roman" w:eastAsia="Calibri" w:hAnsi="Times New Roman" w:cs="Times New Roman"/>
          <w:sz w:val="20"/>
          <w:szCs w:val="20"/>
        </w:rPr>
        <w:t xml:space="preserve">                   </w:t>
      </w:r>
      <w:r w:rsidRPr="003B31C2">
        <w:rPr>
          <w:rFonts w:ascii="Times New Roman" w:eastAsia="Calibri" w:hAnsi="Times New Roman" w:cs="Times New Roman"/>
          <w:i/>
          <w:sz w:val="18"/>
          <w:szCs w:val="18"/>
        </w:rPr>
        <w:t>(imię i nazwisko,</w:t>
      </w:r>
    </w:p>
    <w:p w:rsidR="003B31C2" w:rsidRPr="003B31C2" w:rsidRDefault="003B31C2" w:rsidP="003B31C2">
      <w:pPr>
        <w:ind w:left="57"/>
        <w:contextualSpacing/>
        <w:rPr>
          <w:rFonts w:ascii="Times New Roman" w:eastAsia="Calibri" w:hAnsi="Times New Roman" w:cs="Times New Roman"/>
          <w:i/>
          <w:sz w:val="20"/>
          <w:szCs w:val="20"/>
        </w:rPr>
      </w:pPr>
      <w:r w:rsidRPr="003B31C2">
        <w:rPr>
          <w:rFonts w:ascii="Times New Roman" w:eastAsia="Calibri" w:hAnsi="Times New Roman" w:cs="Times New Roman"/>
          <w:i/>
          <w:sz w:val="18"/>
          <w:szCs w:val="18"/>
        </w:rPr>
        <w:t>stanowisko/podstawa do reprezentacji</w:t>
      </w:r>
      <w:r w:rsidRPr="003B31C2">
        <w:rPr>
          <w:rFonts w:ascii="Times New Roman" w:eastAsia="Calibri" w:hAnsi="Times New Roman" w:cs="Times New Roman"/>
          <w:i/>
          <w:sz w:val="20"/>
          <w:szCs w:val="20"/>
        </w:rPr>
        <w:t>)</w:t>
      </w:r>
    </w:p>
    <w:p w:rsidR="003B31C2" w:rsidRPr="003B31C2" w:rsidRDefault="003B31C2" w:rsidP="003B31C2">
      <w:pPr>
        <w:spacing w:before="120"/>
        <w:contextualSpacing/>
        <w:jc w:val="center"/>
        <w:rPr>
          <w:rFonts w:ascii="Times New Roman" w:eastAsia="Calibri" w:hAnsi="Times New Roman" w:cs="Times New Roman"/>
          <w:sz w:val="20"/>
          <w:szCs w:val="20"/>
        </w:rPr>
      </w:pPr>
    </w:p>
    <w:p w:rsidR="003B31C2" w:rsidRPr="003B31C2" w:rsidRDefault="003B31C2" w:rsidP="003B31C2">
      <w:pPr>
        <w:spacing w:before="120"/>
        <w:contextualSpacing/>
        <w:jc w:val="center"/>
        <w:rPr>
          <w:rFonts w:ascii="Times New Roman" w:eastAsia="Calibri" w:hAnsi="Times New Roman" w:cs="Times New Roman"/>
          <w:b/>
          <w:sz w:val="24"/>
          <w:szCs w:val="24"/>
          <w:u w:val="single"/>
        </w:rPr>
      </w:pPr>
    </w:p>
    <w:p w:rsidR="003B31C2" w:rsidRPr="003B31C2" w:rsidRDefault="003B31C2" w:rsidP="003B31C2">
      <w:pPr>
        <w:spacing w:before="120"/>
        <w:contextualSpacing/>
        <w:jc w:val="center"/>
        <w:rPr>
          <w:rFonts w:ascii="Times New Roman" w:eastAsia="Calibri" w:hAnsi="Times New Roman" w:cs="Times New Roman"/>
          <w:b/>
          <w:sz w:val="24"/>
          <w:szCs w:val="24"/>
          <w:u w:val="single"/>
        </w:rPr>
      </w:pPr>
      <w:r w:rsidRPr="003B31C2">
        <w:rPr>
          <w:rFonts w:ascii="Times New Roman" w:eastAsia="Calibri" w:hAnsi="Times New Roman" w:cs="Times New Roman"/>
          <w:b/>
          <w:sz w:val="24"/>
          <w:szCs w:val="24"/>
          <w:u w:val="single"/>
        </w:rPr>
        <w:t>ZOBOWIĄZANIE PODMIOTU UDOSTĘPNIAJĄCEGO ZASOBY WYKONAWCY</w:t>
      </w:r>
    </w:p>
    <w:p w:rsidR="003B31C2" w:rsidRPr="003B31C2" w:rsidRDefault="003B31C2" w:rsidP="003B31C2">
      <w:pPr>
        <w:spacing w:before="120"/>
        <w:contextualSpacing/>
        <w:jc w:val="center"/>
        <w:rPr>
          <w:rFonts w:ascii="Times New Roman" w:eastAsia="Calibri" w:hAnsi="Times New Roman" w:cs="Times New Roman"/>
          <w:b/>
        </w:rPr>
      </w:pPr>
      <w:r w:rsidRPr="003B31C2">
        <w:rPr>
          <w:rFonts w:ascii="Times New Roman" w:eastAsia="Calibri" w:hAnsi="Times New Roman" w:cs="Times New Roman"/>
          <w:b/>
        </w:rPr>
        <w:t>Na podstawie art. 118 ust.3 Ustawy z dnia 11 września 2019 roku –</w:t>
      </w:r>
    </w:p>
    <w:p w:rsidR="003B31C2" w:rsidRPr="003B31C2" w:rsidRDefault="003B31C2" w:rsidP="003B31C2">
      <w:pPr>
        <w:spacing w:before="120"/>
        <w:contextualSpacing/>
        <w:jc w:val="center"/>
        <w:rPr>
          <w:rFonts w:ascii="Times New Roman" w:eastAsia="Calibri" w:hAnsi="Times New Roman" w:cs="Times New Roman"/>
          <w:b/>
        </w:rPr>
      </w:pPr>
      <w:r w:rsidRPr="003B31C2">
        <w:rPr>
          <w:rFonts w:ascii="Times New Roman" w:eastAsia="Calibri" w:hAnsi="Times New Roman" w:cs="Times New Roman"/>
          <w:b/>
        </w:rPr>
        <w:t>Prawo zamówień publicznych(Dz.U. z 2021r. poz. 1129 z późn.zm.)</w:t>
      </w:r>
    </w:p>
    <w:p w:rsidR="003B31C2" w:rsidRPr="003B31C2" w:rsidRDefault="003B31C2" w:rsidP="003B31C2">
      <w:pPr>
        <w:spacing w:before="120"/>
        <w:contextualSpacing/>
        <w:jc w:val="center"/>
        <w:rPr>
          <w:rFonts w:ascii="Times New Roman" w:eastAsia="Calibri" w:hAnsi="Times New Roman" w:cs="Times New Roman"/>
          <w:b/>
        </w:rPr>
      </w:pPr>
    </w:p>
    <w:p w:rsidR="003B31C2" w:rsidRPr="003B31C2" w:rsidRDefault="003B31C2" w:rsidP="003B31C2">
      <w:pPr>
        <w:spacing w:before="120"/>
        <w:contextualSpacing/>
        <w:rPr>
          <w:rFonts w:ascii="Times New Roman" w:eastAsia="Calibri" w:hAnsi="Times New Roman" w:cs="Times New Roman"/>
        </w:rPr>
      </w:pPr>
      <w:r w:rsidRPr="003B31C2">
        <w:rPr>
          <w:rFonts w:ascii="Times New Roman" w:eastAsia="Calibri" w:hAnsi="Times New Roman" w:cs="Times New Roman"/>
        </w:rPr>
        <w:t>Oświadczam, że udostępniam swoje zasoby Wykonawcy:……………………………………………</w:t>
      </w:r>
    </w:p>
    <w:p w:rsidR="003B31C2" w:rsidRPr="003B31C2" w:rsidRDefault="003B31C2" w:rsidP="003B31C2">
      <w:pPr>
        <w:spacing w:before="120"/>
        <w:contextualSpacing/>
        <w:rPr>
          <w:rFonts w:ascii="Times New Roman" w:eastAsia="Calibri" w:hAnsi="Times New Roman" w:cs="Times New Roman"/>
        </w:rPr>
      </w:pPr>
      <w:r w:rsidRPr="003B31C2">
        <w:rPr>
          <w:rFonts w:ascii="Times New Roman" w:eastAsia="Calibri" w:hAnsi="Times New Roman" w:cs="Times New Roman"/>
        </w:rPr>
        <w:t>…………………………………………………………………………………………………………</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2"/>
          <w:lang w:eastAsia="pl-PL"/>
        </w:rPr>
      </w:pPr>
      <w:r w:rsidRPr="003B31C2">
        <w:rPr>
          <w:rFonts w:ascii="Times New Roman" w:eastAsia="Calibri" w:hAnsi="Times New Roman" w:cs="Times New Roman"/>
        </w:rPr>
        <w:t>przystępującemu do postepowania o udzielenie zamówienia publicznego pod nazwą</w:t>
      </w:r>
      <w:r w:rsidRPr="003B31C2">
        <w:rPr>
          <w:rFonts w:ascii="Times New Roman" w:eastAsia="Times New Roman" w:hAnsi="Times New Roman" w:cs="Times New Roman"/>
          <w:b/>
          <w:kern w:val="1"/>
          <w:lang w:val="fr-FR" w:eastAsia="pl-PL"/>
        </w:rPr>
        <w:t xml:space="preserve"> </w:t>
      </w:r>
      <w:r w:rsidRPr="003B31C2">
        <w:rPr>
          <w:rFonts w:ascii="Times New Roman" w:eastAsia="Times New Roman" w:hAnsi="Times New Roman" w:cs="Times New Roman"/>
          <w:b/>
          <w:bCs/>
          <w:kern w:val="1"/>
          <w:lang w:val="fr-FR" w:eastAsia="pl-PL"/>
        </w:rPr>
        <w:t>„</w:t>
      </w:r>
      <w:r w:rsidRPr="003B31C2">
        <w:rPr>
          <w:rFonts w:ascii="Times New Roman" w:eastAsia="Times New Roman" w:hAnsi="Times New Roman" w:cs="Times New Roman"/>
          <w:b/>
          <w:kern w:val="1"/>
          <w:lang w:val="fr-FR" w:eastAsia="pl-PL"/>
        </w:rPr>
        <w:t xml:space="preserve"> Dostawa i wdrożenie systemu IT do zarządzania badaniami klinicznymi wraz ze Standardowymi Procedurami Postępowania (SOP) dla OnkoCWBK – zamówienie w ramach projektu OnkoCWBK finansowanego przez ABMOperacyjnego</w:t>
      </w:r>
      <w:r w:rsidRPr="003B31C2">
        <w:rPr>
          <w:rFonts w:ascii="Times New Roman" w:eastAsia="Times New Roman" w:hAnsi="Times New Roman" w:cs="Times New Roman"/>
          <w:b/>
          <w:bCs/>
          <w:kern w:val="1"/>
          <w:lang w:val="fr-FR" w:eastAsia="pl-PL"/>
        </w:rPr>
        <w:t xml:space="preserve"> ” </w:t>
      </w:r>
      <w:r w:rsidRPr="003B31C2">
        <w:rPr>
          <w:rFonts w:ascii="Times New Roman" w:eastAsia="Times New Roman" w:hAnsi="Times New Roman" w:cs="Times New Roman"/>
          <w:b/>
          <w:kern w:val="1"/>
          <w:lang w:val="fr-FR" w:eastAsia="pl-PL"/>
        </w:rPr>
        <w:t xml:space="preserve">- Zp/45/PN/22 </w:t>
      </w:r>
    </w:p>
    <w:p w:rsidR="003B31C2" w:rsidRPr="003B31C2" w:rsidRDefault="003B31C2" w:rsidP="003B31C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3B31C2">
        <w:rPr>
          <w:rFonts w:ascii="Times New Roman" w:eastAsia="Calibri" w:hAnsi="Times New Roman" w:cs="Times New Roman"/>
        </w:rPr>
        <w:t>…………………………………………………………………………………………………………………………………………………………………………………………………………………………</w:t>
      </w:r>
      <w:r w:rsidRPr="003B31C2">
        <w:rPr>
          <w:rFonts w:ascii="Times New Roman" w:eastAsia="Calibri" w:hAnsi="Times New Roman" w:cs="Times New Roman"/>
          <w:sz w:val="18"/>
          <w:szCs w:val="18"/>
        </w:rPr>
        <w:t>(podać zakres udostępnianych zasobów).</w:t>
      </w:r>
    </w:p>
    <w:p w:rsidR="003B31C2" w:rsidRPr="003B31C2" w:rsidRDefault="003B31C2" w:rsidP="003B31C2">
      <w:pPr>
        <w:rPr>
          <w:rFonts w:ascii="Times New Roman" w:eastAsia="Calibri" w:hAnsi="Times New Roman" w:cs="Times New Roman"/>
          <w:sz w:val="18"/>
          <w:szCs w:val="18"/>
        </w:rPr>
      </w:pPr>
    </w:p>
    <w:p w:rsidR="003B31C2" w:rsidRPr="003B31C2" w:rsidRDefault="003B31C2" w:rsidP="003B31C2">
      <w:pPr>
        <w:rPr>
          <w:rFonts w:ascii="Times New Roman" w:eastAsia="Calibri" w:hAnsi="Times New Roman" w:cs="Times New Roman"/>
          <w:sz w:val="20"/>
          <w:szCs w:val="20"/>
        </w:rPr>
      </w:pPr>
      <w:r w:rsidRPr="003B31C2">
        <w:rPr>
          <w:rFonts w:ascii="Times New Roman" w:eastAsia="Calibri" w:hAnsi="Times New Roman" w:cs="Times New Roman"/>
          <w:sz w:val="20"/>
          <w:szCs w:val="20"/>
        </w:rPr>
        <w:t>Jednocześnie oświadczam, iż:</w:t>
      </w:r>
    </w:p>
    <w:p w:rsidR="003B31C2" w:rsidRPr="003B31C2" w:rsidRDefault="003B31C2" w:rsidP="003B31C2">
      <w:pPr>
        <w:widowControl w:val="0"/>
        <w:numPr>
          <w:ilvl w:val="0"/>
          <w:numId w:val="7"/>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3B31C2">
        <w:rPr>
          <w:rFonts w:ascii="Times New Roman" w:eastAsia="Calibri" w:hAnsi="Times New Roman" w:cs="Times New Roman"/>
          <w:sz w:val="20"/>
          <w:szCs w:val="20"/>
        </w:rPr>
        <w:t>Udostępnione przeze mnie zasoby zostaną wykorzystane przy wykonywaniu zamówienia</w:t>
      </w:r>
    </w:p>
    <w:p w:rsidR="003B31C2" w:rsidRPr="003B31C2" w:rsidRDefault="003B31C2" w:rsidP="003B31C2">
      <w:pPr>
        <w:ind w:left="720"/>
        <w:contextualSpacing/>
        <w:rPr>
          <w:rFonts w:ascii="Times New Roman" w:eastAsia="Calibri" w:hAnsi="Times New Roman" w:cs="Times New Roman"/>
          <w:sz w:val="20"/>
          <w:szCs w:val="20"/>
        </w:rPr>
      </w:pPr>
      <w:r w:rsidRPr="003B31C2">
        <w:rPr>
          <w:rFonts w:ascii="Times New Roman" w:eastAsia="Calibri" w:hAnsi="Times New Roman" w:cs="Times New Roman"/>
          <w:sz w:val="20"/>
          <w:szCs w:val="20"/>
        </w:rPr>
        <w:t>………………………………………………………………………………………………………  (podać sposób udostępniania i wykorzystania zasobów) w okresie……………………………………….</w:t>
      </w:r>
    </w:p>
    <w:p w:rsidR="003B31C2" w:rsidRPr="003B31C2" w:rsidRDefault="003B31C2" w:rsidP="003B31C2">
      <w:pPr>
        <w:widowControl w:val="0"/>
        <w:numPr>
          <w:ilvl w:val="0"/>
          <w:numId w:val="7"/>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31C2">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3B31C2" w:rsidRPr="003B31C2" w:rsidRDefault="003B31C2" w:rsidP="003B31C2">
      <w:pPr>
        <w:ind w:left="-567"/>
        <w:jc w:val="right"/>
        <w:rPr>
          <w:rFonts w:ascii="Times New Roman" w:eastAsia="Calibri" w:hAnsi="Times New Roman" w:cs="Times New Roman"/>
          <w:sz w:val="16"/>
          <w:szCs w:val="16"/>
        </w:rPr>
      </w:pPr>
    </w:p>
    <w:p w:rsidR="003B31C2" w:rsidRPr="003B31C2" w:rsidRDefault="003B31C2" w:rsidP="003B31C2">
      <w:pPr>
        <w:ind w:left="-567"/>
        <w:jc w:val="right"/>
        <w:rPr>
          <w:rFonts w:ascii="Times New Roman" w:eastAsia="Calibri" w:hAnsi="Times New Roman" w:cs="Times New Roman"/>
          <w:sz w:val="16"/>
          <w:szCs w:val="16"/>
        </w:rPr>
      </w:pPr>
    </w:p>
    <w:p w:rsidR="003B31C2" w:rsidRPr="003B31C2" w:rsidRDefault="003B31C2" w:rsidP="003B31C2">
      <w:pPr>
        <w:ind w:left="-567"/>
        <w:jc w:val="right"/>
        <w:rPr>
          <w:rFonts w:ascii="Times New Roman" w:eastAsia="Calibri" w:hAnsi="Times New Roman" w:cs="Times New Roman"/>
          <w:sz w:val="16"/>
          <w:szCs w:val="16"/>
        </w:rPr>
      </w:pPr>
    </w:p>
    <w:p w:rsidR="003B31C2" w:rsidRPr="003B31C2" w:rsidRDefault="003B31C2" w:rsidP="003B31C2">
      <w:pPr>
        <w:ind w:left="1080"/>
        <w:contextualSpacing/>
        <w:jc w:val="right"/>
        <w:rPr>
          <w:rFonts w:ascii="Times New Roman" w:eastAsia="Calibri" w:hAnsi="Times New Roman" w:cs="Times New Roman"/>
        </w:rPr>
      </w:pPr>
      <w:r w:rsidRPr="003B31C2">
        <w:rPr>
          <w:rFonts w:ascii="Times New Roman" w:eastAsia="Calibri" w:hAnsi="Times New Roman" w:cs="Times New Roman"/>
        </w:rPr>
        <w:t>…………………………………………………………………………</w:t>
      </w:r>
    </w:p>
    <w:p w:rsidR="003B31C2" w:rsidRPr="003B31C2" w:rsidRDefault="003B31C2" w:rsidP="003B31C2">
      <w:pPr>
        <w:ind w:left="1080"/>
        <w:contextualSpacing/>
        <w:jc w:val="right"/>
        <w:rPr>
          <w:rFonts w:ascii="Times New Roman" w:eastAsia="Calibri" w:hAnsi="Times New Roman" w:cs="Times New Roman"/>
          <w:sz w:val="18"/>
          <w:szCs w:val="18"/>
        </w:rPr>
      </w:pPr>
      <w:r w:rsidRPr="003B31C2">
        <w:rPr>
          <w:rFonts w:ascii="Times New Roman" w:eastAsia="Calibri" w:hAnsi="Times New Roman" w:cs="Times New Roman"/>
          <w:sz w:val="18"/>
          <w:szCs w:val="18"/>
        </w:rPr>
        <w:t>(podpis upełnomocnionych przedstawicieli Wykonawcy)</w:t>
      </w:r>
    </w:p>
    <w:p w:rsidR="003B31C2" w:rsidRPr="003B31C2" w:rsidRDefault="003B31C2" w:rsidP="003B31C2">
      <w:pPr>
        <w:ind w:left="1080"/>
        <w:contextualSpacing/>
        <w:jc w:val="right"/>
        <w:rPr>
          <w:rFonts w:ascii="Times New Roman" w:eastAsia="Calibri" w:hAnsi="Times New Roman" w:cs="Times New Roman"/>
          <w:sz w:val="18"/>
          <w:szCs w:val="18"/>
        </w:rPr>
      </w:pPr>
    </w:p>
    <w:p w:rsidR="003B31C2" w:rsidRPr="003B31C2" w:rsidRDefault="003B31C2" w:rsidP="003B31C2">
      <w:pPr>
        <w:ind w:left="1080"/>
        <w:contextualSpacing/>
        <w:jc w:val="right"/>
        <w:rPr>
          <w:rFonts w:ascii="Times New Roman" w:eastAsia="Calibri" w:hAnsi="Times New Roman" w:cs="Times New Roman"/>
          <w:sz w:val="18"/>
          <w:szCs w:val="18"/>
        </w:rPr>
      </w:pPr>
    </w:p>
    <w:p w:rsidR="003B31C2" w:rsidRPr="003B31C2" w:rsidRDefault="003B31C2" w:rsidP="003B31C2">
      <w:pPr>
        <w:contextualSpacing/>
        <w:rPr>
          <w:rFonts w:ascii="Times New Roman" w:eastAsia="Calibri" w:hAnsi="Times New Roman" w:cs="Times New Roman"/>
          <w:sz w:val="18"/>
          <w:szCs w:val="18"/>
        </w:rPr>
      </w:pPr>
      <w:r w:rsidRPr="003B31C2">
        <w:rPr>
          <w:rFonts w:ascii="Times New Roman" w:eastAsia="Calibri" w:hAnsi="Times New Roman" w:cs="Times New Roman"/>
          <w:sz w:val="18"/>
          <w:szCs w:val="18"/>
        </w:rPr>
        <w:t>……………………………………</w:t>
      </w:r>
    </w:p>
    <w:p w:rsidR="003B31C2" w:rsidRPr="003B31C2" w:rsidRDefault="003B31C2" w:rsidP="003B31C2">
      <w:pPr>
        <w:ind w:left="1080"/>
        <w:contextualSpacing/>
        <w:rPr>
          <w:rFonts w:ascii="Times New Roman" w:eastAsia="Calibri" w:hAnsi="Times New Roman" w:cs="Times New Roman"/>
          <w:sz w:val="18"/>
          <w:szCs w:val="18"/>
        </w:rPr>
      </w:pPr>
      <w:r w:rsidRPr="003B31C2">
        <w:rPr>
          <w:rFonts w:ascii="Times New Roman" w:eastAsia="Calibri" w:hAnsi="Times New Roman" w:cs="Times New Roman"/>
          <w:sz w:val="18"/>
          <w:szCs w:val="18"/>
        </w:rPr>
        <w:t>(Data)</w:t>
      </w:r>
    </w:p>
    <w:p w:rsidR="003B31C2" w:rsidRPr="003B31C2" w:rsidRDefault="003B31C2" w:rsidP="003B31C2">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 w:val="24"/>
          <w:szCs w:val="20"/>
          <w:lang w:val="fr-FR" w:eastAsia="pl-PL"/>
        </w:rPr>
      </w:pPr>
      <w:r w:rsidRPr="003B31C2">
        <w:rPr>
          <w:rFonts w:ascii="Times New Roman" w:eastAsia="Times New Roman" w:hAnsi="Times New Roman" w:cs="Times New Roman"/>
          <w:i/>
          <w:kern w:val="1"/>
          <w:szCs w:val="20"/>
          <w:lang w:eastAsia="pl-PL"/>
        </w:rPr>
        <w:t>Załącznik nr 9 do SWZ ( jeżeli dotyczy)</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3B31C2">
        <w:rPr>
          <w:rFonts w:ascii="Arial" w:eastAsia="Times New Roman" w:hAnsi="Arial" w:cs="Times New Roman"/>
          <w:i/>
          <w:kern w:val="1"/>
          <w:sz w:val="16"/>
          <w:szCs w:val="20"/>
          <w:lang w:val="fr-FR" w:eastAsia="pl-PL"/>
        </w:rPr>
        <w:t xml:space="preserve">                                                                                                    </w:t>
      </w:r>
      <w:r w:rsidRPr="003B31C2">
        <w:rPr>
          <w:rFonts w:ascii="Times New Roman" w:eastAsia="Times New Roman" w:hAnsi="Times New Roman" w:cs="Times New Roman"/>
          <w:b/>
          <w:kern w:val="1"/>
          <w:sz w:val="24"/>
          <w:szCs w:val="20"/>
          <w:u w:val="single"/>
          <w:lang w:val="fr-FR" w:eastAsia="pl-PL"/>
        </w:rPr>
        <w:t>Zamawiający:</w:t>
      </w:r>
    </w:p>
    <w:p w:rsidR="003B31C2" w:rsidRPr="003B31C2" w:rsidRDefault="003B31C2" w:rsidP="003B31C2">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B31C2">
        <w:rPr>
          <w:rFonts w:ascii="Times New Roman" w:eastAsia="Times New Roman" w:hAnsi="Times New Roman" w:cs="Times New Roman"/>
          <w:b/>
          <w:kern w:val="1"/>
          <w:szCs w:val="20"/>
          <w:lang w:val="fr-FR" w:eastAsia="pl-PL"/>
        </w:rPr>
        <w:t>Specjalistyczny Szpital im. dra Alfreda Sokołowskiego</w:t>
      </w:r>
    </w:p>
    <w:p w:rsidR="003B31C2" w:rsidRPr="003B31C2" w:rsidRDefault="003B31C2" w:rsidP="003B31C2">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B31C2">
        <w:rPr>
          <w:rFonts w:ascii="Times New Roman" w:eastAsia="Times New Roman" w:hAnsi="Times New Roman" w:cs="Times New Roman"/>
          <w:b/>
          <w:kern w:val="1"/>
          <w:sz w:val="24"/>
          <w:szCs w:val="20"/>
          <w:lang w:val="fr-FR" w:eastAsia="pl-PL"/>
        </w:rPr>
        <w:t>ul. Sokołowskiego 4</w:t>
      </w:r>
    </w:p>
    <w:p w:rsidR="003B31C2" w:rsidRPr="003B31C2" w:rsidRDefault="003B31C2" w:rsidP="003B31C2">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3B31C2">
        <w:rPr>
          <w:rFonts w:ascii="Times New Roman" w:eastAsia="Times New Roman" w:hAnsi="Times New Roman" w:cs="Times New Roman"/>
          <w:b/>
          <w:kern w:val="1"/>
          <w:sz w:val="24"/>
          <w:szCs w:val="20"/>
          <w:lang w:val="fr-FR" w:eastAsia="pl-PL"/>
        </w:rPr>
        <w:t>58-309 Wałbrzych</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3B31C2">
        <w:rPr>
          <w:rFonts w:ascii="Times New Roman" w:eastAsia="Times New Roman" w:hAnsi="Times New Roman" w:cs="Times New Roman"/>
          <w:kern w:val="1"/>
          <w:sz w:val="16"/>
          <w:szCs w:val="20"/>
          <w:lang w:val="fr-FR" w:eastAsia="pl-PL"/>
        </w:rPr>
        <w:t xml:space="preserve"> </w:t>
      </w:r>
      <w:r w:rsidRPr="003B31C2">
        <w:rPr>
          <w:rFonts w:ascii="Times New Roman" w:eastAsia="Times New Roman" w:hAnsi="Times New Roman" w:cs="Times New Roman"/>
          <w:b/>
          <w:kern w:val="1"/>
          <w:lang w:val="fr-FR" w:eastAsia="pl-PL"/>
        </w:rPr>
        <w:t>Wykonawca:</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3B31C2">
        <w:rPr>
          <w:rFonts w:ascii="Arial" w:eastAsia="Times New Roman" w:hAnsi="Arial" w:cs="Times New Roman"/>
          <w:i/>
          <w:kern w:val="1"/>
          <w:sz w:val="16"/>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3B31C2">
        <w:rPr>
          <w:rFonts w:ascii="Times New Roman" w:eastAsia="Times New Roman" w:hAnsi="Times New Roman" w:cs="Times New Roman"/>
          <w:b/>
          <w:kern w:val="1"/>
          <w:sz w:val="28"/>
          <w:szCs w:val="28"/>
          <w:lang w:val="fr-FR" w:eastAsia="pl-PL"/>
        </w:rPr>
        <w:t>TABELA – PODWYKONAWCY</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Nazwa Wykonawcy:</w:t>
      </w:r>
    </w:p>
    <w:p w:rsidR="003B31C2" w:rsidRPr="003B31C2" w:rsidRDefault="003B31C2" w:rsidP="003B31C2">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w:t>
      </w:r>
    </w:p>
    <w:p w:rsidR="003B31C2" w:rsidRPr="003B31C2" w:rsidRDefault="003B31C2" w:rsidP="003B31C2">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Adres Wykonawcy:</w:t>
      </w:r>
    </w:p>
    <w:p w:rsidR="003B31C2" w:rsidRPr="003B31C2" w:rsidRDefault="003B31C2" w:rsidP="003B31C2">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3B31C2">
        <w:rPr>
          <w:rFonts w:ascii="Times New Roman" w:eastAsia="Times New Roman" w:hAnsi="Times New Roman" w:cs="Times New Roman"/>
          <w:kern w:val="1"/>
          <w:lang w:eastAsia="pl-PL"/>
        </w:rPr>
        <w:t>...................................................................................................................................</w:t>
      </w:r>
    </w:p>
    <w:p w:rsidR="003B31C2" w:rsidRPr="003B31C2" w:rsidRDefault="003B31C2" w:rsidP="003B31C2">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3B31C2" w:rsidRPr="003B31C2" w:rsidTr="00D32B71">
        <w:trPr>
          <w:trHeight w:val="746"/>
        </w:trPr>
        <w:tc>
          <w:tcPr>
            <w:tcW w:w="704"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Lp.</w:t>
            </w:r>
          </w:p>
        </w:tc>
        <w:tc>
          <w:tcPr>
            <w:tcW w:w="4186"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Nazwa podwykonawcy</w:t>
            </w:r>
          </w:p>
        </w:tc>
        <w:tc>
          <w:tcPr>
            <w:tcW w:w="3969"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Zakres zlecony podwykonawcy</w:t>
            </w:r>
          </w:p>
        </w:tc>
      </w:tr>
      <w:tr w:rsidR="003B31C2" w:rsidRPr="003B31C2" w:rsidTr="00D32B71">
        <w:trPr>
          <w:trHeight w:val="575"/>
        </w:trPr>
        <w:tc>
          <w:tcPr>
            <w:tcW w:w="704"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4186"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3B31C2" w:rsidRPr="003B31C2" w:rsidTr="00D32B71">
        <w:trPr>
          <w:trHeight w:val="571"/>
        </w:trPr>
        <w:tc>
          <w:tcPr>
            <w:tcW w:w="704"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4186"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Borders>
              <w:top w:val="single" w:sz="4" w:space="0" w:color="auto"/>
              <w:left w:val="single" w:sz="4" w:space="0" w:color="auto"/>
              <w:bottom w:val="single" w:sz="4" w:space="0" w:color="auto"/>
              <w:right w:val="single" w:sz="4" w:space="0" w:color="auto"/>
            </w:tcBorders>
          </w:tcPr>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3B31C2" w:rsidRPr="003B31C2" w:rsidRDefault="003B31C2" w:rsidP="003B31C2">
      <w:pPr>
        <w:widowControl w:val="0"/>
        <w:suppressAutoHyphens/>
        <w:autoSpaceDN w:val="0"/>
        <w:spacing w:after="0" w:line="240" w:lineRule="auto"/>
        <w:jc w:val="both"/>
        <w:textAlignment w:val="baseline"/>
        <w:rPr>
          <w:rFonts w:ascii="Arial" w:eastAsia="Times New Roman" w:hAnsi="Arial" w:cs="Times New Roman"/>
          <w:kern w:val="1"/>
          <w:sz w:val="28"/>
          <w:szCs w:val="28"/>
          <w:lang w:val="fr-FR" w:eastAsia="pl-PL"/>
        </w:rPr>
      </w:pPr>
      <w:r w:rsidRPr="003B31C2">
        <w:rPr>
          <w:rFonts w:ascii="Times New Roman" w:eastAsia="Times New Roman" w:hAnsi="Times New Roman" w:cs="Times New Roman"/>
          <w:kern w:val="1"/>
          <w:lang w:val="fr-FR" w:eastAsia="pl-PL"/>
        </w:rPr>
        <w:t>Przedmiot Zamówienia:</w:t>
      </w:r>
      <w:r w:rsidRPr="003B31C2">
        <w:rPr>
          <w:rFonts w:ascii="Times New Roman" w:eastAsia="Times New Roman" w:hAnsi="Times New Roman" w:cs="Times New Roman"/>
          <w:b/>
          <w:bCs/>
          <w:kern w:val="1"/>
          <w:lang w:val="fr-FR" w:eastAsia="pl-PL"/>
        </w:rPr>
        <w:t xml:space="preserve"> „ Dostawa i wdrożenie systemu IT do zarządzania badaniami klinicznymi wraz ze Standardowymi Procedurami Postępowania (SOP) dla OnkoCWBK – zamówienie w ramach projektu OnkoCWBK finansowanego przez ABMOperacyjnego ” - Zp/45/PN/22</w:t>
      </w:r>
    </w:p>
    <w:p w:rsidR="003B31C2" w:rsidRPr="003B31C2" w:rsidRDefault="003B31C2" w:rsidP="003B31C2">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3B31C2">
        <w:rPr>
          <w:rFonts w:ascii="Times New Roman" w:eastAsia="Times New Roman" w:hAnsi="Times New Roman" w:cs="Times New Roman"/>
          <w:kern w:val="1"/>
          <w:sz w:val="24"/>
          <w:szCs w:val="20"/>
          <w:lang w:val="fr-FR" w:eastAsia="pl-PL"/>
        </w:rPr>
        <w:t>..................................................................</w:t>
      </w:r>
    </w:p>
    <w:p w:rsidR="003B31C2" w:rsidRPr="003B31C2" w:rsidRDefault="003B31C2" w:rsidP="003B31C2">
      <w:pPr>
        <w:widowControl w:val="0"/>
        <w:suppressAutoHyphens/>
        <w:overflowPunct w:val="0"/>
        <w:autoSpaceDE w:val="0"/>
        <w:autoSpaceDN w:val="0"/>
        <w:adjustRightInd w:val="0"/>
        <w:spacing w:after="0" w:line="240" w:lineRule="auto"/>
        <w:ind w:left="4956" w:firstLine="708"/>
        <w:jc w:val="center"/>
        <w:textAlignment w:val="baseline"/>
        <w:rPr>
          <w:rFonts w:ascii="Times New Roman" w:eastAsia="Times New Roman" w:hAnsi="Times New Roman" w:cs="Times New Roman"/>
          <w:i/>
          <w:kern w:val="1"/>
          <w:sz w:val="18"/>
          <w:szCs w:val="18"/>
          <w:lang w:val="fr-FR" w:eastAsia="pl-PL"/>
        </w:rPr>
      </w:pPr>
      <w:r w:rsidRPr="003B31C2">
        <w:rPr>
          <w:rFonts w:ascii="Times New Roman" w:eastAsia="Times New Roman" w:hAnsi="Times New Roman" w:cs="Times New Roman"/>
          <w:i/>
          <w:kern w:val="1"/>
          <w:sz w:val="18"/>
          <w:szCs w:val="18"/>
          <w:lang w:val="fr-FR" w:eastAsia="pl-PL"/>
        </w:rPr>
        <w:t>(data i podpis Wykonawcy)</w:t>
      </w:r>
    </w:p>
    <w:p w:rsidR="003B31C2" w:rsidRPr="003B31C2" w:rsidRDefault="003B31C2" w:rsidP="003B31C2">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3B31C2" w:rsidRDefault="003B31C2"/>
    <w:p w:rsidR="003B31C2" w:rsidRDefault="003B31C2"/>
    <w:p w:rsidR="003B31C2" w:rsidRDefault="003B31C2"/>
    <w:p w:rsidR="003B31C2" w:rsidRDefault="003B31C2"/>
    <w:p w:rsidR="003B31C2" w:rsidRDefault="003B31C2"/>
    <w:p w:rsidR="003B31C2" w:rsidRDefault="003B31C2">
      <w:pPr>
        <w:sectPr w:rsidR="003B31C2">
          <w:pgSz w:w="11906" w:h="16838"/>
          <w:pgMar w:top="1417" w:right="1417" w:bottom="1417" w:left="1417" w:header="708" w:footer="708" w:gutter="0"/>
          <w:cols w:space="708"/>
          <w:docGrid w:linePitch="360"/>
        </w:sectPr>
      </w:pPr>
      <w:r>
        <w:br w:type="page"/>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B31C2">
        <w:rPr>
          <w:rFonts w:ascii="Times New Roman" w:eastAsia="Times New Roman" w:hAnsi="Times New Roman" w:cs="Times New Roman"/>
          <w:i/>
          <w:kern w:val="1"/>
          <w:szCs w:val="20"/>
          <w:lang w:eastAsia="pl-PL"/>
        </w:rPr>
        <w:t>Załącznik nr 10 do SWZ</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B31C2" w:rsidRPr="003B31C2" w:rsidRDefault="003B31C2" w:rsidP="003B31C2">
      <w:pPr>
        <w:rPr>
          <w:rFonts w:ascii="Calibri" w:eastAsia="Calibri" w:hAnsi="Calibri" w:cs="Times New Roman"/>
          <w:sz w:val="24"/>
          <w:szCs w:val="24"/>
        </w:rPr>
      </w:pPr>
      <w:r w:rsidRPr="003B31C2">
        <w:rPr>
          <w:rFonts w:ascii="Calibri" w:eastAsia="Calibri" w:hAnsi="Calibri" w:cs="Times New Roman"/>
          <w:b/>
          <w:bCs/>
          <w:sz w:val="24"/>
          <w:szCs w:val="24"/>
        </w:rPr>
        <w:t>NAZWA ADMINISTRATORA</w:t>
      </w:r>
      <w:r w:rsidRPr="003B31C2">
        <w:rPr>
          <w:rFonts w:ascii="Calibri" w:eastAsia="Calibri" w:hAnsi="Calibri" w:cs="Times New Roman"/>
          <w:sz w:val="24"/>
          <w:szCs w:val="24"/>
        </w:rPr>
        <w:t>:</w:t>
      </w:r>
    </w:p>
    <w:p w:rsidR="003B31C2" w:rsidRPr="003B31C2" w:rsidRDefault="003B31C2" w:rsidP="003B31C2">
      <w:pPr>
        <w:rPr>
          <w:rFonts w:ascii="Calibri" w:eastAsia="Calibri" w:hAnsi="Calibri" w:cs="Times New Roman"/>
          <w:sz w:val="24"/>
          <w:szCs w:val="24"/>
        </w:rPr>
      </w:pPr>
      <w:r w:rsidRPr="003B31C2">
        <w:rPr>
          <w:rFonts w:ascii="Calibri" w:eastAsia="Calibri" w:hAnsi="Calibri" w:cs="Times New Roman"/>
          <w:sz w:val="24"/>
          <w:szCs w:val="24"/>
        </w:rPr>
        <w:t>SPECJALISTYCZNY SZPITAL im. dra ALFREDA SOKOŁOWSKIEGO w WAŁBRZYCHU</w:t>
      </w:r>
    </w:p>
    <w:p w:rsidR="003B31C2" w:rsidRPr="003B31C2" w:rsidRDefault="003B31C2" w:rsidP="003B31C2">
      <w:pPr>
        <w:jc w:val="center"/>
        <w:rPr>
          <w:rFonts w:ascii="Calibri" w:eastAsia="Calibri" w:hAnsi="Calibri" w:cs="Times New Roman"/>
          <w:sz w:val="28"/>
          <w:szCs w:val="28"/>
        </w:rPr>
      </w:pPr>
    </w:p>
    <w:p w:rsidR="003B31C2" w:rsidRPr="003B31C2" w:rsidRDefault="003B31C2" w:rsidP="003B31C2">
      <w:pPr>
        <w:jc w:val="center"/>
        <w:rPr>
          <w:rFonts w:ascii="Calibri" w:eastAsia="Calibri" w:hAnsi="Calibri" w:cs="Times New Roman"/>
          <w:b/>
          <w:sz w:val="28"/>
          <w:szCs w:val="28"/>
        </w:rPr>
      </w:pPr>
      <w:r w:rsidRPr="003B31C2">
        <w:rPr>
          <w:rFonts w:ascii="Calibri" w:eastAsia="Calibri" w:hAnsi="Calibri" w:cs="Times New Roman"/>
          <w:b/>
          <w:sz w:val="28"/>
          <w:szCs w:val="28"/>
        </w:rPr>
        <w:t>KWESTIONARIUSZ  OCENY  PODMIOTU  PRZETWARZAJĄCEGO  DANE  W  IMIENIU  ADMINISTARTORA</w:t>
      </w:r>
    </w:p>
    <w:p w:rsidR="003B31C2" w:rsidRPr="003B31C2" w:rsidRDefault="003B31C2" w:rsidP="003B31C2">
      <w:pPr>
        <w:jc w:val="center"/>
        <w:rPr>
          <w:rFonts w:ascii="Calibri" w:eastAsia="Calibri" w:hAnsi="Calibri" w:cs="Times New Roman"/>
          <w:sz w:val="24"/>
          <w:szCs w:val="24"/>
        </w:rPr>
      </w:pPr>
      <w:r w:rsidRPr="003B31C2">
        <w:rPr>
          <w:rFonts w:ascii="Calibri" w:eastAsia="Calibri" w:hAnsi="Calibri" w:cs="Times New Roman"/>
          <w:sz w:val="24"/>
          <w:szCs w:val="24"/>
        </w:rPr>
        <w:t>(potencjalnego Podmiotu Przetwarzającego na podstawie art. 28 ust. 1 RODO)</w:t>
      </w:r>
    </w:p>
    <w:p w:rsidR="003B31C2" w:rsidRPr="003B31C2" w:rsidRDefault="003B31C2" w:rsidP="003B31C2">
      <w:pPr>
        <w:widowControl w:val="0"/>
        <w:numPr>
          <w:ilvl w:val="0"/>
          <w:numId w:val="23"/>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3B31C2">
        <w:rPr>
          <w:rFonts w:ascii="Calibri" w:eastAsia="Calibri" w:hAnsi="Calibri" w:cs="Times New Roman"/>
          <w:b/>
          <w:sz w:val="24"/>
          <w:szCs w:val="24"/>
        </w:rPr>
        <w:t>DANE   INFORMACYJNE</w:t>
      </w:r>
    </w:p>
    <w:tbl>
      <w:tblPr>
        <w:tblStyle w:val="Tabela-Siatka4"/>
        <w:tblW w:w="13887" w:type="dxa"/>
        <w:tblLook w:val="04A0" w:firstRow="1" w:lastRow="0" w:firstColumn="1" w:lastColumn="0" w:noHBand="0" w:noVBand="1"/>
      </w:tblPr>
      <w:tblGrid>
        <w:gridCol w:w="2584"/>
        <w:gridCol w:w="11303"/>
      </w:tblGrid>
      <w:tr w:rsidR="003B31C2" w:rsidRPr="003B31C2" w:rsidTr="00D32B71">
        <w:trPr>
          <w:trHeight w:val="454"/>
        </w:trPr>
        <w:tc>
          <w:tcPr>
            <w:tcW w:w="2584" w:type="dxa"/>
            <w:vAlign w:val="center"/>
          </w:tcPr>
          <w:p w:rsidR="003B31C2" w:rsidRPr="003B31C2" w:rsidRDefault="003B31C2" w:rsidP="003B31C2">
            <w:pPr>
              <w:rPr>
                <w:sz w:val="24"/>
                <w:szCs w:val="24"/>
              </w:rPr>
            </w:pPr>
            <w:r w:rsidRPr="003B31C2">
              <w:rPr>
                <w:sz w:val="24"/>
                <w:szCs w:val="24"/>
              </w:rPr>
              <w:t>NAZWA PODMIOTU</w:t>
            </w:r>
          </w:p>
        </w:tc>
        <w:tc>
          <w:tcPr>
            <w:tcW w:w="11303" w:type="dxa"/>
          </w:tcPr>
          <w:p w:rsidR="003B31C2" w:rsidRPr="003B31C2" w:rsidRDefault="003B31C2" w:rsidP="003B31C2"/>
        </w:tc>
      </w:tr>
      <w:tr w:rsidR="003B31C2" w:rsidRPr="003B31C2" w:rsidTr="00D32B71">
        <w:trPr>
          <w:trHeight w:val="454"/>
        </w:trPr>
        <w:tc>
          <w:tcPr>
            <w:tcW w:w="2584" w:type="dxa"/>
            <w:vAlign w:val="center"/>
          </w:tcPr>
          <w:p w:rsidR="003B31C2" w:rsidRPr="003B31C2" w:rsidRDefault="003B31C2" w:rsidP="003B31C2">
            <w:pPr>
              <w:rPr>
                <w:sz w:val="24"/>
                <w:szCs w:val="24"/>
              </w:rPr>
            </w:pPr>
            <w:r w:rsidRPr="003B31C2">
              <w:rPr>
                <w:sz w:val="24"/>
                <w:szCs w:val="24"/>
              </w:rPr>
              <w:t>ADRES/SIEDZIBA</w:t>
            </w:r>
          </w:p>
        </w:tc>
        <w:tc>
          <w:tcPr>
            <w:tcW w:w="11303" w:type="dxa"/>
          </w:tcPr>
          <w:p w:rsidR="003B31C2" w:rsidRPr="003B31C2" w:rsidRDefault="003B31C2" w:rsidP="003B31C2"/>
        </w:tc>
      </w:tr>
      <w:tr w:rsidR="003B31C2" w:rsidRPr="003B31C2" w:rsidTr="00D32B71">
        <w:trPr>
          <w:trHeight w:val="512"/>
        </w:trPr>
        <w:tc>
          <w:tcPr>
            <w:tcW w:w="2584" w:type="dxa"/>
            <w:vAlign w:val="center"/>
          </w:tcPr>
          <w:p w:rsidR="003B31C2" w:rsidRPr="003B31C2" w:rsidRDefault="003B31C2" w:rsidP="003B31C2">
            <w:pPr>
              <w:rPr>
                <w:sz w:val="24"/>
                <w:szCs w:val="24"/>
              </w:rPr>
            </w:pPr>
            <w:r w:rsidRPr="003B31C2">
              <w:rPr>
                <w:sz w:val="24"/>
                <w:szCs w:val="24"/>
              </w:rPr>
              <w:t>NIP</w:t>
            </w:r>
          </w:p>
        </w:tc>
        <w:tc>
          <w:tcPr>
            <w:tcW w:w="11303" w:type="dxa"/>
          </w:tcPr>
          <w:p w:rsidR="003B31C2" w:rsidRPr="003B31C2" w:rsidRDefault="003B31C2" w:rsidP="003B31C2"/>
        </w:tc>
      </w:tr>
      <w:tr w:rsidR="003B31C2" w:rsidRPr="003B31C2" w:rsidTr="00D32B71">
        <w:trPr>
          <w:trHeight w:val="518"/>
        </w:trPr>
        <w:tc>
          <w:tcPr>
            <w:tcW w:w="2584" w:type="dxa"/>
            <w:vAlign w:val="center"/>
          </w:tcPr>
          <w:p w:rsidR="003B31C2" w:rsidRPr="003B31C2" w:rsidRDefault="003B31C2" w:rsidP="003B31C2">
            <w:pPr>
              <w:rPr>
                <w:sz w:val="24"/>
                <w:szCs w:val="24"/>
              </w:rPr>
            </w:pPr>
            <w:r w:rsidRPr="003B31C2">
              <w:rPr>
                <w:sz w:val="24"/>
                <w:szCs w:val="24"/>
              </w:rPr>
              <w:t>REGON</w:t>
            </w:r>
          </w:p>
        </w:tc>
        <w:tc>
          <w:tcPr>
            <w:tcW w:w="11303" w:type="dxa"/>
          </w:tcPr>
          <w:p w:rsidR="003B31C2" w:rsidRPr="003B31C2" w:rsidRDefault="003B31C2" w:rsidP="003B31C2"/>
        </w:tc>
      </w:tr>
      <w:tr w:rsidR="003B31C2" w:rsidRPr="003B31C2" w:rsidTr="00D32B71">
        <w:trPr>
          <w:trHeight w:val="454"/>
        </w:trPr>
        <w:tc>
          <w:tcPr>
            <w:tcW w:w="2584" w:type="dxa"/>
            <w:vAlign w:val="center"/>
          </w:tcPr>
          <w:p w:rsidR="003B31C2" w:rsidRPr="003B31C2" w:rsidRDefault="003B31C2" w:rsidP="003B31C2">
            <w:pPr>
              <w:rPr>
                <w:sz w:val="24"/>
                <w:szCs w:val="24"/>
              </w:rPr>
            </w:pPr>
            <w:r w:rsidRPr="003B31C2">
              <w:rPr>
                <w:sz w:val="24"/>
                <w:szCs w:val="24"/>
              </w:rPr>
              <w:t>KRS</w:t>
            </w:r>
          </w:p>
        </w:tc>
        <w:tc>
          <w:tcPr>
            <w:tcW w:w="11303" w:type="dxa"/>
          </w:tcPr>
          <w:p w:rsidR="003B31C2" w:rsidRPr="003B31C2" w:rsidRDefault="003B31C2" w:rsidP="003B31C2"/>
        </w:tc>
      </w:tr>
    </w:tbl>
    <w:p w:rsidR="003B31C2" w:rsidRPr="003B31C2" w:rsidRDefault="003B31C2" w:rsidP="003B31C2">
      <w:pPr>
        <w:rPr>
          <w:rFonts w:ascii="Calibri" w:eastAsia="Calibri" w:hAnsi="Calibri" w:cs="Times New Roman"/>
        </w:rPr>
      </w:pPr>
    </w:p>
    <w:p w:rsidR="003B31C2" w:rsidRPr="003B31C2" w:rsidRDefault="003B31C2" w:rsidP="003B31C2">
      <w:pPr>
        <w:widowControl w:val="0"/>
        <w:numPr>
          <w:ilvl w:val="0"/>
          <w:numId w:val="23"/>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3B31C2">
        <w:rPr>
          <w:rFonts w:ascii="Calibri" w:eastAsia="Calibri" w:hAnsi="Calibri" w:cs="Times New Roman"/>
          <w:b/>
          <w:sz w:val="24"/>
          <w:szCs w:val="24"/>
        </w:rPr>
        <w:t>KWESTIONARIUSZ</w:t>
      </w:r>
    </w:p>
    <w:tbl>
      <w:tblPr>
        <w:tblStyle w:val="Tabela-Siatka4"/>
        <w:tblW w:w="13887" w:type="dxa"/>
        <w:tblLayout w:type="fixed"/>
        <w:tblLook w:val="04A0" w:firstRow="1" w:lastRow="0" w:firstColumn="1" w:lastColumn="0" w:noHBand="0" w:noVBand="1"/>
      </w:tblPr>
      <w:tblGrid>
        <w:gridCol w:w="564"/>
        <w:gridCol w:w="4529"/>
        <w:gridCol w:w="855"/>
        <w:gridCol w:w="855"/>
        <w:gridCol w:w="1134"/>
        <w:gridCol w:w="3073"/>
        <w:gridCol w:w="2877"/>
      </w:tblGrid>
      <w:tr w:rsidR="003B31C2" w:rsidRPr="003B31C2" w:rsidTr="00D32B71">
        <w:trPr>
          <w:trHeight w:val="495"/>
        </w:trPr>
        <w:tc>
          <w:tcPr>
            <w:tcW w:w="564" w:type="dxa"/>
            <w:vMerge w:val="restart"/>
            <w:vAlign w:val="center"/>
          </w:tcPr>
          <w:p w:rsidR="003B31C2" w:rsidRPr="003B31C2" w:rsidRDefault="003B31C2" w:rsidP="003B31C2">
            <w:pPr>
              <w:contextualSpacing/>
              <w:jc w:val="center"/>
              <w:rPr>
                <w:sz w:val="24"/>
                <w:szCs w:val="24"/>
              </w:rPr>
            </w:pPr>
            <w:r w:rsidRPr="003B31C2">
              <w:rPr>
                <w:sz w:val="24"/>
                <w:szCs w:val="24"/>
              </w:rPr>
              <w:t>LP</w:t>
            </w:r>
          </w:p>
        </w:tc>
        <w:tc>
          <w:tcPr>
            <w:tcW w:w="4529" w:type="dxa"/>
            <w:vMerge w:val="restart"/>
            <w:vAlign w:val="center"/>
          </w:tcPr>
          <w:p w:rsidR="003B31C2" w:rsidRPr="003B31C2" w:rsidRDefault="003B31C2" w:rsidP="003B31C2">
            <w:pPr>
              <w:contextualSpacing/>
              <w:jc w:val="center"/>
              <w:rPr>
                <w:sz w:val="24"/>
                <w:szCs w:val="24"/>
              </w:rPr>
            </w:pPr>
            <w:r w:rsidRPr="003B31C2">
              <w:rPr>
                <w:sz w:val="24"/>
                <w:szCs w:val="24"/>
              </w:rPr>
              <w:t>PYTANIE</w:t>
            </w:r>
          </w:p>
          <w:p w:rsidR="003B31C2" w:rsidRPr="003B31C2" w:rsidRDefault="003B31C2" w:rsidP="003B31C2">
            <w:pPr>
              <w:contextualSpacing/>
              <w:jc w:val="center"/>
              <w:rPr>
                <w:sz w:val="24"/>
                <w:szCs w:val="24"/>
              </w:rPr>
            </w:pPr>
            <w:r w:rsidRPr="003B31C2">
              <w:rPr>
                <w:sz w:val="24"/>
                <w:szCs w:val="24"/>
              </w:rPr>
              <w:t>PODSTAWA PRAWNA RODO</w:t>
            </w:r>
          </w:p>
        </w:tc>
        <w:tc>
          <w:tcPr>
            <w:tcW w:w="2844" w:type="dxa"/>
            <w:gridSpan w:val="3"/>
            <w:vAlign w:val="center"/>
          </w:tcPr>
          <w:p w:rsidR="003B31C2" w:rsidRPr="003B31C2" w:rsidRDefault="003B31C2" w:rsidP="003B31C2">
            <w:pPr>
              <w:contextualSpacing/>
              <w:jc w:val="center"/>
              <w:rPr>
                <w:sz w:val="24"/>
                <w:szCs w:val="24"/>
              </w:rPr>
            </w:pPr>
            <w:r w:rsidRPr="003B31C2">
              <w:rPr>
                <w:sz w:val="24"/>
                <w:szCs w:val="24"/>
              </w:rPr>
              <w:t>ODPOWIEDŹ</w:t>
            </w:r>
          </w:p>
        </w:tc>
        <w:tc>
          <w:tcPr>
            <w:tcW w:w="3073" w:type="dxa"/>
            <w:vMerge w:val="restart"/>
            <w:vAlign w:val="center"/>
          </w:tcPr>
          <w:p w:rsidR="003B31C2" w:rsidRPr="003B31C2" w:rsidRDefault="003B31C2" w:rsidP="003B31C2">
            <w:pPr>
              <w:contextualSpacing/>
              <w:jc w:val="center"/>
              <w:rPr>
                <w:sz w:val="24"/>
                <w:szCs w:val="24"/>
              </w:rPr>
            </w:pPr>
            <w:r w:rsidRPr="003B31C2">
              <w:rPr>
                <w:sz w:val="24"/>
                <w:szCs w:val="24"/>
              </w:rPr>
              <w:t>INFORMACJE DODATKOWE,</w:t>
            </w:r>
          </w:p>
          <w:p w:rsidR="003B31C2" w:rsidRPr="003B31C2" w:rsidRDefault="003B31C2" w:rsidP="003B31C2">
            <w:pPr>
              <w:contextualSpacing/>
              <w:jc w:val="center"/>
              <w:rPr>
                <w:sz w:val="24"/>
                <w:szCs w:val="24"/>
              </w:rPr>
            </w:pPr>
            <w:r w:rsidRPr="003B31C2">
              <w:rPr>
                <w:sz w:val="24"/>
                <w:szCs w:val="24"/>
              </w:rPr>
              <w:t>UWAGI PODMIOTU PRZETWARZAJĄCEGO</w:t>
            </w:r>
          </w:p>
        </w:tc>
        <w:tc>
          <w:tcPr>
            <w:tcW w:w="2877" w:type="dxa"/>
            <w:vMerge w:val="restart"/>
            <w:vAlign w:val="center"/>
          </w:tcPr>
          <w:p w:rsidR="003B31C2" w:rsidRPr="003B31C2" w:rsidRDefault="003B31C2" w:rsidP="003B31C2">
            <w:pPr>
              <w:contextualSpacing/>
              <w:jc w:val="center"/>
              <w:rPr>
                <w:sz w:val="24"/>
                <w:szCs w:val="24"/>
              </w:rPr>
            </w:pPr>
            <w:r w:rsidRPr="003B31C2">
              <w:rPr>
                <w:sz w:val="24"/>
                <w:szCs w:val="24"/>
              </w:rPr>
              <w:t>UWAGI   ADO</w:t>
            </w:r>
          </w:p>
        </w:tc>
      </w:tr>
      <w:tr w:rsidR="003B31C2" w:rsidRPr="003B31C2" w:rsidTr="00D32B71">
        <w:trPr>
          <w:trHeight w:val="383"/>
        </w:trPr>
        <w:tc>
          <w:tcPr>
            <w:tcW w:w="564" w:type="dxa"/>
            <w:vMerge/>
          </w:tcPr>
          <w:p w:rsidR="003B31C2" w:rsidRPr="003B31C2" w:rsidRDefault="003B31C2" w:rsidP="003B31C2">
            <w:pPr>
              <w:contextualSpacing/>
              <w:rPr>
                <w:sz w:val="24"/>
                <w:szCs w:val="24"/>
              </w:rPr>
            </w:pPr>
          </w:p>
        </w:tc>
        <w:tc>
          <w:tcPr>
            <w:tcW w:w="4529" w:type="dxa"/>
            <w:vMerge/>
          </w:tcPr>
          <w:p w:rsidR="003B31C2" w:rsidRPr="003B31C2" w:rsidRDefault="003B31C2" w:rsidP="003B31C2">
            <w:pPr>
              <w:contextualSpacing/>
              <w:rPr>
                <w:sz w:val="24"/>
                <w:szCs w:val="24"/>
              </w:rPr>
            </w:pPr>
          </w:p>
        </w:tc>
        <w:tc>
          <w:tcPr>
            <w:tcW w:w="855" w:type="dxa"/>
            <w:vAlign w:val="center"/>
          </w:tcPr>
          <w:p w:rsidR="003B31C2" w:rsidRPr="003B31C2" w:rsidRDefault="003B31C2" w:rsidP="003B31C2">
            <w:pPr>
              <w:contextualSpacing/>
              <w:jc w:val="center"/>
              <w:rPr>
                <w:sz w:val="24"/>
                <w:szCs w:val="24"/>
              </w:rPr>
            </w:pPr>
            <w:r w:rsidRPr="003B31C2">
              <w:rPr>
                <w:sz w:val="24"/>
                <w:szCs w:val="24"/>
              </w:rPr>
              <w:t>TAK</w:t>
            </w:r>
          </w:p>
        </w:tc>
        <w:tc>
          <w:tcPr>
            <w:tcW w:w="855" w:type="dxa"/>
            <w:vAlign w:val="center"/>
          </w:tcPr>
          <w:p w:rsidR="003B31C2" w:rsidRPr="003B31C2" w:rsidRDefault="003B31C2" w:rsidP="003B31C2">
            <w:pPr>
              <w:contextualSpacing/>
              <w:jc w:val="center"/>
              <w:rPr>
                <w:sz w:val="24"/>
                <w:szCs w:val="24"/>
              </w:rPr>
            </w:pPr>
            <w:r w:rsidRPr="003B31C2">
              <w:rPr>
                <w:sz w:val="24"/>
                <w:szCs w:val="24"/>
              </w:rPr>
              <w:t>NIE</w:t>
            </w:r>
          </w:p>
        </w:tc>
        <w:tc>
          <w:tcPr>
            <w:tcW w:w="1134" w:type="dxa"/>
            <w:vAlign w:val="center"/>
          </w:tcPr>
          <w:p w:rsidR="003B31C2" w:rsidRPr="003B31C2" w:rsidRDefault="003B31C2" w:rsidP="003B31C2">
            <w:pPr>
              <w:contextualSpacing/>
              <w:jc w:val="center"/>
              <w:rPr>
                <w:sz w:val="24"/>
                <w:szCs w:val="24"/>
              </w:rPr>
            </w:pPr>
            <w:r w:rsidRPr="003B31C2">
              <w:rPr>
                <w:sz w:val="24"/>
                <w:szCs w:val="24"/>
              </w:rPr>
              <w:t>NIE DOTYCZY</w:t>
            </w:r>
          </w:p>
        </w:tc>
        <w:tc>
          <w:tcPr>
            <w:tcW w:w="3073" w:type="dxa"/>
            <w:vMerge/>
          </w:tcPr>
          <w:p w:rsidR="003B31C2" w:rsidRPr="003B31C2" w:rsidRDefault="003B31C2" w:rsidP="003B31C2">
            <w:pPr>
              <w:contextualSpacing/>
              <w:rPr>
                <w:sz w:val="24"/>
                <w:szCs w:val="24"/>
              </w:rPr>
            </w:pPr>
          </w:p>
        </w:tc>
        <w:tc>
          <w:tcPr>
            <w:tcW w:w="2877" w:type="dxa"/>
            <w:vMerge/>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1.</w:t>
            </w:r>
          </w:p>
        </w:tc>
        <w:tc>
          <w:tcPr>
            <w:tcW w:w="4529" w:type="dxa"/>
          </w:tcPr>
          <w:p w:rsidR="003B31C2" w:rsidRPr="003B31C2" w:rsidRDefault="003B31C2" w:rsidP="003B31C2">
            <w:pPr>
              <w:contextualSpacing/>
              <w:rPr>
                <w:sz w:val="24"/>
                <w:szCs w:val="24"/>
              </w:rPr>
            </w:pPr>
            <w:r w:rsidRPr="003B31C2">
              <w:rPr>
                <w:sz w:val="24"/>
                <w:szCs w:val="24"/>
              </w:rPr>
              <w:t>Czy przepisy prawa wymagają, aby Podmiot przetwarzający wyznaczył inspektora ochrony danych?  ( art. 37 )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2.</w:t>
            </w:r>
          </w:p>
        </w:tc>
        <w:tc>
          <w:tcPr>
            <w:tcW w:w="4529" w:type="dxa"/>
          </w:tcPr>
          <w:p w:rsidR="003B31C2" w:rsidRPr="003B31C2" w:rsidRDefault="003B31C2" w:rsidP="003B31C2">
            <w:pPr>
              <w:contextualSpacing/>
              <w:rPr>
                <w:sz w:val="24"/>
                <w:szCs w:val="24"/>
              </w:rPr>
            </w:pPr>
            <w:r w:rsidRPr="003B31C2">
              <w:rPr>
                <w:sz w:val="24"/>
                <w:szCs w:val="24"/>
              </w:rPr>
              <w:t>Czy Podmiot przetwarzający wyznaczył inspektora ochrony danych? ( art. 37 )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3.</w:t>
            </w:r>
          </w:p>
        </w:tc>
        <w:tc>
          <w:tcPr>
            <w:tcW w:w="4529" w:type="dxa"/>
          </w:tcPr>
          <w:p w:rsidR="003B31C2" w:rsidRPr="003B31C2" w:rsidRDefault="003B31C2" w:rsidP="003B31C2">
            <w:pPr>
              <w:contextualSpacing/>
              <w:rPr>
                <w:sz w:val="24"/>
                <w:szCs w:val="24"/>
              </w:rPr>
            </w:pPr>
            <w:r w:rsidRPr="003B31C2">
              <w:rPr>
                <w:sz w:val="24"/>
                <w:szCs w:val="24"/>
              </w:rPr>
              <w:t>Czy Podmiot przetwarzający wyznaczył inną osobę lub zespół osób odpowiedzialny za nadzór nad ochroną danych osobowych w organizacji? ( art. 24 )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16"/>
                <w:szCs w:val="16"/>
              </w:rPr>
            </w:pPr>
            <w:r w:rsidRPr="003B31C2">
              <w:rPr>
                <w:sz w:val="16"/>
                <w:szCs w:val="16"/>
              </w:rPr>
              <w:t>Proszę wypełnić jeśli odpowiedzi na pytania 1 i 2 są negatywne.</w:t>
            </w:r>
          </w:p>
        </w:tc>
      </w:tr>
      <w:tr w:rsidR="003B31C2" w:rsidRPr="003B31C2" w:rsidTr="00D32B71">
        <w:trPr>
          <w:trHeight w:val="451"/>
        </w:trPr>
        <w:tc>
          <w:tcPr>
            <w:tcW w:w="564" w:type="dxa"/>
            <w:vAlign w:val="center"/>
          </w:tcPr>
          <w:p w:rsidR="003B31C2" w:rsidRPr="003B31C2" w:rsidRDefault="003B31C2" w:rsidP="003B31C2">
            <w:pPr>
              <w:contextualSpacing/>
              <w:rPr>
                <w:sz w:val="24"/>
                <w:szCs w:val="24"/>
              </w:rPr>
            </w:pPr>
            <w:r w:rsidRPr="003B31C2">
              <w:rPr>
                <w:sz w:val="24"/>
                <w:szCs w:val="24"/>
              </w:rPr>
              <w:t>4.</w:t>
            </w:r>
          </w:p>
        </w:tc>
        <w:tc>
          <w:tcPr>
            <w:tcW w:w="4529" w:type="dxa"/>
          </w:tcPr>
          <w:p w:rsidR="003B31C2" w:rsidRPr="003B31C2" w:rsidRDefault="003B31C2" w:rsidP="003B31C2">
            <w:pPr>
              <w:contextualSpacing/>
              <w:rPr>
                <w:sz w:val="24"/>
                <w:szCs w:val="24"/>
              </w:rPr>
            </w:pPr>
            <w:r w:rsidRPr="003B31C2">
              <w:rPr>
                <w:sz w:val="24"/>
                <w:szCs w:val="24"/>
              </w:rPr>
              <w:t>Czy personel Podmiotu przetwarzającego dedykowany do obsługi administratora został przeszkolony z zakresu przepisów o ochronie danych osobowych? ( art. 24.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5.</w:t>
            </w:r>
          </w:p>
        </w:tc>
        <w:tc>
          <w:tcPr>
            <w:tcW w:w="4529" w:type="dxa"/>
          </w:tcPr>
          <w:p w:rsidR="003B31C2" w:rsidRPr="003B31C2" w:rsidRDefault="003B31C2" w:rsidP="003B31C2">
            <w:pPr>
              <w:contextualSpacing/>
              <w:rPr>
                <w:sz w:val="24"/>
                <w:szCs w:val="24"/>
              </w:rPr>
            </w:pPr>
            <w:r w:rsidRPr="003B31C2">
              <w:rPr>
                <w:sz w:val="24"/>
                <w:szCs w:val="24"/>
              </w:rPr>
              <w:t>Czy fakt przeszkolenia personelu (pkt. 4) jest udokumentowany? ( art. 24 )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6.</w:t>
            </w:r>
          </w:p>
        </w:tc>
        <w:tc>
          <w:tcPr>
            <w:tcW w:w="4529" w:type="dxa"/>
          </w:tcPr>
          <w:p w:rsidR="003B31C2" w:rsidRPr="003B31C2" w:rsidRDefault="003B31C2" w:rsidP="003B31C2">
            <w:pPr>
              <w:contextualSpacing/>
              <w:rPr>
                <w:sz w:val="24"/>
                <w:szCs w:val="24"/>
              </w:rPr>
            </w:pPr>
            <w:r w:rsidRPr="003B31C2">
              <w:rPr>
                <w:sz w:val="24"/>
                <w:szCs w:val="24"/>
              </w:rPr>
              <w:t>Czy personel Podmiotu przetwarzającego został przeszkolony w zakresie  bezpieczeństwa informatycznego? ( art. 24 )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7.</w:t>
            </w:r>
          </w:p>
        </w:tc>
        <w:tc>
          <w:tcPr>
            <w:tcW w:w="4529" w:type="dxa"/>
          </w:tcPr>
          <w:p w:rsidR="003B31C2" w:rsidRPr="003B31C2" w:rsidRDefault="003B31C2" w:rsidP="003B31C2">
            <w:pPr>
              <w:contextualSpacing/>
              <w:rPr>
                <w:sz w:val="24"/>
                <w:szCs w:val="24"/>
              </w:rPr>
            </w:pPr>
            <w:r w:rsidRPr="003B31C2">
              <w:rPr>
                <w:sz w:val="24"/>
                <w:szCs w:val="24"/>
              </w:rPr>
              <w:t>Czy personelowi Podmiotu przetwarzającego wydawane są upoważnienia do przetwarzania danych osobowych? ( art. 24,29 )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8.</w:t>
            </w:r>
          </w:p>
        </w:tc>
        <w:tc>
          <w:tcPr>
            <w:tcW w:w="4529" w:type="dxa"/>
          </w:tcPr>
          <w:p w:rsidR="003B31C2" w:rsidRPr="003B31C2" w:rsidRDefault="003B31C2" w:rsidP="003B31C2">
            <w:pPr>
              <w:contextualSpacing/>
              <w:rPr>
                <w:sz w:val="24"/>
                <w:szCs w:val="24"/>
              </w:rPr>
            </w:pPr>
            <w:r w:rsidRPr="003B31C2">
              <w:rPr>
                <w:sz w:val="24"/>
                <w:szCs w:val="24"/>
              </w:rPr>
              <w:t>Czy personel Podmiotu przetwarzającego został zobowiązany do zachowaniu w poufności danych osobowych? ( art. 24,28 )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51"/>
        </w:trPr>
        <w:tc>
          <w:tcPr>
            <w:tcW w:w="564" w:type="dxa"/>
            <w:vAlign w:val="center"/>
          </w:tcPr>
          <w:p w:rsidR="003B31C2" w:rsidRPr="003B31C2" w:rsidRDefault="003B31C2" w:rsidP="003B31C2">
            <w:pPr>
              <w:contextualSpacing/>
              <w:rPr>
                <w:sz w:val="24"/>
                <w:szCs w:val="24"/>
              </w:rPr>
            </w:pPr>
            <w:r w:rsidRPr="003B31C2">
              <w:rPr>
                <w:sz w:val="24"/>
                <w:szCs w:val="24"/>
              </w:rPr>
              <w:t>9.</w:t>
            </w:r>
          </w:p>
        </w:tc>
        <w:tc>
          <w:tcPr>
            <w:tcW w:w="4529" w:type="dxa"/>
          </w:tcPr>
          <w:p w:rsidR="003B31C2" w:rsidRPr="003B31C2" w:rsidRDefault="003B31C2" w:rsidP="003B31C2">
            <w:pPr>
              <w:contextualSpacing/>
              <w:rPr>
                <w:sz w:val="24"/>
                <w:szCs w:val="24"/>
              </w:rPr>
            </w:pPr>
            <w:r w:rsidRPr="003B31C2">
              <w:rPr>
                <w:sz w:val="24"/>
                <w:szCs w:val="24"/>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10.</w:t>
            </w:r>
          </w:p>
        </w:tc>
        <w:tc>
          <w:tcPr>
            <w:tcW w:w="4529" w:type="dxa"/>
          </w:tcPr>
          <w:p w:rsidR="003B31C2" w:rsidRPr="003B31C2" w:rsidRDefault="003B31C2" w:rsidP="003B31C2">
            <w:pPr>
              <w:contextualSpacing/>
              <w:rPr>
                <w:sz w:val="24"/>
                <w:szCs w:val="24"/>
              </w:rPr>
            </w:pPr>
            <w:r w:rsidRPr="003B31C2">
              <w:rPr>
                <w:sz w:val="24"/>
                <w:szCs w:val="24"/>
              </w:rPr>
              <w:t>Czy Podmiot przetwarzający stosuje się do przyjętych przez organ nadzorczy kodeksów postępowania? Proszę je  wymienić.</w:t>
            </w:r>
          </w:p>
          <w:p w:rsidR="003B31C2" w:rsidRPr="003B31C2" w:rsidRDefault="003B31C2" w:rsidP="003B31C2">
            <w:pPr>
              <w:contextualSpacing/>
              <w:rPr>
                <w:sz w:val="24"/>
                <w:szCs w:val="24"/>
              </w:rPr>
            </w:pPr>
            <w:r w:rsidRPr="003B31C2">
              <w:rPr>
                <w:sz w:val="24"/>
                <w:szCs w:val="24"/>
              </w:rPr>
              <w:t>( art. 40 )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11.</w:t>
            </w:r>
          </w:p>
        </w:tc>
        <w:tc>
          <w:tcPr>
            <w:tcW w:w="4529" w:type="dxa"/>
          </w:tcPr>
          <w:p w:rsidR="003B31C2" w:rsidRPr="003B31C2" w:rsidRDefault="003B31C2" w:rsidP="003B31C2">
            <w:pPr>
              <w:contextualSpacing/>
              <w:rPr>
                <w:sz w:val="24"/>
                <w:szCs w:val="24"/>
              </w:rPr>
            </w:pPr>
            <w:r w:rsidRPr="003B31C2">
              <w:rPr>
                <w:sz w:val="24"/>
                <w:szCs w:val="24"/>
              </w:rPr>
              <w:t>Czy Podmiot przetwarzający objęty jest monitorowaniem przestrzegania kodeksu postępowania przez akredytowany podmiot monitorujący? ( art. 41 )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12.</w:t>
            </w:r>
          </w:p>
        </w:tc>
        <w:tc>
          <w:tcPr>
            <w:tcW w:w="4529" w:type="dxa"/>
          </w:tcPr>
          <w:p w:rsidR="003B31C2" w:rsidRPr="003B31C2" w:rsidRDefault="003B31C2" w:rsidP="003B31C2">
            <w:pPr>
              <w:contextualSpacing/>
              <w:rPr>
                <w:sz w:val="24"/>
                <w:szCs w:val="24"/>
              </w:rPr>
            </w:pPr>
            <w:r w:rsidRPr="003B31C2">
              <w:rPr>
                <w:sz w:val="24"/>
                <w:szCs w:val="24"/>
              </w:rPr>
              <w:t>Czy Podmiot przetwarzający otrzymał certyfikat zgodności z RODO? ( art. 42 )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13.</w:t>
            </w:r>
          </w:p>
        </w:tc>
        <w:tc>
          <w:tcPr>
            <w:tcW w:w="4529" w:type="dxa"/>
          </w:tcPr>
          <w:p w:rsidR="003B31C2" w:rsidRPr="003B31C2" w:rsidRDefault="003B31C2" w:rsidP="003B31C2">
            <w:pPr>
              <w:contextualSpacing/>
              <w:rPr>
                <w:sz w:val="24"/>
                <w:szCs w:val="24"/>
              </w:rPr>
            </w:pPr>
            <w:r w:rsidRPr="003B31C2">
              <w:rPr>
                <w:sz w:val="24"/>
                <w:szCs w:val="24"/>
              </w:rPr>
              <w:t>Czy Podmiot przetwarzający posiada inny certyfikat bezpieczeństwa (np. ISO 27001)? Proszę wymienić wraz z nr certyfikacji i terminem ważności. ( art. 24 )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51"/>
        </w:trPr>
        <w:tc>
          <w:tcPr>
            <w:tcW w:w="564" w:type="dxa"/>
            <w:vAlign w:val="center"/>
          </w:tcPr>
          <w:p w:rsidR="003B31C2" w:rsidRPr="003B31C2" w:rsidRDefault="003B31C2" w:rsidP="003B31C2">
            <w:pPr>
              <w:contextualSpacing/>
              <w:rPr>
                <w:sz w:val="24"/>
                <w:szCs w:val="24"/>
              </w:rPr>
            </w:pPr>
            <w:r w:rsidRPr="003B31C2">
              <w:rPr>
                <w:sz w:val="24"/>
                <w:szCs w:val="24"/>
              </w:rPr>
              <w:t>14.</w:t>
            </w:r>
          </w:p>
        </w:tc>
        <w:tc>
          <w:tcPr>
            <w:tcW w:w="4529" w:type="dxa"/>
          </w:tcPr>
          <w:p w:rsidR="003B31C2" w:rsidRPr="003B31C2" w:rsidRDefault="003B31C2" w:rsidP="003B31C2">
            <w:pPr>
              <w:contextualSpacing/>
              <w:rPr>
                <w:sz w:val="24"/>
                <w:szCs w:val="24"/>
              </w:rPr>
            </w:pPr>
            <w:r w:rsidRPr="003B31C2">
              <w:rPr>
                <w:sz w:val="24"/>
                <w:szCs w:val="24"/>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15.</w:t>
            </w:r>
          </w:p>
        </w:tc>
        <w:tc>
          <w:tcPr>
            <w:tcW w:w="4529" w:type="dxa"/>
          </w:tcPr>
          <w:p w:rsidR="003B31C2" w:rsidRPr="003B31C2" w:rsidRDefault="003B31C2" w:rsidP="003B31C2">
            <w:pPr>
              <w:contextualSpacing/>
              <w:rPr>
                <w:sz w:val="24"/>
                <w:szCs w:val="24"/>
              </w:rPr>
            </w:pPr>
            <w:r w:rsidRPr="003B31C2">
              <w:rPr>
                <w:sz w:val="24"/>
                <w:szCs w:val="24"/>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16.</w:t>
            </w:r>
          </w:p>
        </w:tc>
        <w:tc>
          <w:tcPr>
            <w:tcW w:w="4529" w:type="dxa"/>
          </w:tcPr>
          <w:p w:rsidR="003B31C2" w:rsidRPr="003B31C2" w:rsidRDefault="003B31C2" w:rsidP="003B31C2">
            <w:pPr>
              <w:contextualSpacing/>
              <w:rPr>
                <w:sz w:val="24"/>
                <w:szCs w:val="24"/>
              </w:rPr>
            </w:pPr>
            <w:r w:rsidRPr="003B31C2">
              <w:rPr>
                <w:sz w:val="24"/>
                <w:szCs w:val="24"/>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17.</w:t>
            </w:r>
          </w:p>
        </w:tc>
        <w:tc>
          <w:tcPr>
            <w:tcW w:w="4529" w:type="dxa"/>
          </w:tcPr>
          <w:p w:rsidR="003B31C2" w:rsidRPr="003B31C2" w:rsidRDefault="003B31C2" w:rsidP="003B31C2">
            <w:pPr>
              <w:contextualSpacing/>
              <w:rPr>
                <w:sz w:val="24"/>
                <w:szCs w:val="24"/>
              </w:rPr>
            </w:pPr>
            <w:r w:rsidRPr="003B31C2">
              <w:rPr>
                <w:sz w:val="24"/>
                <w:szCs w:val="24"/>
              </w:rPr>
              <w:t>Czy Podmiot przetwarzający prowadzi ewidencję naruszeń ochrony danych osobowych? ( art. 24, 33 ust. 5 )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18.</w:t>
            </w:r>
          </w:p>
        </w:tc>
        <w:tc>
          <w:tcPr>
            <w:tcW w:w="4529" w:type="dxa"/>
          </w:tcPr>
          <w:p w:rsidR="003B31C2" w:rsidRPr="003B31C2" w:rsidRDefault="003B31C2" w:rsidP="003B31C2">
            <w:pPr>
              <w:contextualSpacing/>
              <w:rPr>
                <w:sz w:val="24"/>
                <w:szCs w:val="24"/>
              </w:rPr>
            </w:pPr>
            <w:r w:rsidRPr="003B31C2">
              <w:rPr>
                <w:sz w:val="24"/>
                <w:szCs w:val="24"/>
              </w:rPr>
              <w:t>Czy Podmiot przetwarzający prowadzi rejestr czynności przetwarzania danych osobowych (jako ADO) oraz rejestr kategorii czynności przetwarzania danych jako podmiot przetwarzający? ( art. 30 )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51"/>
        </w:trPr>
        <w:tc>
          <w:tcPr>
            <w:tcW w:w="564" w:type="dxa"/>
            <w:vAlign w:val="center"/>
          </w:tcPr>
          <w:p w:rsidR="003B31C2" w:rsidRPr="003B31C2" w:rsidRDefault="003B31C2" w:rsidP="003B31C2">
            <w:pPr>
              <w:contextualSpacing/>
              <w:rPr>
                <w:sz w:val="24"/>
                <w:szCs w:val="24"/>
              </w:rPr>
            </w:pPr>
            <w:r w:rsidRPr="003B31C2">
              <w:rPr>
                <w:sz w:val="24"/>
                <w:szCs w:val="24"/>
              </w:rPr>
              <w:t>19.</w:t>
            </w:r>
          </w:p>
        </w:tc>
        <w:tc>
          <w:tcPr>
            <w:tcW w:w="4529" w:type="dxa"/>
          </w:tcPr>
          <w:p w:rsidR="003B31C2" w:rsidRPr="003B31C2" w:rsidRDefault="003B31C2" w:rsidP="003B31C2">
            <w:pPr>
              <w:contextualSpacing/>
              <w:rPr>
                <w:sz w:val="24"/>
                <w:szCs w:val="24"/>
              </w:rPr>
            </w:pPr>
            <w:r w:rsidRPr="003B31C2">
              <w:rPr>
                <w:sz w:val="24"/>
                <w:szCs w:val="24"/>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20.</w:t>
            </w:r>
          </w:p>
        </w:tc>
        <w:tc>
          <w:tcPr>
            <w:tcW w:w="4529" w:type="dxa"/>
          </w:tcPr>
          <w:p w:rsidR="003B31C2" w:rsidRPr="003B31C2" w:rsidRDefault="003B31C2" w:rsidP="003B31C2">
            <w:pPr>
              <w:contextualSpacing/>
              <w:rPr>
                <w:sz w:val="24"/>
                <w:szCs w:val="24"/>
              </w:rPr>
            </w:pPr>
            <w:r w:rsidRPr="003B31C2">
              <w:rPr>
                <w:sz w:val="24"/>
                <w:szCs w:val="24"/>
              </w:rPr>
              <w:t>Czy Podmiot przetwarzający realizuje proces analizy ryzyka oraz analizy naruszenia praw lub wolności osób fizycznych (DPiA)? ( art. 24, 32, 35 )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21.</w:t>
            </w:r>
          </w:p>
        </w:tc>
        <w:tc>
          <w:tcPr>
            <w:tcW w:w="4529" w:type="dxa"/>
          </w:tcPr>
          <w:p w:rsidR="003B31C2" w:rsidRPr="003B31C2" w:rsidRDefault="003B31C2" w:rsidP="003B31C2">
            <w:pPr>
              <w:contextualSpacing/>
              <w:rPr>
                <w:sz w:val="24"/>
                <w:szCs w:val="24"/>
              </w:rPr>
            </w:pPr>
            <w:r w:rsidRPr="003B31C2">
              <w:rPr>
                <w:sz w:val="24"/>
                <w:szCs w:val="24"/>
              </w:rPr>
              <w:t>Czy Podmiot przetwarzający wdrożył zabezpieczenia we własnym systemie informatycznym adekwatne do wyników szacowania ryzyka oraz DPiA? ( art. 24, 32 )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22.</w:t>
            </w:r>
          </w:p>
        </w:tc>
        <w:tc>
          <w:tcPr>
            <w:tcW w:w="4529" w:type="dxa"/>
          </w:tcPr>
          <w:p w:rsidR="003B31C2" w:rsidRPr="003B31C2" w:rsidRDefault="003B31C2" w:rsidP="003B31C2">
            <w:pPr>
              <w:contextualSpacing/>
              <w:rPr>
                <w:sz w:val="24"/>
                <w:szCs w:val="24"/>
              </w:rPr>
            </w:pPr>
            <w:r w:rsidRPr="003B31C2">
              <w:rPr>
                <w:sz w:val="24"/>
                <w:szCs w:val="24"/>
              </w:rPr>
              <w:t xml:space="preserve">Czy system informatyczny Podmiotu przetwarzającego zapewnia pełną rozliczalność działań jego użytkowników? </w:t>
            </w:r>
          </w:p>
          <w:p w:rsidR="003B31C2" w:rsidRPr="003B31C2" w:rsidRDefault="003B31C2" w:rsidP="003B31C2">
            <w:pPr>
              <w:contextualSpacing/>
              <w:rPr>
                <w:sz w:val="24"/>
                <w:szCs w:val="24"/>
              </w:rPr>
            </w:pPr>
            <w:r w:rsidRPr="003B31C2">
              <w:rPr>
                <w:sz w:val="24"/>
                <w:szCs w:val="24"/>
              </w:rPr>
              <w:t>( art. 24, 32 )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23.</w:t>
            </w:r>
          </w:p>
        </w:tc>
        <w:tc>
          <w:tcPr>
            <w:tcW w:w="4529" w:type="dxa"/>
          </w:tcPr>
          <w:p w:rsidR="003B31C2" w:rsidRPr="003B31C2" w:rsidRDefault="003B31C2" w:rsidP="003B31C2">
            <w:pPr>
              <w:contextualSpacing/>
              <w:rPr>
                <w:sz w:val="24"/>
                <w:szCs w:val="24"/>
              </w:rPr>
            </w:pPr>
            <w:r w:rsidRPr="003B31C2">
              <w:rPr>
                <w:sz w:val="24"/>
                <w:szCs w:val="24"/>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51"/>
        </w:trPr>
        <w:tc>
          <w:tcPr>
            <w:tcW w:w="564" w:type="dxa"/>
            <w:vAlign w:val="center"/>
          </w:tcPr>
          <w:p w:rsidR="003B31C2" w:rsidRPr="003B31C2" w:rsidRDefault="003B31C2" w:rsidP="003B31C2">
            <w:pPr>
              <w:contextualSpacing/>
              <w:rPr>
                <w:sz w:val="24"/>
                <w:szCs w:val="24"/>
              </w:rPr>
            </w:pPr>
            <w:r w:rsidRPr="003B31C2">
              <w:rPr>
                <w:sz w:val="24"/>
                <w:szCs w:val="24"/>
              </w:rPr>
              <w:t>24.</w:t>
            </w:r>
          </w:p>
        </w:tc>
        <w:tc>
          <w:tcPr>
            <w:tcW w:w="4529" w:type="dxa"/>
          </w:tcPr>
          <w:p w:rsidR="003B31C2" w:rsidRPr="003B31C2" w:rsidRDefault="003B31C2" w:rsidP="003B31C2">
            <w:pPr>
              <w:contextualSpacing/>
              <w:rPr>
                <w:sz w:val="24"/>
                <w:szCs w:val="24"/>
              </w:rPr>
            </w:pPr>
            <w:r w:rsidRPr="003B31C2">
              <w:rPr>
                <w:sz w:val="24"/>
                <w:szCs w:val="24"/>
              </w:rPr>
              <w:t>Czy Podmiot przetwarzający wdrożył „Plan Ciągłości Działania” ? ( art. 24, 32 )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25.</w:t>
            </w:r>
          </w:p>
        </w:tc>
        <w:tc>
          <w:tcPr>
            <w:tcW w:w="4529" w:type="dxa"/>
          </w:tcPr>
          <w:p w:rsidR="003B31C2" w:rsidRPr="003B31C2" w:rsidRDefault="003B31C2" w:rsidP="003B31C2">
            <w:pPr>
              <w:contextualSpacing/>
              <w:rPr>
                <w:sz w:val="24"/>
                <w:szCs w:val="24"/>
              </w:rPr>
            </w:pPr>
            <w:r w:rsidRPr="003B31C2">
              <w:rPr>
                <w:sz w:val="24"/>
                <w:szCs w:val="24"/>
              </w:rPr>
              <w:t>Czy Podmiot przetwarzający stosuje regularne testowanie, mierzenie i ocenianie skuteczności wdrożonych środków technicznych i organizacyjnych ? W jakiej formie są dokumentowane? ( art. 32 )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51"/>
        </w:trPr>
        <w:tc>
          <w:tcPr>
            <w:tcW w:w="564" w:type="dxa"/>
            <w:vAlign w:val="center"/>
          </w:tcPr>
          <w:p w:rsidR="003B31C2" w:rsidRPr="003B31C2" w:rsidRDefault="003B31C2" w:rsidP="003B31C2">
            <w:pPr>
              <w:contextualSpacing/>
              <w:rPr>
                <w:sz w:val="24"/>
                <w:szCs w:val="24"/>
              </w:rPr>
            </w:pPr>
            <w:r w:rsidRPr="003B31C2">
              <w:rPr>
                <w:sz w:val="24"/>
                <w:szCs w:val="24"/>
              </w:rPr>
              <w:t>26.</w:t>
            </w:r>
          </w:p>
        </w:tc>
        <w:tc>
          <w:tcPr>
            <w:tcW w:w="4529" w:type="dxa"/>
          </w:tcPr>
          <w:p w:rsidR="003B31C2" w:rsidRPr="003B31C2" w:rsidRDefault="003B31C2" w:rsidP="003B31C2">
            <w:pPr>
              <w:contextualSpacing/>
              <w:rPr>
                <w:sz w:val="24"/>
                <w:szCs w:val="24"/>
              </w:rPr>
            </w:pPr>
            <w:r w:rsidRPr="003B31C2">
              <w:rPr>
                <w:sz w:val="24"/>
                <w:szCs w:val="24"/>
              </w:rPr>
              <w:t xml:space="preserve">Czy Podmiot przetwarzający  korzysta w ramach powierzenia lub ma zamiar korzystać z usług innych podmiotów (tzw. „pod-powierzających” lub dalszych podmiotów przetwarzających)? ( art. 24, 28)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16"/>
                <w:szCs w:val="16"/>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27.</w:t>
            </w:r>
          </w:p>
        </w:tc>
        <w:tc>
          <w:tcPr>
            <w:tcW w:w="4529" w:type="dxa"/>
          </w:tcPr>
          <w:p w:rsidR="003B31C2" w:rsidRPr="003B31C2" w:rsidRDefault="003B31C2" w:rsidP="003B31C2">
            <w:pPr>
              <w:contextualSpacing/>
              <w:rPr>
                <w:sz w:val="24"/>
                <w:szCs w:val="24"/>
              </w:rPr>
            </w:pPr>
            <w:r w:rsidRPr="003B31C2">
              <w:rPr>
                <w:sz w:val="24"/>
                <w:szCs w:val="24"/>
              </w:rPr>
              <w:t>Czy Podmiot przetwarzający przed nawiązaniem współpracy z tzw. „pod-powierzającymi” dokonuje jego weryfikacji pod kątem zdolności do zapewnienia ochrony danych osobowych ? ( art. 28 )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24"/>
                <w:szCs w:val="24"/>
              </w:rPr>
            </w:pPr>
          </w:p>
        </w:tc>
      </w:tr>
      <w:tr w:rsidR="003B31C2" w:rsidRPr="003B31C2" w:rsidTr="00D32B71">
        <w:trPr>
          <w:trHeight w:val="429"/>
        </w:trPr>
        <w:tc>
          <w:tcPr>
            <w:tcW w:w="564" w:type="dxa"/>
            <w:vAlign w:val="center"/>
          </w:tcPr>
          <w:p w:rsidR="003B31C2" w:rsidRPr="003B31C2" w:rsidRDefault="003B31C2" w:rsidP="003B31C2">
            <w:pPr>
              <w:contextualSpacing/>
              <w:rPr>
                <w:sz w:val="24"/>
                <w:szCs w:val="24"/>
              </w:rPr>
            </w:pPr>
            <w:r w:rsidRPr="003B31C2">
              <w:rPr>
                <w:sz w:val="24"/>
                <w:szCs w:val="24"/>
              </w:rPr>
              <w:t>28.</w:t>
            </w:r>
          </w:p>
        </w:tc>
        <w:tc>
          <w:tcPr>
            <w:tcW w:w="4529" w:type="dxa"/>
          </w:tcPr>
          <w:p w:rsidR="003B31C2" w:rsidRPr="003B31C2" w:rsidRDefault="003B31C2" w:rsidP="003B31C2">
            <w:pPr>
              <w:contextualSpacing/>
              <w:rPr>
                <w:sz w:val="24"/>
                <w:szCs w:val="24"/>
              </w:rPr>
            </w:pPr>
            <w:r w:rsidRPr="003B31C2">
              <w:rPr>
                <w:sz w:val="24"/>
                <w:szCs w:val="24"/>
              </w:rPr>
              <w:t>Czy Podmiot przetwarzający z pod-powierzającymi  ma zawarte stosowne umowy lub inne formy udokumentowanego przetwarzania w jego imieniu ?</w:t>
            </w:r>
          </w:p>
          <w:p w:rsidR="003B31C2" w:rsidRPr="003B31C2" w:rsidRDefault="003B31C2" w:rsidP="003B31C2">
            <w:pPr>
              <w:contextualSpacing/>
              <w:rPr>
                <w:sz w:val="24"/>
                <w:szCs w:val="24"/>
              </w:rPr>
            </w:pPr>
            <w:r w:rsidRPr="003B31C2">
              <w:rPr>
                <w:sz w:val="24"/>
                <w:szCs w:val="24"/>
              </w:rPr>
              <w:t xml:space="preserve">( art. 28 )  </w:t>
            </w:r>
          </w:p>
        </w:tc>
        <w:tc>
          <w:tcPr>
            <w:tcW w:w="855" w:type="dxa"/>
          </w:tcPr>
          <w:p w:rsidR="003B31C2" w:rsidRPr="003B31C2" w:rsidRDefault="003B31C2" w:rsidP="003B31C2">
            <w:pPr>
              <w:contextualSpacing/>
              <w:rPr>
                <w:sz w:val="24"/>
                <w:szCs w:val="24"/>
              </w:rPr>
            </w:pPr>
          </w:p>
        </w:tc>
        <w:tc>
          <w:tcPr>
            <w:tcW w:w="855" w:type="dxa"/>
          </w:tcPr>
          <w:p w:rsidR="003B31C2" w:rsidRPr="003B31C2" w:rsidRDefault="003B31C2" w:rsidP="003B31C2">
            <w:pPr>
              <w:contextualSpacing/>
              <w:rPr>
                <w:sz w:val="24"/>
                <w:szCs w:val="24"/>
              </w:rPr>
            </w:pPr>
          </w:p>
        </w:tc>
        <w:tc>
          <w:tcPr>
            <w:tcW w:w="1134" w:type="dxa"/>
          </w:tcPr>
          <w:p w:rsidR="003B31C2" w:rsidRPr="003B31C2" w:rsidRDefault="003B31C2" w:rsidP="003B31C2">
            <w:pPr>
              <w:contextualSpacing/>
              <w:rPr>
                <w:sz w:val="24"/>
                <w:szCs w:val="24"/>
              </w:rPr>
            </w:pPr>
          </w:p>
        </w:tc>
        <w:tc>
          <w:tcPr>
            <w:tcW w:w="3073" w:type="dxa"/>
          </w:tcPr>
          <w:p w:rsidR="003B31C2" w:rsidRPr="003B31C2" w:rsidRDefault="003B31C2" w:rsidP="003B31C2">
            <w:pPr>
              <w:contextualSpacing/>
              <w:rPr>
                <w:sz w:val="24"/>
                <w:szCs w:val="24"/>
              </w:rPr>
            </w:pPr>
          </w:p>
        </w:tc>
        <w:tc>
          <w:tcPr>
            <w:tcW w:w="2877" w:type="dxa"/>
          </w:tcPr>
          <w:p w:rsidR="003B31C2" w:rsidRPr="003B31C2" w:rsidRDefault="003B31C2" w:rsidP="003B31C2">
            <w:pPr>
              <w:contextualSpacing/>
              <w:rPr>
                <w:sz w:val="16"/>
                <w:szCs w:val="16"/>
              </w:rPr>
            </w:pPr>
            <w:r w:rsidRPr="003B31C2">
              <w:rPr>
                <w:sz w:val="16"/>
                <w:szCs w:val="16"/>
              </w:rPr>
              <w:t>Proszę wypełnić w przypadku odpowiedzi twierdzącej w pkt. 26</w:t>
            </w:r>
          </w:p>
        </w:tc>
      </w:tr>
    </w:tbl>
    <w:p w:rsidR="003B31C2" w:rsidRPr="003B31C2" w:rsidRDefault="003B31C2" w:rsidP="003B31C2">
      <w:pPr>
        <w:contextualSpacing/>
        <w:rPr>
          <w:rFonts w:ascii="Calibri" w:eastAsia="Calibri" w:hAnsi="Calibri" w:cs="Times New Roman"/>
          <w:sz w:val="24"/>
          <w:szCs w:val="24"/>
        </w:rPr>
      </w:pPr>
    </w:p>
    <w:p w:rsidR="003B31C2" w:rsidRPr="003B31C2" w:rsidRDefault="003B31C2" w:rsidP="003B31C2">
      <w:pPr>
        <w:contextualSpacing/>
        <w:rPr>
          <w:rFonts w:ascii="Calibri" w:eastAsia="Calibri" w:hAnsi="Calibri" w:cs="Times New Roman"/>
          <w:sz w:val="24"/>
          <w:szCs w:val="24"/>
        </w:rPr>
      </w:pPr>
    </w:p>
    <w:p w:rsidR="003B31C2" w:rsidRPr="003B31C2" w:rsidRDefault="003B31C2" w:rsidP="003B31C2">
      <w:pPr>
        <w:contextualSpacing/>
        <w:rPr>
          <w:rFonts w:ascii="Calibri" w:eastAsia="Calibri" w:hAnsi="Calibri" w:cs="Times New Roman"/>
          <w:sz w:val="24"/>
          <w:szCs w:val="24"/>
        </w:rPr>
      </w:pPr>
    </w:p>
    <w:p w:rsidR="003B31C2" w:rsidRPr="003B31C2" w:rsidRDefault="003B31C2" w:rsidP="003B31C2">
      <w:pPr>
        <w:contextualSpacing/>
        <w:rPr>
          <w:rFonts w:ascii="Calibri" w:eastAsia="Calibri" w:hAnsi="Calibri" w:cs="Times New Roman"/>
          <w:sz w:val="24"/>
          <w:szCs w:val="24"/>
        </w:rPr>
      </w:pPr>
    </w:p>
    <w:p w:rsidR="003B31C2" w:rsidRPr="003B31C2" w:rsidRDefault="003B31C2" w:rsidP="003B31C2">
      <w:pPr>
        <w:widowControl w:val="0"/>
        <w:numPr>
          <w:ilvl w:val="0"/>
          <w:numId w:val="23"/>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3B31C2">
        <w:rPr>
          <w:rFonts w:ascii="Calibri" w:eastAsia="Calibri" w:hAnsi="Calibri" w:cs="Times New Roman"/>
          <w:b/>
          <w:sz w:val="24"/>
          <w:szCs w:val="24"/>
        </w:rPr>
        <w:t>INFORMACJE  KOŃCOWE</w:t>
      </w:r>
    </w:p>
    <w:p w:rsidR="003B31C2" w:rsidRPr="003B31C2" w:rsidRDefault="003B31C2" w:rsidP="003B31C2">
      <w:pPr>
        <w:ind w:left="720"/>
        <w:contextualSpacing/>
        <w:rPr>
          <w:rFonts w:ascii="Calibri" w:eastAsia="Calibri" w:hAnsi="Calibri" w:cs="Times New Roman"/>
          <w:b/>
          <w:sz w:val="24"/>
          <w:szCs w:val="24"/>
        </w:rPr>
      </w:pPr>
    </w:p>
    <w:tbl>
      <w:tblPr>
        <w:tblStyle w:val="Tabela-Siatka4"/>
        <w:tblW w:w="0" w:type="auto"/>
        <w:tblLook w:val="04A0" w:firstRow="1" w:lastRow="0" w:firstColumn="1" w:lastColumn="0" w:noHBand="0" w:noVBand="1"/>
      </w:tblPr>
      <w:tblGrid>
        <w:gridCol w:w="5949"/>
        <w:gridCol w:w="7954"/>
      </w:tblGrid>
      <w:tr w:rsidR="003B31C2" w:rsidRPr="003B31C2" w:rsidTr="00D32B71">
        <w:trPr>
          <w:trHeight w:val="731"/>
        </w:trPr>
        <w:tc>
          <w:tcPr>
            <w:tcW w:w="5949" w:type="dxa"/>
            <w:vAlign w:val="center"/>
          </w:tcPr>
          <w:p w:rsidR="003B31C2" w:rsidRPr="003B31C2" w:rsidRDefault="003B31C2" w:rsidP="003B31C2">
            <w:pPr>
              <w:contextualSpacing/>
              <w:rPr>
                <w:sz w:val="24"/>
                <w:szCs w:val="24"/>
              </w:rPr>
            </w:pPr>
            <w:r w:rsidRPr="003B31C2">
              <w:rPr>
                <w:sz w:val="24"/>
                <w:szCs w:val="24"/>
              </w:rPr>
              <w:t>DATA  WYPEŁNIENIA</w:t>
            </w:r>
          </w:p>
        </w:tc>
        <w:tc>
          <w:tcPr>
            <w:tcW w:w="7954" w:type="dxa"/>
          </w:tcPr>
          <w:p w:rsidR="003B31C2" w:rsidRPr="003B31C2" w:rsidRDefault="003B31C2" w:rsidP="003B31C2">
            <w:pPr>
              <w:contextualSpacing/>
              <w:rPr>
                <w:sz w:val="24"/>
                <w:szCs w:val="24"/>
              </w:rPr>
            </w:pPr>
          </w:p>
        </w:tc>
      </w:tr>
      <w:tr w:rsidR="003B31C2" w:rsidRPr="003B31C2" w:rsidTr="00D32B71">
        <w:trPr>
          <w:trHeight w:val="731"/>
        </w:trPr>
        <w:tc>
          <w:tcPr>
            <w:tcW w:w="5949" w:type="dxa"/>
            <w:vAlign w:val="center"/>
          </w:tcPr>
          <w:p w:rsidR="003B31C2" w:rsidRPr="003B31C2" w:rsidRDefault="003B31C2" w:rsidP="003B31C2">
            <w:pPr>
              <w:contextualSpacing/>
              <w:rPr>
                <w:sz w:val="24"/>
                <w:szCs w:val="24"/>
              </w:rPr>
            </w:pPr>
            <w:r w:rsidRPr="003B31C2">
              <w:rPr>
                <w:sz w:val="24"/>
                <w:szCs w:val="24"/>
              </w:rPr>
              <w:t>IMIĘ I NAZWISKO OSOBY AUTORYZUJĄCEJ</w:t>
            </w:r>
          </w:p>
          <w:p w:rsidR="003B31C2" w:rsidRPr="003B31C2" w:rsidRDefault="003B31C2" w:rsidP="003B31C2">
            <w:pPr>
              <w:contextualSpacing/>
              <w:rPr>
                <w:sz w:val="24"/>
                <w:szCs w:val="24"/>
              </w:rPr>
            </w:pPr>
            <w:r w:rsidRPr="003B31C2">
              <w:rPr>
                <w:sz w:val="24"/>
                <w:szCs w:val="24"/>
              </w:rPr>
              <w:t>DOKUMENT W IMIENIU PODMIOTU PRZETWARZAJĄCEGO</w:t>
            </w:r>
          </w:p>
          <w:p w:rsidR="003B31C2" w:rsidRPr="003B31C2" w:rsidRDefault="003B31C2" w:rsidP="003B31C2">
            <w:pPr>
              <w:contextualSpacing/>
              <w:rPr>
                <w:sz w:val="24"/>
                <w:szCs w:val="24"/>
              </w:rPr>
            </w:pPr>
            <w:r w:rsidRPr="003B31C2">
              <w:rPr>
                <w:sz w:val="24"/>
                <w:szCs w:val="24"/>
              </w:rPr>
              <w:t>PEŁNIONA FUNKCJA/STANOWISKO</w:t>
            </w:r>
          </w:p>
        </w:tc>
        <w:tc>
          <w:tcPr>
            <w:tcW w:w="7954" w:type="dxa"/>
          </w:tcPr>
          <w:p w:rsidR="003B31C2" w:rsidRPr="003B31C2" w:rsidRDefault="003B31C2" w:rsidP="003B31C2">
            <w:pPr>
              <w:contextualSpacing/>
              <w:rPr>
                <w:sz w:val="24"/>
                <w:szCs w:val="24"/>
              </w:rPr>
            </w:pPr>
          </w:p>
        </w:tc>
      </w:tr>
      <w:tr w:rsidR="003B31C2" w:rsidRPr="003B31C2" w:rsidTr="00D32B71">
        <w:trPr>
          <w:trHeight w:val="731"/>
        </w:trPr>
        <w:tc>
          <w:tcPr>
            <w:tcW w:w="5949" w:type="dxa"/>
            <w:vAlign w:val="center"/>
          </w:tcPr>
          <w:p w:rsidR="003B31C2" w:rsidRPr="003B31C2" w:rsidRDefault="003B31C2" w:rsidP="003B31C2">
            <w:pPr>
              <w:contextualSpacing/>
              <w:rPr>
                <w:sz w:val="24"/>
                <w:szCs w:val="24"/>
              </w:rPr>
            </w:pPr>
            <w:r w:rsidRPr="003B31C2">
              <w:rPr>
                <w:sz w:val="24"/>
                <w:szCs w:val="24"/>
              </w:rPr>
              <w:t>LICZBA   STRON  KWESTIONARIUSZA</w:t>
            </w:r>
          </w:p>
        </w:tc>
        <w:tc>
          <w:tcPr>
            <w:tcW w:w="7954" w:type="dxa"/>
          </w:tcPr>
          <w:p w:rsidR="003B31C2" w:rsidRPr="003B31C2" w:rsidRDefault="003B31C2" w:rsidP="003B31C2">
            <w:pPr>
              <w:contextualSpacing/>
              <w:rPr>
                <w:sz w:val="24"/>
                <w:szCs w:val="24"/>
              </w:rPr>
            </w:pPr>
          </w:p>
        </w:tc>
      </w:tr>
    </w:tbl>
    <w:p w:rsidR="003B31C2" w:rsidRPr="003B31C2" w:rsidRDefault="003B31C2" w:rsidP="003B31C2">
      <w:pPr>
        <w:contextualSpacing/>
        <w:rPr>
          <w:rFonts w:ascii="Calibri" w:eastAsia="Calibri" w:hAnsi="Calibri" w:cs="Times New Roman"/>
          <w:sz w:val="24"/>
          <w:szCs w:val="24"/>
        </w:rPr>
      </w:pPr>
    </w:p>
    <w:p w:rsidR="003B31C2" w:rsidRPr="003B31C2" w:rsidRDefault="003B31C2" w:rsidP="003B31C2">
      <w:pPr>
        <w:widowControl w:val="0"/>
        <w:numPr>
          <w:ilvl w:val="0"/>
          <w:numId w:val="23"/>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3B31C2">
        <w:rPr>
          <w:rFonts w:ascii="Calibri" w:eastAsia="Calibri" w:hAnsi="Calibri" w:cs="Times New Roman"/>
          <w:b/>
          <w:sz w:val="24"/>
          <w:szCs w:val="24"/>
        </w:rPr>
        <w:t>OCENA  ADMINISTRATORA</w:t>
      </w:r>
    </w:p>
    <w:tbl>
      <w:tblPr>
        <w:tblStyle w:val="Tabela-Siatka4"/>
        <w:tblW w:w="0" w:type="auto"/>
        <w:tblLook w:val="04A0" w:firstRow="1" w:lastRow="0" w:firstColumn="1" w:lastColumn="0" w:noHBand="0" w:noVBand="1"/>
      </w:tblPr>
      <w:tblGrid>
        <w:gridCol w:w="5949"/>
        <w:gridCol w:w="8045"/>
      </w:tblGrid>
      <w:tr w:rsidR="003B31C2" w:rsidRPr="003B31C2" w:rsidTr="00D32B71">
        <w:trPr>
          <w:trHeight w:val="1081"/>
        </w:trPr>
        <w:tc>
          <w:tcPr>
            <w:tcW w:w="5949" w:type="dxa"/>
            <w:vAlign w:val="center"/>
          </w:tcPr>
          <w:p w:rsidR="003B31C2" w:rsidRPr="003B31C2" w:rsidRDefault="003B31C2" w:rsidP="003B31C2">
            <w:pPr>
              <w:contextualSpacing/>
              <w:rPr>
                <w:sz w:val="24"/>
                <w:szCs w:val="24"/>
              </w:rPr>
            </w:pPr>
            <w:r w:rsidRPr="003B31C2">
              <w:rPr>
                <w:sz w:val="24"/>
                <w:szCs w:val="24"/>
              </w:rPr>
              <w:t>IMIĘ  I NAZWISKO  OSOBY WERYFIKUJĄCEJ DOKUMENT</w:t>
            </w:r>
          </w:p>
          <w:p w:rsidR="003B31C2" w:rsidRPr="003B31C2" w:rsidRDefault="003B31C2" w:rsidP="003B31C2">
            <w:pPr>
              <w:contextualSpacing/>
              <w:rPr>
                <w:sz w:val="24"/>
                <w:szCs w:val="24"/>
              </w:rPr>
            </w:pPr>
            <w:r w:rsidRPr="003B31C2">
              <w:rPr>
                <w:sz w:val="24"/>
                <w:szCs w:val="24"/>
              </w:rPr>
              <w:t>W IMIENIU ADMINISTARTORA DANYCH  OSOBOWYCH</w:t>
            </w:r>
          </w:p>
        </w:tc>
        <w:tc>
          <w:tcPr>
            <w:tcW w:w="8045" w:type="dxa"/>
          </w:tcPr>
          <w:p w:rsidR="003B31C2" w:rsidRPr="003B31C2" w:rsidRDefault="003B31C2" w:rsidP="003B31C2">
            <w:pPr>
              <w:contextualSpacing/>
              <w:rPr>
                <w:b/>
                <w:sz w:val="24"/>
                <w:szCs w:val="24"/>
              </w:rPr>
            </w:pPr>
          </w:p>
        </w:tc>
      </w:tr>
      <w:tr w:rsidR="003B31C2" w:rsidRPr="003B31C2" w:rsidTr="00D32B71">
        <w:trPr>
          <w:trHeight w:val="527"/>
        </w:trPr>
        <w:tc>
          <w:tcPr>
            <w:tcW w:w="5949" w:type="dxa"/>
            <w:vAlign w:val="center"/>
          </w:tcPr>
          <w:p w:rsidR="003B31C2" w:rsidRPr="003B31C2" w:rsidRDefault="003B31C2" w:rsidP="003B31C2">
            <w:pPr>
              <w:contextualSpacing/>
              <w:rPr>
                <w:sz w:val="24"/>
                <w:szCs w:val="24"/>
              </w:rPr>
            </w:pPr>
            <w:r w:rsidRPr="003B31C2">
              <w:rPr>
                <w:sz w:val="24"/>
                <w:szCs w:val="24"/>
              </w:rPr>
              <w:t>DATA ANALIZY/OCENY</w:t>
            </w:r>
          </w:p>
        </w:tc>
        <w:tc>
          <w:tcPr>
            <w:tcW w:w="8045" w:type="dxa"/>
          </w:tcPr>
          <w:p w:rsidR="003B31C2" w:rsidRPr="003B31C2" w:rsidRDefault="003B31C2" w:rsidP="003B31C2">
            <w:pPr>
              <w:contextualSpacing/>
              <w:rPr>
                <w:b/>
                <w:sz w:val="24"/>
                <w:szCs w:val="24"/>
              </w:rPr>
            </w:pPr>
          </w:p>
        </w:tc>
      </w:tr>
      <w:tr w:rsidR="003B31C2" w:rsidRPr="003B31C2" w:rsidTr="00D32B71">
        <w:trPr>
          <w:trHeight w:val="527"/>
        </w:trPr>
        <w:tc>
          <w:tcPr>
            <w:tcW w:w="5949" w:type="dxa"/>
            <w:vAlign w:val="center"/>
          </w:tcPr>
          <w:p w:rsidR="003B31C2" w:rsidRPr="003B31C2" w:rsidRDefault="003B31C2" w:rsidP="003B31C2">
            <w:pPr>
              <w:contextualSpacing/>
              <w:rPr>
                <w:sz w:val="24"/>
                <w:szCs w:val="24"/>
              </w:rPr>
            </w:pPr>
            <w:r w:rsidRPr="003B31C2">
              <w:rPr>
                <w:sz w:val="24"/>
                <w:szCs w:val="24"/>
              </w:rPr>
              <w:t xml:space="preserve">REKOMENDOWANA  DECYZJA </w:t>
            </w:r>
          </w:p>
        </w:tc>
        <w:tc>
          <w:tcPr>
            <w:tcW w:w="8045" w:type="dxa"/>
          </w:tcPr>
          <w:p w:rsidR="003B31C2" w:rsidRPr="003B31C2" w:rsidRDefault="003B31C2" w:rsidP="003B31C2">
            <w:pPr>
              <w:contextualSpacing/>
              <w:rPr>
                <w:b/>
                <w:sz w:val="24"/>
                <w:szCs w:val="24"/>
              </w:rPr>
            </w:pPr>
          </w:p>
        </w:tc>
      </w:tr>
    </w:tbl>
    <w:p w:rsidR="003B31C2" w:rsidRPr="003B31C2" w:rsidRDefault="003B31C2" w:rsidP="003B31C2">
      <w:pPr>
        <w:contextualSpacing/>
        <w:rPr>
          <w:rFonts w:ascii="Calibri" w:eastAsia="Calibri" w:hAnsi="Calibri" w:cs="Times New Roman"/>
          <w:b/>
          <w:sz w:val="24"/>
          <w:szCs w:val="24"/>
        </w:rPr>
      </w:pPr>
    </w:p>
    <w:p w:rsidR="003B31C2" w:rsidRPr="003B31C2" w:rsidRDefault="003B31C2" w:rsidP="003B31C2">
      <w:pPr>
        <w:contextualSpacing/>
        <w:rPr>
          <w:rFonts w:ascii="Calibri" w:eastAsia="Calibri" w:hAnsi="Calibri" w:cs="Times New Roman"/>
          <w:sz w:val="16"/>
          <w:szCs w:val="16"/>
        </w:rPr>
      </w:pPr>
      <w:r w:rsidRPr="003B31C2">
        <w:rPr>
          <w:rFonts w:ascii="Calibri" w:eastAsia="Calibri" w:hAnsi="Calibri" w:cs="Times New Roman"/>
          <w:bCs/>
          <w:sz w:val="16"/>
          <w:szCs w:val="16"/>
        </w:rPr>
        <w:t>© Robert Wodejko</w:t>
      </w: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3B31C2" w:rsidRPr="003B31C2" w:rsidRDefault="003B31C2" w:rsidP="003B31C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3B31C2" w:rsidRDefault="003B31C2">
      <w:bookmarkStart w:id="15" w:name="_GoBack"/>
      <w:bookmarkEnd w:id="15"/>
    </w:p>
    <w:p w:rsidR="003B31C2" w:rsidRDefault="003B31C2"/>
    <w:sectPr w:rsidR="003B31C2" w:rsidSect="003B31C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C2" w:rsidRDefault="003B31C2" w:rsidP="003B31C2">
      <w:pPr>
        <w:spacing w:after="0" w:line="240" w:lineRule="auto"/>
      </w:pPr>
      <w:r>
        <w:separator/>
      </w:r>
    </w:p>
  </w:endnote>
  <w:endnote w:type="continuationSeparator" w:id="0">
    <w:p w:rsidR="003B31C2" w:rsidRDefault="003B31C2" w:rsidP="003B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ArialUnicodeMS">
    <w:charset w:val="EE"/>
    <w:family w:val="swiss"/>
    <w:pitch w:val="default"/>
  </w:font>
  <w:font w:name="SimSun">
    <w:altName w:val="宋体"/>
    <w:panose1 w:val="02010600030101010101"/>
    <w:charset w:val="86"/>
    <w:family w:val="auto"/>
    <w:pitch w:val="variable"/>
    <w:sig w:usb0="00000003" w:usb1="288F0000" w:usb2="00000016" w:usb3="00000000" w:csb0="00040001" w:csb1="00000000"/>
  </w:font>
  <w:font w:name="Cambria, Cambria">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C2" w:rsidRDefault="003B31C2" w:rsidP="003B31C2">
      <w:pPr>
        <w:spacing w:after="0" w:line="240" w:lineRule="auto"/>
      </w:pPr>
      <w:r>
        <w:separator/>
      </w:r>
    </w:p>
  </w:footnote>
  <w:footnote w:type="continuationSeparator" w:id="0">
    <w:p w:rsidR="003B31C2" w:rsidRDefault="003B31C2" w:rsidP="003B31C2">
      <w:pPr>
        <w:spacing w:after="0" w:line="240" w:lineRule="auto"/>
      </w:pPr>
      <w:r>
        <w:continuationSeparator/>
      </w:r>
    </w:p>
  </w:footnote>
  <w:footnote w:id="1">
    <w:p w:rsidR="003B31C2" w:rsidRDefault="003B31C2" w:rsidP="003B31C2">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B31C2" w:rsidRDefault="003B31C2" w:rsidP="003B31C2">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3B31C2" w:rsidRDefault="003B31C2" w:rsidP="003B31C2">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3B31C2" w:rsidRDefault="003B31C2" w:rsidP="003B31C2">
      <w:pPr>
        <w:pStyle w:val="Tekstprzypisudolnego"/>
      </w:pPr>
      <w:r>
        <w:rPr>
          <w:rStyle w:val="Znakiprzypiswdolnych"/>
        </w:rPr>
        <w:footnoteRef/>
      </w:r>
      <w:r>
        <w:rPr>
          <w:rFonts w:ascii="Arial" w:hAnsi="Arial" w:cs="Arial"/>
          <w:sz w:val="16"/>
          <w:szCs w:val="16"/>
        </w:rPr>
        <w:t>Zob. pkt II.1.1 i II.1.3 stosownego ogłoszenia.</w:t>
      </w:r>
    </w:p>
  </w:footnote>
  <w:footnote w:id="5">
    <w:p w:rsidR="003B31C2" w:rsidRDefault="003B31C2" w:rsidP="003B31C2">
      <w:pPr>
        <w:pStyle w:val="Tekstprzypisudolnego"/>
      </w:pPr>
      <w:r>
        <w:rPr>
          <w:rStyle w:val="Znakiprzypiswdolnych"/>
        </w:rPr>
        <w:footnoteRef/>
      </w:r>
      <w:r>
        <w:rPr>
          <w:rFonts w:ascii="Arial" w:hAnsi="Arial" w:cs="Arial"/>
          <w:sz w:val="16"/>
          <w:szCs w:val="16"/>
        </w:rPr>
        <w:t>Zob. pkt II.1.1 stosownego ogłoszenia.</w:t>
      </w:r>
    </w:p>
  </w:footnote>
  <w:footnote w:id="6">
    <w:p w:rsidR="003B31C2" w:rsidRDefault="003B31C2" w:rsidP="003B31C2">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3B31C2" w:rsidRDefault="003B31C2" w:rsidP="003B31C2">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3B31C2" w:rsidRDefault="003B31C2" w:rsidP="003B31C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3B31C2" w:rsidRDefault="003B31C2" w:rsidP="003B31C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3B31C2" w:rsidRDefault="003B31C2" w:rsidP="003B31C2">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3B31C2" w:rsidRDefault="003B31C2" w:rsidP="003B31C2">
      <w:pPr>
        <w:pStyle w:val="Tekstprzypisudolnego"/>
      </w:pPr>
      <w:r>
        <w:rPr>
          <w:rStyle w:val="Znakiprzypiswdolnych"/>
        </w:rPr>
        <w:footnoteRef/>
      </w:r>
      <w:r>
        <w:rPr>
          <w:rFonts w:ascii="Arial" w:hAnsi="Arial" w:cs="Arial"/>
          <w:sz w:val="16"/>
          <w:szCs w:val="16"/>
        </w:rPr>
        <w:t>Zob. ogłoszenie o zamówieniu, pkt III.1.5.</w:t>
      </w:r>
    </w:p>
  </w:footnote>
  <w:footnote w:id="9">
    <w:p w:rsidR="003B31C2" w:rsidRDefault="003B31C2" w:rsidP="003B31C2">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3B31C2" w:rsidRDefault="003B31C2" w:rsidP="003B31C2">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3B31C2" w:rsidRDefault="003B31C2" w:rsidP="003B31C2">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3B31C2" w:rsidRDefault="003B31C2" w:rsidP="003B31C2">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3B31C2" w:rsidRDefault="003B31C2" w:rsidP="003B31C2">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3B31C2" w:rsidRDefault="003B31C2" w:rsidP="003B31C2">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3B31C2" w:rsidRDefault="003B31C2" w:rsidP="003B31C2">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3B31C2" w:rsidRDefault="003B31C2" w:rsidP="003B31C2">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3B31C2" w:rsidRDefault="003B31C2" w:rsidP="003B31C2">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3B31C2" w:rsidRDefault="003B31C2" w:rsidP="003B31C2">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3B31C2" w:rsidRDefault="003B31C2" w:rsidP="003B31C2">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3B31C2" w:rsidRDefault="003B31C2" w:rsidP="003B31C2">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3B31C2" w:rsidRDefault="003B31C2" w:rsidP="003B31C2">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3B31C2" w:rsidRDefault="003B31C2" w:rsidP="003B31C2">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3B31C2" w:rsidRDefault="003B31C2" w:rsidP="003B31C2">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3B31C2" w:rsidRDefault="003B31C2" w:rsidP="003B31C2">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3B31C2" w:rsidRDefault="003B31C2" w:rsidP="003B31C2">
      <w:pPr>
        <w:pStyle w:val="Tekstprzypisudolnego"/>
      </w:pPr>
      <w:r>
        <w:rPr>
          <w:rStyle w:val="Znakiprzypiswdolnych"/>
        </w:rPr>
        <w:footnoteRef/>
      </w:r>
      <w:r>
        <w:rPr>
          <w:rFonts w:ascii="Arial" w:hAnsi="Arial" w:cs="Arial"/>
          <w:sz w:val="16"/>
          <w:szCs w:val="16"/>
        </w:rPr>
        <w:t>Zob. art. 57 ust. 4 dyrektywy 2014/24/WE.</w:t>
      </w:r>
    </w:p>
  </w:footnote>
  <w:footnote w:id="26">
    <w:p w:rsidR="003B31C2" w:rsidRDefault="003B31C2" w:rsidP="003B31C2">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3B31C2" w:rsidRDefault="003B31C2" w:rsidP="003B31C2">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3B31C2" w:rsidRDefault="003B31C2" w:rsidP="003B31C2">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3B31C2" w:rsidRDefault="003B31C2" w:rsidP="003B31C2">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3B31C2" w:rsidRDefault="003B31C2" w:rsidP="003B31C2">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3B31C2" w:rsidRDefault="003B31C2" w:rsidP="003B31C2">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3B31C2" w:rsidRDefault="003B31C2" w:rsidP="003B31C2">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3B31C2" w:rsidRDefault="003B31C2" w:rsidP="003B31C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3B31C2" w:rsidRDefault="003B31C2" w:rsidP="003B31C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3B31C2" w:rsidRDefault="003B31C2" w:rsidP="003B31C2">
      <w:pPr>
        <w:pStyle w:val="Tekstprzypisudolnego"/>
      </w:pPr>
      <w:r>
        <w:rPr>
          <w:rStyle w:val="Znakiprzypiswdolnych"/>
        </w:rPr>
        <w:footnoteRef/>
      </w:r>
      <w:r>
        <w:rPr>
          <w:rFonts w:ascii="Arial" w:hAnsi="Arial" w:cs="Arial"/>
          <w:sz w:val="16"/>
          <w:szCs w:val="16"/>
        </w:rPr>
        <w:t>Np. stosunek aktywów do zobowiązań.</w:t>
      </w:r>
    </w:p>
  </w:footnote>
  <w:footnote w:id="36">
    <w:p w:rsidR="003B31C2" w:rsidRDefault="003B31C2" w:rsidP="003B31C2">
      <w:pPr>
        <w:pStyle w:val="Tekstprzypisudolnego"/>
      </w:pPr>
      <w:r>
        <w:rPr>
          <w:rStyle w:val="Znakiprzypiswdolnych"/>
        </w:rPr>
        <w:footnoteRef/>
      </w:r>
      <w:r>
        <w:rPr>
          <w:rFonts w:ascii="Arial" w:hAnsi="Arial" w:cs="Arial"/>
          <w:sz w:val="16"/>
          <w:szCs w:val="16"/>
        </w:rPr>
        <w:t>Np. stosunek aktywów do zobowiązań.</w:t>
      </w:r>
    </w:p>
  </w:footnote>
  <w:footnote w:id="37">
    <w:p w:rsidR="003B31C2" w:rsidRDefault="003B31C2" w:rsidP="003B31C2">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3B31C2" w:rsidRDefault="003B31C2" w:rsidP="003B31C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3B31C2" w:rsidRDefault="003B31C2" w:rsidP="003B31C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3B31C2" w:rsidRDefault="003B31C2" w:rsidP="003B31C2">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3B31C2" w:rsidRDefault="003B31C2" w:rsidP="003B31C2">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3B31C2" w:rsidRDefault="003B31C2" w:rsidP="003B31C2">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3B31C2" w:rsidRDefault="003B31C2" w:rsidP="003B31C2">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3B31C2" w:rsidRDefault="003B31C2" w:rsidP="003B31C2">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3B31C2" w:rsidRDefault="003B31C2" w:rsidP="003B31C2">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3B31C2" w:rsidRDefault="003B31C2" w:rsidP="003B31C2">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3B31C2" w:rsidRDefault="003B31C2" w:rsidP="003B31C2">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3B31C2" w:rsidRDefault="003B31C2" w:rsidP="003B31C2">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num>
  <w:num w:numId="2">
    <w:abstractNumId w:val="14"/>
  </w:num>
  <w:num w:numId="3">
    <w:abstractNumId w:val="16"/>
  </w:num>
  <w:num w:numId="4">
    <w:abstractNumId w:val="1"/>
  </w:num>
  <w:num w:numId="5">
    <w:abstractNumId w:val="0"/>
  </w:num>
  <w:num w:numId="6">
    <w:abstractNumId w:val="20"/>
  </w:num>
  <w:num w:numId="7">
    <w:abstractNumId w:val="5"/>
  </w:num>
  <w:num w:numId="8">
    <w:abstractNumId w:val="21"/>
  </w:num>
  <w:num w:numId="9">
    <w:abstractNumId w:val="4"/>
  </w:num>
  <w:num w:numId="10">
    <w:abstractNumId w:val="6"/>
  </w:num>
  <w:num w:numId="11">
    <w:abstractNumId w:val="7"/>
  </w:num>
  <w:num w:numId="12">
    <w:abstractNumId w:val="12"/>
  </w:num>
  <w:num w:numId="13">
    <w:abstractNumId w:val="22"/>
  </w:num>
  <w:num w:numId="14">
    <w:abstractNumId w:val="9"/>
  </w:num>
  <w:num w:numId="15">
    <w:abstractNumId w:val="3"/>
  </w:num>
  <w:num w:numId="16">
    <w:abstractNumId w:val="19"/>
  </w:num>
  <w:num w:numId="17">
    <w:abstractNumId w:val="8"/>
  </w:num>
  <w:num w:numId="18">
    <w:abstractNumId w:val="18"/>
  </w:num>
  <w:num w:numId="19">
    <w:abstractNumId w:val="15"/>
  </w:num>
  <w:num w:numId="20">
    <w:abstractNumId w:val="2"/>
  </w:num>
  <w:num w:numId="21">
    <w:abstractNumId w:val="10"/>
  </w:num>
  <w:num w:numId="22">
    <w:abstractNumId w:val="13"/>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C2"/>
    <w:rsid w:val="003B31C2"/>
    <w:rsid w:val="00EC5C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3FBB0-9EDB-43F7-B426-86BD24D5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B31C2"/>
    <w:pPr>
      <w:keepNext/>
      <w:numPr>
        <w:numId w:val="5"/>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3B31C2"/>
    <w:pPr>
      <w:keepNext/>
      <w:widowControl w:val="0"/>
      <w:numPr>
        <w:ilvl w:val="1"/>
        <w:numId w:val="5"/>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3B31C2"/>
    <w:pPr>
      <w:keepNext/>
      <w:widowControl w:val="0"/>
      <w:numPr>
        <w:ilvl w:val="2"/>
        <w:numId w:val="5"/>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3B31C2"/>
    <w:pPr>
      <w:keepNext/>
      <w:numPr>
        <w:ilvl w:val="3"/>
        <w:numId w:val="5"/>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3B31C2"/>
    <w:pPr>
      <w:widowControl w:val="0"/>
      <w:numPr>
        <w:ilvl w:val="4"/>
        <w:numId w:val="5"/>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3B31C2"/>
    <w:pPr>
      <w:widowControl w:val="0"/>
      <w:numPr>
        <w:ilvl w:val="5"/>
        <w:numId w:val="5"/>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3B31C2"/>
    <w:pPr>
      <w:keepNext/>
      <w:keepLines/>
      <w:widowControl w:val="0"/>
      <w:numPr>
        <w:ilvl w:val="6"/>
        <w:numId w:val="5"/>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31C2"/>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3B31C2"/>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3B31C2"/>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3B31C2"/>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3B31C2"/>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3B31C2"/>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3B31C2"/>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3B31C2"/>
  </w:style>
  <w:style w:type="character" w:customStyle="1" w:styleId="WW8Num1z0">
    <w:name w:val="WW8Num1z0"/>
    <w:rsid w:val="003B31C2"/>
    <w:rPr>
      <w:rFonts w:ascii="Times New Roman" w:hAnsi="Times New Roman"/>
      <w:bCs w:val="0"/>
      <w:sz w:val="24"/>
    </w:rPr>
  </w:style>
  <w:style w:type="character" w:customStyle="1" w:styleId="WW8Num2z0">
    <w:name w:val="WW8Num2z0"/>
    <w:rsid w:val="003B31C2"/>
    <w:rPr>
      <w:rFonts w:ascii="Wingdings" w:hAnsi="Wingdings"/>
      <w:bCs w:val="0"/>
    </w:rPr>
  </w:style>
  <w:style w:type="character" w:customStyle="1" w:styleId="WW8Num3z0">
    <w:name w:val="WW8Num3z0"/>
    <w:rsid w:val="003B31C2"/>
    <w:rPr>
      <w:rFonts w:ascii="Symbol" w:hAnsi="Symbol"/>
      <w:bCs w:val="0"/>
    </w:rPr>
  </w:style>
  <w:style w:type="character" w:customStyle="1" w:styleId="WW8Num4z0">
    <w:name w:val="WW8Num4z0"/>
    <w:rsid w:val="003B31C2"/>
    <w:rPr>
      <w:rFonts w:ascii="Wingdings" w:hAnsi="Wingdings"/>
      <w:bCs w:val="0"/>
    </w:rPr>
  </w:style>
  <w:style w:type="character" w:customStyle="1" w:styleId="WW8Num5z0">
    <w:name w:val="WW8Num5z0"/>
    <w:rsid w:val="003B31C2"/>
    <w:rPr>
      <w:noProof w:val="0"/>
      <w:position w:val="0"/>
      <w:sz w:val="24"/>
      <w:vertAlign w:val="baseline"/>
      <w:lang w:val="pl-PL"/>
    </w:rPr>
  </w:style>
  <w:style w:type="character" w:customStyle="1" w:styleId="WW8Num5z1">
    <w:name w:val="WW8Num5z1"/>
    <w:rsid w:val="003B31C2"/>
  </w:style>
  <w:style w:type="character" w:customStyle="1" w:styleId="WW8Num5z2">
    <w:name w:val="WW8Num5z2"/>
    <w:rsid w:val="003B31C2"/>
  </w:style>
  <w:style w:type="character" w:customStyle="1" w:styleId="WW8Num5z3">
    <w:name w:val="WW8Num5z3"/>
    <w:rsid w:val="003B31C2"/>
  </w:style>
  <w:style w:type="character" w:customStyle="1" w:styleId="WW8Num5z4">
    <w:name w:val="WW8Num5z4"/>
    <w:rsid w:val="003B31C2"/>
  </w:style>
  <w:style w:type="character" w:customStyle="1" w:styleId="WW8Num5z5">
    <w:name w:val="WW8Num5z5"/>
    <w:rsid w:val="003B31C2"/>
  </w:style>
  <w:style w:type="character" w:customStyle="1" w:styleId="WW8Num5z6">
    <w:name w:val="WW8Num5z6"/>
    <w:rsid w:val="003B31C2"/>
  </w:style>
  <w:style w:type="character" w:customStyle="1" w:styleId="WW8Num5z7">
    <w:name w:val="WW8Num5z7"/>
    <w:rsid w:val="003B31C2"/>
  </w:style>
  <w:style w:type="character" w:customStyle="1" w:styleId="WW8Num5z8">
    <w:name w:val="WW8Num5z8"/>
    <w:rsid w:val="003B31C2"/>
  </w:style>
  <w:style w:type="character" w:customStyle="1" w:styleId="WW8Num6z0">
    <w:name w:val="WW8Num6z0"/>
    <w:rsid w:val="003B31C2"/>
    <w:rPr>
      <w:rFonts w:ascii="Times New Roman" w:hAnsi="Times New Roman"/>
      <w:bCs w:val="0"/>
      <w:noProof w:val="0"/>
      <w:sz w:val="20"/>
      <w:lang w:val="pl-PL"/>
    </w:rPr>
  </w:style>
  <w:style w:type="character" w:customStyle="1" w:styleId="WW8Num6z1">
    <w:name w:val="WW8Num6z1"/>
    <w:rsid w:val="003B31C2"/>
    <w:rPr>
      <w:rFonts w:ascii="Courier New" w:hAnsi="Courier New"/>
      <w:bCs w:val="0"/>
    </w:rPr>
  </w:style>
  <w:style w:type="character" w:customStyle="1" w:styleId="WW8Num6z2">
    <w:name w:val="WW8Num6z2"/>
    <w:rsid w:val="003B31C2"/>
    <w:rPr>
      <w:rFonts w:ascii="Wingdings" w:hAnsi="Wingdings"/>
      <w:bCs w:val="0"/>
    </w:rPr>
  </w:style>
  <w:style w:type="character" w:customStyle="1" w:styleId="WW8Num7z0">
    <w:name w:val="WW8Num7z0"/>
    <w:rsid w:val="003B31C2"/>
    <w:rPr>
      <w:rFonts w:ascii="Wingdings" w:hAnsi="Wingdings"/>
      <w:bCs w:val="0"/>
      <w:sz w:val="22"/>
    </w:rPr>
  </w:style>
  <w:style w:type="character" w:customStyle="1" w:styleId="WW8Num7z1">
    <w:name w:val="WW8Num7z1"/>
    <w:rsid w:val="003B31C2"/>
  </w:style>
  <w:style w:type="character" w:customStyle="1" w:styleId="WW8Num7z2">
    <w:name w:val="WW8Num7z2"/>
    <w:rsid w:val="003B31C2"/>
  </w:style>
  <w:style w:type="character" w:customStyle="1" w:styleId="WW8Num7z3">
    <w:name w:val="WW8Num7z3"/>
    <w:rsid w:val="003B31C2"/>
  </w:style>
  <w:style w:type="character" w:customStyle="1" w:styleId="WW8Num7z4">
    <w:name w:val="WW8Num7z4"/>
    <w:rsid w:val="003B31C2"/>
  </w:style>
  <w:style w:type="character" w:customStyle="1" w:styleId="WW8Num7z5">
    <w:name w:val="WW8Num7z5"/>
    <w:rsid w:val="003B31C2"/>
  </w:style>
  <w:style w:type="character" w:customStyle="1" w:styleId="WW8Num7z6">
    <w:name w:val="WW8Num7z6"/>
    <w:rsid w:val="003B31C2"/>
  </w:style>
  <w:style w:type="character" w:customStyle="1" w:styleId="WW8Num7z7">
    <w:name w:val="WW8Num7z7"/>
    <w:rsid w:val="003B31C2"/>
  </w:style>
  <w:style w:type="character" w:customStyle="1" w:styleId="WW8Num7z8">
    <w:name w:val="WW8Num7z8"/>
    <w:rsid w:val="003B31C2"/>
  </w:style>
  <w:style w:type="character" w:customStyle="1" w:styleId="WW8Num8z0">
    <w:name w:val="WW8Num8z0"/>
    <w:rsid w:val="003B31C2"/>
    <w:rPr>
      <w:rFonts w:ascii="Wingdings" w:hAnsi="Wingdings"/>
      <w:bCs w:val="0"/>
      <w:sz w:val="22"/>
    </w:rPr>
  </w:style>
  <w:style w:type="character" w:customStyle="1" w:styleId="WW8Num8z1">
    <w:name w:val="WW8Num8z1"/>
    <w:rsid w:val="003B31C2"/>
    <w:rPr>
      <w:rFonts w:ascii="Courier New" w:hAnsi="Courier New"/>
      <w:bCs w:val="0"/>
    </w:rPr>
  </w:style>
  <w:style w:type="character" w:customStyle="1" w:styleId="WW8Num8z2">
    <w:name w:val="WW8Num8z2"/>
    <w:rsid w:val="003B31C2"/>
  </w:style>
  <w:style w:type="character" w:customStyle="1" w:styleId="WW8Num8z3">
    <w:name w:val="WW8Num8z3"/>
    <w:rsid w:val="003B31C2"/>
    <w:rPr>
      <w:rFonts w:ascii="Symbol" w:hAnsi="Symbol"/>
      <w:bCs w:val="0"/>
    </w:rPr>
  </w:style>
  <w:style w:type="character" w:customStyle="1" w:styleId="WW8Num8z4">
    <w:name w:val="WW8Num8z4"/>
    <w:rsid w:val="003B31C2"/>
  </w:style>
  <w:style w:type="character" w:customStyle="1" w:styleId="WW8Num8z5">
    <w:name w:val="WW8Num8z5"/>
    <w:rsid w:val="003B31C2"/>
  </w:style>
  <w:style w:type="character" w:customStyle="1" w:styleId="WW8Num8z6">
    <w:name w:val="WW8Num8z6"/>
    <w:rsid w:val="003B31C2"/>
  </w:style>
  <w:style w:type="character" w:customStyle="1" w:styleId="WW8Num8z7">
    <w:name w:val="WW8Num8z7"/>
    <w:rsid w:val="003B31C2"/>
  </w:style>
  <w:style w:type="character" w:customStyle="1" w:styleId="WW8Num8z8">
    <w:name w:val="WW8Num8z8"/>
    <w:rsid w:val="003B31C2"/>
  </w:style>
  <w:style w:type="character" w:customStyle="1" w:styleId="WW8Num9z0">
    <w:name w:val="WW8Num9z0"/>
    <w:rsid w:val="003B31C2"/>
    <w:rPr>
      <w:rFonts w:ascii="Wingdings" w:hAnsi="Wingdings"/>
      <w:bCs w:val="0"/>
    </w:rPr>
  </w:style>
  <w:style w:type="character" w:customStyle="1" w:styleId="WW8Num10z0">
    <w:name w:val="WW8Num10z0"/>
    <w:rsid w:val="003B31C2"/>
    <w:rPr>
      <w:rFonts w:ascii="Wingdings" w:hAnsi="Wingdings"/>
      <w:bCs w:val="0"/>
    </w:rPr>
  </w:style>
  <w:style w:type="character" w:customStyle="1" w:styleId="WW8Num11z0">
    <w:name w:val="WW8Num11z0"/>
    <w:rsid w:val="003B31C2"/>
    <w:rPr>
      <w:rFonts w:ascii="Symbol" w:hAnsi="Symbol"/>
      <w:bCs w:val="0"/>
      <w:sz w:val="20"/>
    </w:rPr>
  </w:style>
  <w:style w:type="character" w:customStyle="1" w:styleId="WW8Num11z1">
    <w:name w:val="WW8Num11z1"/>
    <w:rsid w:val="003B31C2"/>
    <w:rPr>
      <w:rFonts w:ascii="Courier New" w:hAnsi="Courier New"/>
      <w:bCs w:val="0"/>
    </w:rPr>
  </w:style>
  <w:style w:type="character" w:customStyle="1" w:styleId="WW8Num11z2">
    <w:name w:val="WW8Num11z2"/>
    <w:rsid w:val="003B31C2"/>
    <w:rPr>
      <w:rFonts w:ascii="Wingdings" w:hAnsi="Wingdings"/>
      <w:bCs w:val="0"/>
    </w:rPr>
  </w:style>
  <w:style w:type="character" w:customStyle="1" w:styleId="WW8Num12z0">
    <w:name w:val="WW8Num12z0"/>
    <w:rsid w:val="003B31C2"/>
    <w:rPr>
      <w:rFonts w:ascii="Symbol" w:hAnsi="Symbol"/>
      <w:bCs w:val="0"/>
    </w:rPr>
  </w:style>
  <w:style w:type="character" w:customStyle="1" w:styleId="WW8Num13z0">
    <w:name w:val="WW8Num13z0"/>
    <w:rsid w:val="003B31C2"/>
    <w:rPr>
      <w:sz w:val="24"/>
    </w:rPr>
  </w:style>
  <w:style w:type="character" w:customStyle="1" w:styleId="WW8Num13z1">
    <w:name w:val="WW8Num13z1"/>
    <w:rsid w:val="003B31C2"/>
    <w:rPr>
      <w:rFonts w:ascii="Courier New" w:hAnsi="Courier New"/>
      <w:bCs w:val="0"/>
    </w:rPr>
  </w:style>
  <w:style w:type="character" w:customStyle="1" w:styleId="WW8Num13z2">
    <w:name w:val="WW8Num13z2"/>
    <w:rsid w:val="003B31C2"/>
    <w:rPr>
      <w:rFonts w:ascii="Wingdings" w:hAnsi="Wingdings"/>
      <w:bCs w:val="0"/>
    </w:rPr>
  </w:style>
  <w:style w:type="character" w:customStyle="1" w:styleId="WW8Num14z0">
    <w:name w:val="WW8Num14z0"/>
    <w:rsid w:val="003B31C2"/>
    <w:rPr>
      <w:rFonts w:ascii="Wingdings" w:hAnsi="Wingdings"/>
      <w:bCs w:val="0"/>
      <w:noProof w:val="0"/>
      <w:color w:val="000000"/>
      <w:sz w:val="20"/>
      <w:lang w:val="pl-PL"/>
    </w:rPr>
  </w:style>
  <w:style w:type="character" w:customStyle="1" w:styleId="WW8Num14z1">
    <w:name w:val="WW8Num14z1"/>
    <w:rsid w:val="003B31C2"/>
  </w:style>
  <w:style w:type="character" w:customStyle="1" w:styleId="WW8Num14z2">
    <w:name w:val="WW8Num14z2"/>
    <w:rsid w:val="003B31C2"/>
  </w:style>
  <w:style w:type="character" w:customStyle="1" w:styleId="WW8Num14z3">
    <w:name w:val="WW8Num14z3"/>
    <w:rsid w:val="003B31C2"/>
  </w:style>
  <w:style w:type="character" w:customStyle="1" w:styleId="WW8Num14z4">
    <w:name w:val="WW8Num14z4"/>
    <w:rsid w:val="003B31C2"/>
  </w:style>
  <w:style w:type="character" w:customStyle="1" w:styleId="WW8Num14z5">
    <w:name w:val="WW8Num14z5"/>
    <w:rsid w:val="003B31C2"/>
  </w:style>
  <w:style w:type="character" w:customStyle="1" w:styleId="WW8Num14z6">
    <w:name w:val="WW8Num14z6"/>
    <w:rsid w:val="003B31C2"/>
  </w:style>
  <w:style w:type="character" w:customStyle="1" w:styleId="WW8Num14z7">
    <w:name w:val="WW8Num14z7"/>
    <w:rsid w:val="003B31C2"/>
  </w:style>
  <w:style w:type="character" w:customStyle="1" w:styleId="WW8Num14z8">
    <w:name w:val="WW8Num14z8"/>
    <w:rsid w:val="003B31C2"/>
  </w:style>
  <w:style w:type="character" w:customStyle="1" w:styleId="WW8Num15z0">
    <w:name w:val="WW8Num15z0"/>
    <w:rsid w:val="003B31C2"/>
    <w:rPr>
      <w:rFonts w:ascii="Times New Roman" w:hAnsi="Times New Roman"/>
      <w:bCs w:val="0"/>
      <w:noProof w:val="0"/>
      <w:color w:val="000000"/>
      <w:position w:val="0"/>
      <w:sz w:val="22"/>
      <w:vertAlign w:val="baseline"/>
      <w:lang w:val="pl-PL"/>
    </w:rPr>
  </w:style>
  <w:style w:type="character" w:customStyle="1" w:styleId="WW8Num16z0">
    <w:name w:val="WW8Num16z0"/>
    <w:rsid w:val="003B31C2"/>
    <w:rPr>
      <w:rFonts w:ascii="Wingdings" w:hAnsi="Wingdings"/>
      <w:bCs w:val="0"/>
      <w:noProof w:val="0"/>
      <w:color w:val="FF0000"/>
      <w:sz w:val="22"/>
      <w:lang w:val="pl-PL"/>
    </w:rPr>
  </w:style>
  <w:style w:type="character" w:customStyle="1" w:styleId="WW8Num16z1">
    <w:name w:val="WW8Num16z1"/>
    <w:rsid w:val="003B31C2"/>
  </w:style>
  <w:style w:type="character" w:customStyle="1" w:styleId="WW8Num16z2">
    <w:name w:val="WW8Num16z2"/>
    <w:rsid w:val="003B31C2"/>
  </w:style>
  <w:style w:type="character" w:customStyle="1" w:styleId="WW8Num16z3">
    <w:name w:val="WW8Num16z3"/>
    <w:rsid w:val="003B31C2"/>
  </w:style>
  <w:style w:type="character" w:customStyle="1" w:styleId="WW8Num16z4">
    <w:name w:val="WW8Num16z4"/>
    <w:rsid w:val="003B31C2"/>
  </w:style>
  <w:style w:type="character" w:customStyle="1" w:styleId="WW8Num16z5">
    <w:name w:val="WW8Num16z5"/>
    <w:rsid w:val="003B31C2"/>
  </w:style>
  <w:style w:type="character" w:customStyle="1" w:styleId="WW8Num16z6">
    <w:name w:val="WW8Num16z6"/>
    <w:rsid w:val="003B31C2"/>
  </w:style>
  <w:style w:type="character" w:customStyle="1" w:styleId="WW8Num16z7">
    <w:name w:val="WW8Num16z7"/>
    <w:rsid w:val="003B31C2"/>
  </w:style>
  <w:style w:type="character" w:customStyle="1" w:styleId="WW8Num16z8">
    <w:name w:val="WW8Num16z8"/>
    <w:rsid w:val="003B31C2"/>
  </w:style>
  <w:style w:type="character" w:customStyle="1" w:styleId="WW8Num17z0">
    <w:name w:val="WW8Num17z0"/>
    <w:rsid w:val="003B31C2"/>
    <w:rPr>
      <w:rFonts w:ascii="Wingdings" w:hAnsi="Wingdings"/>
      <w:bCs w:val="0"/>
      <w:noProof w:val="0"/>
      <w:color w:val="000000"/>
      <w:sz w:val="22"/>
      <w:lang w:val="pl-PL"/>
    </w:rPr>
  </w:style>
  <w:style w:type="character" w:customStyle="1" w:styleId="WW8Num18z0">
    <w:name w:val="WW8Num18z0"/>
    <w:rsid w:val="003B31C2"/>
    <w:rPr>
      <w:rFonts w:ascii="Times New Roman" w:hAnsi="Times New Roman"/>
      <w:bCs w:val="0"/>
    </w:rPr>
  </w:style>
  <w:style w:type="character" w:customStyle="1" w:styleId="WW8Num19z0">
    <w:name w:val="WW8Num19z0"/>
    <w:rsid w:val="003B31C2"/>
  </w:style>
  <w:style w:type="character" w:customStyle="1" w:styleId="WW8Num20z0">
    <w:name w:val="WW8Num20z0"/>
    <w:rsid w:val="003B31C2"/>
    <w:rPr>
      <w:i/>
    </w:rPr>
  </w:style>
  <w:style w:type="character" w:customStyle="1" w:styleId="WW8Num21z0">
    <w:name w:val="WW8Num21z0"/>
    <w:rsid w:val="003B31C2"/>
    <w:rPr>
      <w:rFonts w:ascii="Times New Roman" w:hAnsi="Times New Roman"/>
      <w:bCs w:val="0"/>
      <w:noProof w:val="0"/>
      <w:sz w:val="20"/>
      <w:lang w:val="pl-PL"/>
    </w:rPr>
  </w:style>
  <w:style w:type="character" w:customStyle="1" w:styleId="WW8Num21z1">
    <w:name w:val="WW8Num21z1"/>
    <w:rsid w:val="003B31C2"/>
    <w:rPr>
      <w:rFonts w:ascii="Courier New" w:hAnsi="Courier New"/>
      <w:bCs w:val="0"/>
    </w:rPr>
  </w:style>
  <w:style w:type="character" w:customStyle="1" w:styleId="WW8Num21z2">
    <w:name w:val="WW8Num21z2"/>
    <w:rsid w:val="003B31C2"/>
    <w:rPr>
      <w:rFonts w:ascii="Wingdings" w:hAnsi="Wingdings"/>
      <w:bCs w:val="0"/>
    </w:rPr>
  </w:style>
  <w:style w:type="character" w:customStyle="1" w:styleId="WW8Num22z0">
    <w:name w:val="WW8Num22z0"/>
    <w:rsid w:val="003B31C2"/>
    <w:rPr>
      <w:rFonts w:ascii="Symbol" w:hAnsi="Symbol"/>
      <w:noProof w:val="0"/>
      <w:sz w:val="20"/>
      <w:lang w:val="pl-PL"/>
    </w:rPr>
  </w:style>
  <w:style w:type="character" w:customStyle="1" w:styleId="WW8Num22z1">
    <w:name w:val="WW8Num22z1"/>
    <w:rsid w:val="003B31C2"/>
    <w:rPr>
      <w:rFonts w:ascii="Courier New" w:hAnsi="Courier New"/>
    </w:rPr>
  </w:style>
  <w:style w:type="character" w:customStyle="1" w:styleId="WW8Num22z2">
    <w:name w:val="WW8Num22z2"/>
    <w:rsid w:val="003B31C2"/>
    <w:rPr>
      <w:rFonts w:ascii="Wingdings" w:hAnsi="Wingdings"/>
    </w:rPr>
  </w:style>
  <w:style w:type="character" w:customStyle="1" w:styleId="WW8Num23z0">
    <w:name w:val="WW8Num23z0"/>
    <w:rsid w:val="003B31C2"/>
    <w:rPr>
      <w:rFonts w:ascii="Symbol" w:hAnsi="Symbol"/>
      <w:noProof w:val="0"/>
      <w:color w:val="000000"/>
      <w:sz w:val="20"/>
      <w:lang w:val="pl-PL"/>
    </w:rPr>
  </w:style>
  <w:style w:type="character" w:customStyle="1" w:styleId="WW8Num23z1">
    <w:name w:val="WW8Num23z1"/>
    <w:rsid w:val="003B31C2"/>
  </w:style>
  <w:style w:type="character" w:customStyle="1" w:styleId="WW8Num23z2">
    <w:name w:val="WW8Num23z2"/>
    <w:rsid w:val="003B31C2"/>
  </w:style>
  <w:style w:type="character" w:customStyle="1" w:styleId="WW8Num23z3">
    <w:name w:val="WW8Num23z3"/>
    <w:rsid w:val="003B31C2"/>
  </w:style>
  <w:style w:type="character" w:customStyle="1" w:styleId="WW8Num23z4">
    <w:name w:val="WW8Num23z4"/>
    <w:rsid w:val="003B31C2"/>
  </w:style>
  <w:style w:type="character" w:customStyle="1" w:styleId="WW8Num23z5">
    <w:name w:val="WW8Num23z5"/>
    <w:rsid w:val="003B31C2"/>
  </w:style>
  <w:style w:type="character" w:customStyle="1" w:styleId="WW8Num23z6">
    <w:name w:val="WW8Num23z6"/>
    <w:rsid w:val="003B31C2"/>
  </w:style>
  <w:style w:type="character" w:customStyle="1" w:styleId="WW8Num23z7">
    <w:name w:val="WW8Num23z7"/>
    <w:rsid w:val="003B31C2"/>
  </w:style>
  <w:style w:type="character" w:customStyle="1" w:styleId="WW8Num23z8">
    <w:name w:val="WW8Num23z8"/>
    <w:rsid w:val="003B31C2"/>
  </w:style>
  <w:style w:type="character" w:customStyle="1" w:styleId="WW8Num24z0">
    <w:name w:val="WW8Num24z0"/>
    <w:rsid w:val="003B31C2"/>
  </w:style>
  <w:style w:type="character" w:customStyle="1" w:styleId="Domylnaczcionkaakapitu0">
    <w:name w:val="Domy?lna czcionka akapitu"/>
    <w:rsid w:val="003B31C2"/>
  </w:style>
  <w:style w:type="character" w:customStyle="1" w:styleId="Nagwek1Znak0">
    <w:name w:val="Nag?ówek 1 Znak"/>
    <w:basedOn w:val="Domylnaczcionkaakapitu0"/>
    <w:rsid w:val="003B31C2"/>
    <w:rPr>
      <w:rFonts w:ascii="Times New Roman" w:hAnsi="Times New Roman"/>
      <w:sz w:val="28"/>
    </w:rPr>
  </w:style>
  <w:style w:type="character" w:customStyle="1" w:styleId="TekstpodstawowyZnak">
    <w:name w:val="Tekst podstawowy Znak"/>
    <w:basedOn w:val="Domylnaczcionkaakapitu0"/>
    <w:rsid w:val="003B31C2"/>
    <w:rPr>
      <w:rFonts w:ascii="Times New Roman" w:hAnsi="Times New Roman"/>
      <w:noProof w:val="0"/>
      <w:kern w:val="1"/>
      <w:sz w:val="24"/>
      <w:lang w:val="fr-FR"/>
    </w:rPr>
  </w:style>
  <w:style w:type="character" w:customStyle="1" w:styleId="Nagwek2Znak0">
    <w:name w:val="Nag?ówek 2 Znak"/>
    <w:basedOn w:val="Domylnaczcionkaakapitu0"/>
    <w:rsid w:val="003B31C2"/>
    <w:rPr>
      <w:rFonts w:ascii="Times New Roman" w:hAnsi="Times New Roman"/>
      <w:b/>
      <w:noProof w:val="0"/>
      <w:kern w:val="1"/>
      <w:sz w:val="36"/>
      <w:lang w:val="fr-FR"/>
    </w:rPr>
  </w:style>
  <w:style w:type="character" w:customStyle="1" w:styleId="Nagwek4Znak0">
    <w:name w:val="Nag?ówek 4 Znak"/>
    <w:basedOn w:val="Domylnaczcionkaakapitu0"/>
    <w:rsid w:val="003B31C2"/>
    <w:rPr>
      <w:rFonts w:ascii="Times New Roman" w:hAnsi="Times New Roman"/>
      <w:b/>
      <w:sz w:val="28"/>
    </w:rPr>
  </w:style>
  <w:style w:type="character" w:customStyle="1" w:styleId="Nagwek3Znak0">
    <w:name w:val="Nag?ówek 3 Znak"/>
    <w:basedOn w:val="Domylnaczcionkaakapitu0"/>
    <w:rsid w:val="003B31C2"/>
    <w:rPr>
      <w:rFonts w:ascii="Arial" w:hAnsi="Arial"/>
      <w:b/>
      <w:noProof w:val="0"/>
      <w:kern w:val="1"/>
      <w:sz w:val="26"/>
      <w:lang w:val="fr-FR"/>
    </w:rPr>
  </w:style>
  <w:style w:type="character" w:customStyle="1" w:styleId="Nagwek5Znak0">
    <w:name w:val="Nag?ówek 5 Znak"/>
    <w:basedOn w:val="Domylnaczcionkaakapitu0"/>
    <w:rsid w:val="003B31C2"/>
    <w:rPr>
      <w:rFonts w:ascii="Times New Roman" w:hAnsi="Times New Roman"/>
      <w:b/>
      <w:i/>
      <w:noProof w:val="0"/>
      <w:kern w:val="1"/>
      <w:sz w:val="26"/>
      <w:lang w:val="fr-FR"/>
    </w:rPr>
  </w:style>
  <w:style w:type="character" w:customStyle="1" w:styleId="Nagwek6Znak0">
    <w:name w:val="Nag?ówek 6 Znak"/>
    <w:basedOn w:val="Domylnaczcionkaakapitu0"/>
    <w:rsid w:val="003B31C2"/>
    <w:rPr>
      <w:rFonts w:ascii="Times New Roman" w:hAnsi="Times New Roman"/>
      <w:b/>
      <w:noProof w:val="0"/>
      <w:kern w:val="1"/>
      <w:lang w:val="fr-FR"/>
    </w:rPr>
  </w:style>
  <w:style w:type="character" w:customStyle="1" w:styleId="Nagwek7Znak0">
    <w:name w:val="Nag?ówek 7 Znak"/>
    <w:basedOn w:val="Domylnaczcionkaakapitu0"/>
    <w:rsid w:val="003B31C2"/>
    <w:rPr>
      <w:rFonts w:ascii="Cambria" w:hAnsi="Cambria"/>
      <w:i/>
      <w:noProof w:val="0"/>
      <w:color w:val="808080"/>
      <w:kern w:val="1"/>
      <w:sz w:val="24"/>
      <w:lang w:val="fr-FR"/>
    </w:rPr>
  </w:style>
  <w:style w:type="character" w:styleId="Hipercze">
    <w:name w:val="Hyperlink"/>
    <w:basedOn w:val="Domylnaczcionkaakapitu0"/>
    <w:uiPriority w:val="99"/>
    <w:rsid w:val="003B31C2"/>
    <w:rPr>
      <w:color w:val="0000FF"/>
      <w:u w:val="single"/>
    </w:rPr>
  </w:style>
  <w:style w:type="character" w:styleId="Uwydatnienie">
    <w:name w:val="Emphasis"/>
    <w:basedOn w:val="Domylnaczcionkaakapitu0"/>
    <w:qFormat/>
    <w:rsid w:val="003B31C2"/>
    <w:rPr>
      <w:b/>
      <w:i w:val="0"/>
    </w:rPr>
  </w:style>
  <w:style w:type="character" w:customStyle="1" w:styleId="NagwekZnak">
    <w:name w:val="Nag?ówek Znak"/>
    <w:basedOn w:val="Domylnaczcionkaakapitu0"/>
    <w:rsid w:val="003B31C2"/>
    <w:rPr>
      <w:rFonts w:ascii="Times New Roman" w:hAnsi="Times New Roman"/>
      <w:noProof w:val="0"/>
      <w:kern w:val="1"/>
      <w:sz w:val="24"/>
      <w:lang w:val="fr-FR"/>
    </w:rPr>
  </w:style>
  <w:style w:type="character" w:customStyle="1" w:styleId="TytuZnak">
    <w:name w:val="Tytu? Znak"/>
    <w:basedOn w:val="Domylnaczcionkaakapitu0"/>
    <w:rsid w:val="003B31C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3B31C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3B31C2"/>
    <w:rPr>
      <w:rFonts w:ascii="Times New Roman" w:hAnsi="Times New Roman"/>
      <w:sz w:val="24"/>
    </w:rPr>
  </w:style>
  <w:style w:type="character" w:customStyle="1" w:styleId="StopkaZnak">
    <w:name w:val="Stopka Znak"/>
    <w:basedOn w:val="Domylnaczcionkaakapitu0"/>
    <w:uiPriority w:val="99"/>
    <w:rsid w:val="003B31C2"/>
    <w:rPr>
      <w:rFonts w:ascii="Times New Roman" w:hAnsi="Times New Roman"/>
      <w:noProof w:val="0"/>
      <w:kern w:val="1"/>
      <w:sz w:val="24"/>
      <w:lang w:val="fr-FR"/>
    </w:rPr>
  </w:style>
  <w:style w:type="character" w:customStyle="1" w:styleId="Tekstpodstawowy2Znak">
    <w:name w:val="Tekst podstawowy 2 Znak"/>
    <w:basedOn w:val="Domylnaczcionkaakapitu0"/>
    <w:rsid w:val="003B31C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3B31C2"/>
    <w:rPr>
      <w:rFonts w:ascii="Times New Roman" w:hAnsi="Times New Roman"/>
      <w:sz w:val="24"/>
    </w:rPr>
  </w:style>
  <w:style w:type="character" w:customStyle="1" w:styleId="TekstdymkaZnak">
    <w:name w:val="Tekst dymka Znak"/>
    <w:basedOn w:val="Domylnaczcionkaakapitu0"/>
    <w:rsid w:val="003B31C2"/>
    <w:rPr>
      <w:rFonts w:ascii="Tahoma" w:hAnsi="Tahoma"/>
      <w:noProof w:val="0"/>
      <w:kern w:val="1"/>
      <w:sz w:val="16"/>
      <w:lang w:val="fr-FR"/>
    </w:rPr>
  </w:style>
  <w:style w:type="character" w:customStyle="1" w:styleId="Absatz-Standardschriftart">
    <w:name w:val="Absatz-Standardschriftart"/>
    <w:rsid w:val="003B31C2"/>
  </w:style>
  <w:style w:type="character" w:customStyle="1" w:styleId="WW8Num28z0">
    <w:name w:val="WW8Num28z0"/>
    <w:rsid w:val="003B31C2"/>
    <w:rPr>
      <w:sz w:val="24"/>
    </w:rPr>
  </w:style>
  <w:style w:type="character" w:customStyle="1" w:styleId="WW8Num29z0">
    <w:name w:val="WW8Num29z0"/>
    <w:rsid w:val="003B31C2"/>
    <w:rPr>
      <w:rFonts w:ascii="Times New Roman" w:hAnsi="Times New Roman"/>
      <w:bCs w:val="0"/>
      <w:sz w:val="24"/>
    </w:rPr>
  </w:style>
  <w:style w:type="character" w:customStyle="1" w:styleId="Domylnaczcionkaakapitu2">
    <w:name w:val="Domy?lna czcionka akapitu2"/>
    <w:rsid w:val="003B31C2"/>
  </w:style>
  <w:style w:type="character" w:customStyle="1" w:styleId="WW8Num3z1">
    <w:name w:val="WW8Num3z1"/>
    <w:rsid w:val="003B31C2"/>
    <w:rPr>
      <w:rFonts w:ascii="Times New Roman" w:hAnsi="Times New Roman"/>
      <w:bCs w:val="0"/>
    </w:rPr>
  </w:style>
  <w:style w:type="character" w:customStyle="1" w:styleId="WW8Num3z2">
    <w:name w:val="WW8Num3z2"/>
    <w:rsid w:val="003B31C2"/>
    <w:rPr>
      <w:rFonts w:ascii="Wingdings" w:hAnsi="Wingdings"/>
      <w:bCs w:val="0"/>
    </w:rPr>
  </w:style>
  <w:style w:type="character" w:customStyle="1" w:styleId="WW8Num3z4">
    <w:name w:val="WW8Num3z4"/>
    <w:rsid w:val="003B31C2"/>
    <w:rPr>
      <w:rFonts w:ascii="Courier New" w:hAnsi="Courier New"/>
      <w:bCs w:val="0"/>
    </w:rPr>
  </w:style>
  <w:style w:type="character" w:customStyle="1" w:styleId="WW8Num6z3">
    <w:name w:val="WW8Num6z3"/>
    <w:rsid w:val="003B31C2"/>
    <w:rPr>
      <w:rFonts w:ascii="Symbol" w:hAnsi="Symbol"/>
      <w:bCs w:val="0"/>
    </w:rPr>
  </w:style>
  <w:style w:type="character" w:customStyle="1" w:styleId="WW8Num17z1">
    <w:name w:val="WW8Num17z1"/>
    <w:rsid w:val="003B31C2"/>
    <w:rPr>
      <w:rFonts w:ascii="Courier New" w:hAnsi="Courier New"/>
      <w:bCs w:val="0"/>
    </w:rPr>
  </w:style>
  <w:style w:type="character" w:customStyle="1" w:styleId="WW8Num17z3">
    <w:name w:val="WW8Num17z3"/>
    <w:rsid w:val="003B31C2"/>
    <w:rPr>
      <w:rFonts w:ascii="Symbol" w:hAnsi="Symbol"/>
      <w:bCs w:val="0"/>
    </w:rPr>
  </w:style>
  <w:style w:type="character" w:customStyle="1" w:styleId="WW8Num18z1">
    <w:name w:val="WW8Num18z1"/>
    <w:rsid w:val="003B31C2"/>
    <w:rPr>
      <w:rFonts w:ascii="Symbol" w:hAnsi="Symbol"/>
      <w:bCs w:val="0"/>
    </w:rPr>
  </w:style>
  <w:style w:type="character" w:customStyle="1" w:styleId="WW8Num18z2">
    <w:name w:val="WW8Num18z2"/>
    <w:rsid w:val="003B31C2"/>
    <w:rPr>
      <w:rFonts w:ascii="Wingdings" w:hAnsi="Wingdings"/>
      <w:bCs w:val="0"/>
    </w:rPr>
  </w:style>
  <w:style w:type="character" w:customStyle="1" w:styleId="WW8Num18z4">
    <w:name w:val="WW8Num18z4"/>
    <w:rsid w:val="003B31C2"/>
    <w:rPr>
      <w:rFonts w:ascii="Courier New" w:hAnsi="Courier New"/>
      <w:bCs w:val="0"/>
    </w:rPr>
  </w:style>
  <w:style w:type="character" w:customStyle="1" w:styleId="WW8Num21z3">
    <w:name w:val="WW8Num21z3"/>
    <w:rsid w:val="003B31C2"/>
    <w:rPr>
      <w:rFonts w:ascii="Symbol" w:hAnsi="Symbol"/>
      <w:bCs w:val="0"/>
    </w:rPr>
  </w:style>
  <w:style w:type="character" w:customStyle="1" w:styleId="Domylnaczcionkaakapitu1">
    <w:name w:val="Domy?lna czcionka akapitu1"/>
    <w:rsid w:val="003B31C2"/>
  </w:style>
  <w:style w:type="character" w:customStyle="1" w:styleId="ZnakZnak1">
    <w:name w:val="Znak Znak1"/>
    <w:basedOn w:val="Domylnaczcionkaakapitu2"/>
    <w:rsid w:val="003B31C2"/>
    <w:rPr>
      <w:rFonts w:ascii="Tahoma" w:hAnsi="Tahoma"/>
      <w:bCs w:val="0"/>
      <w:sz w:val="16"/>
    </w:rPr>
  </w:style>
  <w:style w:type="character" w:customStyle="1" w:styleId="ZnakZnak">
    <w:name w:val="Znak Znak"/>
    <w:basedOn w:val="Domylnaczcionkaakapitu2"/>
    <w:rsid w:val="003B31C2"/>
    <w:rPr>
      <w:rFonts w:ascii="Tahoma" w:hAnsi="Tahoma"/>
      <w:bCs w:val="0"/>
      <w:sz w:val="16"/>
    </w:rPr>
  </w:style>
  <w:style w:type="character" w:customStyle="1" w:styleId="PodtytuZnak">
    <w:name w:val="Podtytu? Znak"/>
    <w:basedOn w:val="Domylnaczcionkaakapitu0"/>
    <w:rsid w:val="003B31C2"/>
    <w:rPr>
      <w:rFonts w:ascii="Cambria" w:hAnsi="Cambria"/>
      <w:i/>
      <w:noProof w:val="0"/>
      <w:color w:val="808080"/>
      <w:spacing w:val="15"/>
      <w:kern w:val="1"/>
      <w:sz w:val="24"/>
      <w:lang w:val="fr-FR"/>
    </w:rPr>
  </w:style>
  <w:style w:type="character" w:customStyle="1" w:styleId="st">
    <w:name w:val="st"/>
    <w:basedOn w:val="Domylnaczcionkaakapitu0"/>
    <w:rsid w:val="003B31C2"/>
  </w:style>
  <w:style w:type="character" w:customStyle="1" w:styleId="AkapitzlistZnak">
    <w:name w:val="Akapit z list? Znak"/>
    <w:rsid w:val="003B31C2"/>
    <w:rPr>
      <w:rFonts w:ascii="Times New Roman" w:hAnsi="Times New Roman"/>
      <w:b/>
      <w:sz w:val="24"/>
      <w:vertAlign w:val="subscript"/>
    </w:rPr>
  </w:style>
  <w:style w:type="character" w:styleId="Pogrubienie">
    <w:name w:val="Strong"/>
    <w:basedOn w:val="Domylnaczcionkaakapitu0"/>
    <w:uiPriority w:val="22"/>
    <w:qFormat/>
    <w:rsid w:val="003B31C2"/>
    <w:rPr>
      <w:b/>
    </w:rPr>
  </w:style>
  <w:style w:type="character" w:customStyle="1" w:styleId="Znakinumeracji">
    <w:name w:val="Znaki numeracji"/>
    <w:rsid w:val="003B31C2"/>
  </w:style>
  <w:style w:type="paragraph" w:customStyle="1" w:styleId="Nagwek">
    <w:name w:val="Nag?ówek"/>
    <w:basedOn w:val="Normalny"/>
    <w:next w:val="Tekstpodstawowy"/>
    <w:rsid w:val="003B31C2"/>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3B31C2"/>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3B31C2"/>
    <w:rPr>
      <w:rFonts w:ascii="Times New Roman" w:eastAsia="Times New Roman" w:hAnsi="Times New Roman" w:cs="Times New Roman"/>
      <w:kern w:val="1"/>
      <w:sz w:val="24"/>
      <w:szCs w:val="20"/>
      <w:lang w:val="fr-FR" w:eastAsia="pl-PL"/>
    </w:rPr>
  </w:style>
  <w:style w:type="paragraph" w:styleId="Lista">
    <w:name w:val="List"/>
    <w:basedOn w:val="Tekstpodstawowy"/>
    <w:rsid w:val="003B31C2"/>
    <w:pPr>
      <w:widowControl/>
      <w:spacing w:after="0"/>
      <w:jc w:val="center"/>
    </w:pPr>
    <w:rPr>
      <w:b/>
      <w:sz w:val="56"/>
      <w:lang w:val="pl-PL"/>
    </w:rPr>
  </w:style>
  <w:style w:type="paragraph" w:styleId="Podpis">
    <w:name w:val="Signature"/>
    <w:basedOn w:val="Normalny"/>
    <w:link w:val="PodpisZnak"/>
    <w:rsid w:val="003B31C2"/>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3B31C2"/>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3B31C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3B31C2"/>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3B31C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3B31C2"/>
    <w:pPr>
      <w:suppressAutoHyphens w:val="0"/>
      <w:ind w:left="720"/>
    </w:pPr>
    <w:rPr>
      <w:lang w:val="pl-PL"/>
    </w:rPr>
  </w:style>
  <w:style w:type="paragraph" w:customStyle="1" w:styleId="Nagwek20">
    <w:name w:val="Nag?ówek2"/>
    <w:basedOn w:val="Standard"/>
    <w:next w:val="Tekstpodstawowy"/>
    <w:rsid w:val="003B31C2"/>
    <w:pPr>
      <w:keepNext/>
      <w:spacing w:before="240" w:after="120" w:line="240" w:lineRule="auto"/>
    </w:pPr>
    <w:rPr>
      <w:rFonts w:ascii="Nimbus Sans L" w:eastAsia="Nimbus Sans L"/>
      <w:sz w:val="28"/>
      <w:lang w:val="pl-PL"/>
    </w:rPr>
  </w:style>
  <w:style w:type="paragraph" w:customStyle="1" w:styleId="Podpis2">
    <w:name w:val="Podpis2"/>
    <w:basedOn w:val="Standard"/>
    <w:rsid w:val="003B31C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3B31C2"/>
    <w:pPr>
      <w:keepNext/>
      <w:spacing w:before="240" w:after="120" w:line="240" w:lineRule="auto"/>
    </w:pPr>
    <w:rPr>
      <w:rFonts w:ascii="Nimbus Sans L" w:eastAsia="Nimbus Sans L"/>
      <w:sz w:val="28"/>
      <w:lang w:val="pl-PL"/>
    </w:rPr>
  </w:style>
  <w:style w:type="paragraph" w:customStyle="1" w:styleId="Podpis1">
    <w:name w:val="Podpis1"/>
    <w:basedOn w:val="Standard"/>
    <w:rsid w:val="003B31C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3B31C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3B31C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3B31C2"/>
    <w:pPr>
      <w:spacing w:after="120" w:line="480" w:lineRule="auto"/>
    </w:pPr>
    <w:rPr>
      <w:rFonts w:ascii="Times New Roman" w:hAnsi="Times New Roman"/>
      <w:sz w:val="24"/>
      <w:lang w:val="pl-PL"/>
    </w:rPr>
  </w:style>
  <w:style w:type="paragraph" w:customStyle="1" w:styleId="Zawartotabeli">
    <w:name w:val="Zawarto?? tabeli"/>
    <w:basedOn w:val="Standard"/>
    <w:rsid w:val="003B31C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3B31C2"/>
    <w:pPr>
      <w:jc w:val="center"/>
    </w:pPr>
    <w:rPr>
      <w:b/>
    </w:rPr>
  </w:style>
  <w:style w:type="paragraph" w:customStyle="1" w:styleId="Plandokumentu1">
    <w:name w:val="Plan dokumentu1"/>
    <w:basedOn w:val="Standard"/>
    <w:rsid w:val="003B31C2"/>
    <w:pPr>
      <w:spacing w:after="0" w:line="240" w:lineRule="auto"/>
    </w:pPr>
    <w:rPr>
      <w:rFonts w:ascii="Tahoma" w:hAnsi="Tahoma"/>
      <w:sz w:val="16"/>
      <w:lang w:val="pl-PL"/>
    </w:rPr>
  </w:style>
  <w:style w:type="paragraph" w:customStyle="1" w:styleId="Zawartoramki">
    <w:name w:val="Zawarto?? ramki"/>
    <w:basedOn w:val="Tekstpodstawowy"/>
    <w:rsid w:val="003B31C2"/>
    <w:pPr>
      <w:widowControl/>
      <w:spacing w:after="0"/>
      <w:jc w:val="center"/>
    </w:pPr>
    <w:rPr>
      <w:b/>
      <w:sz w:val="56"/>
      <w:lang w:val="pl-PL"/>
    </w:rPr>
  </w:style>
  <w:style w:type="paragraph" w:customStyle="1" w:styleId="TableContents">
    <w:name w:val="Table Contents"/>
    <w:basedOn w:val="Standard"/>
    <w:rsid w:val="003B31C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3B31C2"/>
    <w:pPr>
      <w:keepNext/>
      <w:widowControl w:val="0"/>
      <w:spacing w:after="0" w:line="240" w:lineRule="auto"/>
    </w:pPr>
    <w:rPr>
      <w:rFonts w:ascii="Times New Roman" w:hAnsi="Times New Roman"/>
      <w:b/>
      <w:sz w:val="24"/>
      <w:lang w:val="pl-PL"/>
    </w:rPr>
  </w:style>
  <w:style w:type="paragraph" w:customStyle="1" w:styleId="Bezodstpw1">
    <w:name w:val="Bez odst?pów1"/>
    <w:rsid w:val="003B31C2"/>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3B31C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3B31C2"/>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3B31C2"/>
    <w:pPr>
      <w:suppressAutoHyphens w:val="0"/>
      <w:spacing w:after="0" w:line="240" w:lineRule="auto"/>
    </w:pPr>
    <w:rPr>
      <w:rFonts w:ascii="Times New Roman" w:hAnsi="Times New Roman"/>
      <w:sz w:val="20"/>
      <w:lang w:val="pl-PL"/>
    </w:rPr>
  </w:style>
  <w:style w:type="paragraph" w:customStyle="1" w:styleId="Normalny1">
    <w:name w:val="Normalny1"/>
    <w:qFormat/>
    <w:rsid w:val="003B31C2"/>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3B31C2"/>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3B31C2"/>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3B31C2"/>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3B31C2"/>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3B31C2"/>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3B31C2"/>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3B31C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3B31C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uiPriority w:val="99"/>
    <w:qFormat/>
    <w:rsid w:val="003B31C2"/>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3B31C2"/>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3B31C2"/>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semiHidden/>
    <w:rsid w:val="003B31C2"/>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semiHidden/>
    <w:rsid w:val="003B31C2"/>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3B31C2"/>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3B31C2"/>
    <w:rPr>
      <w:rFonts w:ascii="Tahoma" w:eastAsia="Times New Roman" w:hAnsi="Tahoma" w:cs="Times New Roman"/>
      <w:kern w:val="1"/>
      <w:sz w:val="16"/>
      <w:szCs w:val="20"/>
      <w:lang w:val="fr-FR" w:eastAsia="pl-PL"/>
    </w:rPr>
  </w:style>
  <w:style w:type="paragraph" w:customStyle="1" w:styleId="Akapitzlist">
    <w:name w:val="Akapit z list?"/>
    <w:basedOn w:val="Standard"/>
    <w:rsid w:val="003B31C2"/>
    <w:pPr>
      <w:suppressAutoHyphens w:val="0"/>
      <w:ind w:left="720"/>
    </w:pPr>
    <w:rPr>
      <w:rFonts w:ascii="Times New Roman" w:hAnsi="Times New Roman"/>
      <w:b/>
      <w:sz w:val="24"/>
      <w:vertAlign w:val="subscript"/>
    </w:rPr>
  </w:style>
  <w:style w:type="paragraph" w:styleId="Listapunktowana2">
    <w:name w:val="List Bullet 2"/>
    <w:basedOn w:val="Standard"/>
    <w:rsid w:val="003B31C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3B31C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3B31C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3B31C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3B31C2"/>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3B31C2"/>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3B31C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3B31C2"/>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qFormat/>
    <w:rsid w:val="003B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3B31C2"/>
    <w:rPr>
      <w:rFonts w:ascii="Courier New" w:eastAsia="Times New Roman" w:hAnsi="Courier New" w:cs="Courier New"/>
    </w:rPr>
  </w:style>
  <w:style w:type="table" w:customStyle="1" w:styleId="Tabela-Siatka1">
    <w:name w:val="Tabela - Siatka1"/>
    <w:basedOn w:val="Standardowy"/>
    <w:next w:val="Tabela-Siatka"/>
    <w:uiPriority w:val="59"/>
    <w:rsid w:val="003B31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3B31C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3B31C2"/>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3B31C2"/>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3B31C2"/>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3B31C2"/>
    <w:rPr>
      <w:rFonts w:ascii="Times-Italic" w:hAnsi="Times-Italic" w:hint="default"/>
      <w:b w:val="0"/>
      <w:bCs w:val="0"/>
      <w:i/>
      <w:iCs/>
      <w:color w:val="000000"/>
      <w:sz w:val="22"/>
      <w:szCs w:val="22"/>
    </w:rPr>
  </w:style>
  <w:style w:type="paragraph" w:customStyle="1" w:styleId="Default">
    <w:name w:val="Default"/>
    <w:rsid w:val="003B31C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3B31C2"/>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3B31C2"/>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3B31C2"/>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3B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B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3B31C2"/>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3B31C2"/>
    <w:rPr>
      <w:color w:val="0000FF"/>
      <w:u w:val="single"/>
    </w:rPr>
  </w:style>
  <w:style w:type="character" w:customStyle="1" w:styleId="fontstyle31">
    <w:name w:val="fontstyle31"/>
    <w:basedOn w:val="Domylnaczcionkaakapitu"/>
    <w:qFormat/>
    <w:rsid w:val="003B31C2"/>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3B31C2"/>
    <w:rPr>
      <w:rFonts w:ascii="Times-Bold" w:hAnsi="Times-Bold"/>
      <w:b/>
      <w:bCs/>
      <w:i w:val="0"/>
      <w:iCs w:val="0"/>
      <w:color w:val="000000"/>
      <w:sz w:val="24"/>
      <w:szCs w:val="24"/>
    </w:rPr>
  </w:style>
  <w:style w:type="character" w:customStyle="1" w:styleId="fontstyle21">
    <w:name w:val="fontstyle21"/>
    <w:basedOn w:val="Domylnaczcionkaakapitu"/>
    <w:rsid w:val="003B31C2"/>
    <w:rPr>
      <w:rFonts w:ascii="TrebuchetMS-Italic" w:hAnsi="TrebuchetMS-Italic" w:hint="default"/>
      <w:b w:val="0"/>
      <w:bCs w:val="0"/>
      <w:i/>
      <w:iCs/>
      <w:color w:val="1D174F"/>
      <w:sz w:val="20"/>
      <w:szCs w:val="20"/>
    </w:rPr>
  </w:style>
  <w:style w:type="character" w:customStyle="1" w:styleId="DeltaViewInsertion">
    <w:name w:val="DeltaView Insertion"/>
    <w:qFormat/>
    <w:rsid w:val="003B31C2"/>
    <w:rPr>
      <w:b/>
      <w:i/>
      <w:spacing w:val="0"/>
    </w:rPr>
  </w:style>
  <w:style w:type="character" w:customStyle="1" w:styleId="Znakiprzypiswdolnych">
    <w:name w:val="Znaki przypisów dolnych"/>
    <w:qFormat/>
    <w:rsid w:val="003B31C2"/>
  </w:style>
  <w:style w:type="character" w:customStyle="1" w:styleId="ListLabel77">
    <w:name w:val="ListLabel 77"/>
    <w:qFormat/>
    <w:rsid w:val="003B31C2"/>
    <w:rPr>
      <w:rFonts w:cs="Wingdings"/>
    </w:rPr>
  </w:style>
  <w:style w:type="character" w:customStyle="1" w:styleId="StrongEmphasis">
    <w:name w:val="Strong Emphasis"/>
    <w:rsid w:val="003B31C2"/>
    <w:rPr>
      <w:b/>
      <w:bCs/>
    </w:rPr>
  </w:style>
  <w:style w:type="character" w:styleId="Odwoanieprzypisudolnego">
    <w:name w:val="footnote reference"/>
    <w:uiPriority w:val="99"/>
    <w:rsid w:val="003B31C2"/>
    <w:rPr>
      <w:vertAlign w:val="superscript"/>
    </w:rPr>
  </w:style>
  <w:style w:type="paragraph" w:customStyle="1" w:styleId="Tekstprzypisudolnego1">
    <w:name w:val="Tekst przypisu dolnego1"/>
    <w:basedOn w:val="Normalny"/>
    <w:rsid w:val="003B31C2"/>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3B31C2"/>
    <w:pPr>
      <w:numPr>
        <w:numId w:val="6"/>
      </w:numPr>
    </w:pPr>
  </w:style>
  <w:style w:type="paragraph" w:customStyle="1" w:styleId="listparagraph">
    <w:name w:val="listparagraph"/>
    <w:basedOn w:val="Normalny"/>
    <w:rsid w:val="003B31C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3B31C2"/>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3B31C2"/>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3B31C2"/>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3B31C2"/>
    <w:rPr>
      <w:rFonts w:ascii="Courier New" w:eastAsia="Times New Roman" w:hAnsi="Courier New" w:cs="Courier New"/>
      <w:kern w:val="3"/>
      <w:sz w:val="20"/>
      <w:szCs w:val="20"/>
      <w:lang w:val="de-DE" w:eastAsia="pl-PL"/>
    </w:rPr>
  </w:style>
  <w:style w:type="paragraph" w:customStyle="1" w:styleId="Nagwek11">
    <w:name w:val="Nagłówek1"/>
    <w:basedOn w:val="Standard"/>
    <w:rsid w:val="003B31C2"/>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3B31C2"/>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3B31C2"/>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3B31C2"/>
    <w:pPr>
      <w:outlineLvl w:val="0"/>
    </w:pPr>
    <w:rPr>
      <w:rFonts w:ascii="Times New Roman" w:eastAsia="Arial Unicode MS" w:hAnsi="Times New Roman"/>
      <w:b/>
      <w:bCs/>
      <w:sz w:val="48"/>
      <w:szCs w:val="48"/>
    </w:rPr>
  </w:style>
  <w:style w:type="paragraph" w:customStyle="1" w:styleId="Nagwek210">
    <w:name w:val="Nagłówek 21"/>
    <w:basedOn w:val="Standard"/>
    <w:rsid w:val="003B31C2"/>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3B31C2"/>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3B31C2"/>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3B31C2"/>
    <w:rPr>
      <w:b/>
      <w:bCs/>
    </w:rPr>
  </w:style>
  <w:style w:type="character" w:customStyle="1" w:styleId="TematkomentarzaZnak">
    <w:name w:val="Temat komentarza Znak"/>
    <w:basedOn w:val="TekstkomentarzaZnak"/>
    <w:link w:val="Tematkomentarza"/>
    <w:uiPriority w:val="99"/>
    <w:rsid w:val="003B31C2"/>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3B31C2"/>
    <w:rPr>
      <w:sz w:val="16"/>
      <w:szCs w:val="16"/>
    </w:rPr>
  </w:style>
  <w:style w:type="character" w:customStyle="1" w:styleId="ListLabel1">
    <w:name w:val="ListLabel 1"/>
    <w:rsid w:val="003B31C2"/>
    <w:rPr>
      <w:rFonts w:eastAsia="Times New Roman" w:cs="Times New Roman"/>
    </w:rPr>
  </w:style>
  <w:style w:type="character" w:customStyle="1" w:styleId="ListLabel2">
    <w:name w:val="ListLabel 2"/>
    <w:rsid w:val="003B31C2"/>
    <w:rPr>
      <w:rFonts w:cs="Courier New"/>
    </w:rPr>
  </w:style>
  <w:style w:type="character" w:customStyle="1" w:styleId="ListLabel3">
    <w:name w:val="ListLabel 3"/>
    <w:rsid w:val="003B31C2"/>
    <w:rPr>
      <w:b/>
    </w:rPr>
  </w:style>
  <w:style w:type="numbering" w:customStyle="1" w:styleId="WWNum2">
    <w:name w:val="WWNum2"/>
    <w:basedOn w:val="Bezlisty"/>
    <w:rsid w:val="003B31C2"/>
    <w:pPr>
      <w:numPr>
        <w:numId w:val="9"/>
      </w:numPr>
    </w:pPr>
  </w:style>
  <w:style w:type="numbering" w:customStyle="1" w:styleId="WWNum3">
    <w:name w:val="WWNum3"/>
    <w:basedOn w:val="Bezlisty"/>
    <w:rsid w:val="003B31C2"/>
    <w:pPr>
      <w:numPr>
        <w:numId w:val="10"/>
      </w:numPr>
    </w:pPr>
  </w:style>
  <w:style w:type="numbering" w:customStyle="1" w:styleId="WWNum4">
    <w:name w:val="WWNum4"/>
    <w:basedOn w:val="Bezlisty"/>
    <w:rsid w:val="003B31C2"/>
    <w:pPr>
      <w:numPr>
        <w:numId w:val="11"/>
      </w:numPr>
    </w:pPr>
  </w:style>
  <w:style w:type="numbering" w:customStyle="1" w:styleId="WWNum5">
    <w:name w:val="WWNum5"/>
    <w:basedOn w:val="Bezlisty"/>
    <w:rsid w:val="003B31C2"/>
    <w:pPr>
      <w:numPr>
        <w:numId w:val="12"/>
      </w:numPr>
    </w:pPr>
  </w:style>
  <w:style w:type="numbering" w:customStyle="1" w:styleId="WWNum6">
    <w:name w:val="WWNum6"/>
    <w:basedOn w:val="Bezlisty"/>
    <w:rsid w:val="003B31C2"/>
    <w:pPr>
      <w:numPr>
        <w:numId w:val="13"/>
      </w:numPr>
    </w:pPr>
  </w:style>
  <w:style w:type="numbering" w:customStyle="1" w:styleId="WWNum7">
    <w:name w:val="WWNum7"/>
    <w:basedOn w:val="Bezlisty"/>
    <w:rsid w:val="003B31C2"/>
    <w:pPr>
      <w:numPr>
        <w:numId w:val="14"/>
      </w:numPr>
    </w:pPr>
  </w:style>
  <w:style w:type="numbering" w:customStyle="1" w:styleId="WWNum8">
    <w:name w:val="WWNum8"/>
    <w:basedOn w:val="Bezlisty"/>
    <w:rsid w:val="003B31C2"/>
    <w:pPr>
      <w:numPr>
        <w:numId w:val="15"/>
      </w:numPr>
    </w:pPr>
  </w:style>
  <w:style w:type="numbering" w:customStyle="1" w:styleId="WWNum9">
    <w:name w:val="WWNum9"/>
    <w:basedOn w:val="Bezlisty"/>
    <w:rsid w:val="003B31C2"/>
    <w:pPr>
      <w:numPr>
        <w:numId w:val="16"/>
      </w:numPr>
    </w:pPr>
  </w:style>
  <w:style w:type="numbering" w:customStyle="1" w:styleId="WWNum10">
    <w:name w:val="WWNum10"/>
    <w:basedOn w:val="Bezlisty"/>
    <w:rsid w:val="003B31C2"/>
    <w:pPr>
      <w:numPr>
        <w:numId w:val="17"/>
      </w:numPr>
    </w:pPr>
  </w:style>
  <w:style w:type="numbering" w:customStyle="1" w:styleId="WWNum11">
    <w:name w:val="WWNum11"/>
    <w:basedOn w:val="Bezlisty"/>
    <w:rsid w:val="003B31C2"/>
    <w:pPr>
      <w:numPr>
        <w:numId w:val="18"/>
      </w:numPr>
    </w:pPr>
  </w:style>
  <w:style w:type="numbering" w:customStyle="1" w:styleId="WWNum12">
    <w:name w:val="WWNum12"/>
    <w:basedOn w:val="Bezlisty"/>
    <w:rsid w:val="003B31C2"/>
    <w:pPr>
      <w:numPr>
        <w:numId w:val="19"/>
      </w:numPr>
    </w:pPr>
  </w:style>
  <w:style w:type="numbering" w:customStyle="1" w:styleId="WWNum13">
    <w:name w:val="WWNum13"/>
    <w:basedOn w:val="Bezlisty"/>
    <w:rsid w:val="003B31C2"/>
    <w:pPr>
      <w:numPr>
        <w:numId w:val="20"/>
      </w:numPr>
    </w:pPr>
  </w:style>
  <w:style w:type="paragraph" w:customStyle="1" w:styleId="Akapitzlist2">
    <w:name w:val="Akapit z listą2"/>
    <w:basedOn w:val="Normalny"/>
    <w:rsid w:val="003B31C2"/>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3B31C2"/>
    <w:rPr>
      <w:i/>
      <w:iCs/>
    </w:rPr>
  </w:style>
  <w:style w:type="paragraph" w:customStyle="1" w:styleId="Tekstpodstawowy1">
    <w:name w:val="Tekst podstawowy1"/>
    <w:uiPriority w:val="99"/>
    <w:qFormat/>
    <w:rsid w:val="003B31C2"/>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3B31C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3B31C2"/>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3B31C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semiHidden/>
    <w:rsid w:val="003B31C2"/>
  </w:style>
  <w:style w:type="character" w:customStyle="1" w:styleId="NagwekZnak1">
    <w:name w:val="Nagłówek Znak1"/>
    <w:basedOn w:val="Domylnaczcionkaakapitu"/>
    <w:uiPriority w:val="99"/>
    <w:semiHidden/>
    <w:locked/>
    <w:rsid w:val="003B31C2"/>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3B31C2"/>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3B31C2"/>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3B31C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3B31C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B31C2"/>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3B31C2"/>
    <w:rPr>
      <w:vertAlign w:val="superscript"/>
    </w:rPr>
  </w:style>
  <w:style w:type="character" w:customStyle="1" w:styleId="hps">
    <w:name w:val="hps"/>
    <w:basedOn w:val="Domylnaczcionkaakapitu"/>
    <w:rsid w:val="003B31C2"/>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3B31C2"/>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3B31C2"/>
    <w:rPr>
      <w:color w:val="800080"/>
      <w:u w:val="single"/>
    </w:rPr>
  </w:style>
  <w:style w:type="character" w:customStyle="1" w:styleId="NormalBoldChar">
    <w:name w:val="NormalBold Char"/>
    <w:link w:val="NormalBold"/>
    <w:locked/>
    <w:rsid w:val="003B31C2"/>
    <w:rPr>
      <w:b/>
      <w:sz w:val="24"/>
      <w:lang w:eastAsia="en-GB"/>
    </w:rPr>
  </w:style>
  <w:style w:type="paragraph" w:customStyle="1" w:styleId="NormalBold">
    <w:name w:val="NormalBold"/>
    <w:basedOn w:val="Standard"/>
    <w:link w:val="NormalBoldChar"/>
    <w:rsid w:val="003B31C2"/>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rsid w:val="003B31C2"/>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3B31C2"/>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3B31C2"/>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3B31C2"/>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3B31C2"/>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3B31C2"/>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3B31C2"/>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3B31C2"/>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3B31C2"/>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3B31C2"/>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3B31C2"/>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3B31C2"/>
    <w:rPr>
      <w:b/>
    </w:rPr>
  </w:style>
  <w:style w:type="paragraph" w:customStyle="1" w:styleId="Normalny12">
    <w:name w:val="Normalny +12"/>
    <w:basedOn w:val="Standard"/>
    <w:link w:val="Normalny12Znak"/>
    <w:rsid w:val="003B31C2"/>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3B31C2"/>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3B31C2"/>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3B31C2"/>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3B31C2"/>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3B31C2"/>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3B31C2"/>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3B31C2"/>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3B31C2"/>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tabeli0">
    <w:name w:val="Nagłówek tabeli"/>
    <w:basedOn w:val="Zawartotabeli0"/>
    <w:rsid w:val="003B31C2"/>
    <w:pPr>
      <w:widowControl/>
      <w:autoSpaceDN w:val="0"/>
      <w:jc w:val="center"/>
    </w:pPr>
    <w:rPr>
      <w:rFonts w:eastAsia="Times New Roman" w:cs="Times New Roman"/>
      <w:b/>
      <w:bCs/>
      <w:kern w:val="0"/>
      <w:sz w:val="24"/>
      <w:szCs w:val="24"/>
    </w:rPr>
  </w:style>
  <w:style w:type="paragraph" w:customStyle="1" w:styleId="Zawartoramki0">
    <w:name w:val="Zawartość ramki"/>
    <w:basedOn w:val="Tekstpodstawowy"/>
    <w:rsid w:val="003B31C2"/>
    <w:pPr>
      <w:widowControl/>
      <w:overflowPunct/>
      <w:autoSpaceDE/>
      <w:adjustRightInd/>
      <w:spacing w:after="0"/>
      <w:jc w:val="center"/>
      <w:textAlignment w:val="auto"/>
    </w:pPr>
    <w:rPr>
      <w:rFonts w:ascii="Calibri" w:hAnsi="Calibri" w:cs="Calibri"/>
      <w:b/>
      <w:kern w:val="0"/>
      <w:sz w:val="56"/>
      <w:lang w:val="pl-PL" w:eastAsia="ar-SA"/>
    </w:rPr>
  </w:style>
  <w:style w:type="paragraph" w:customStyle="1" w:styleId="Nagwek220">
    <w:name w:val="Nagłówek 22"/>
    <w:basedOn w:val="Standard"/>
    <w:next w:val="Standard"/>
    <w:rsid w:val="003B31C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3B31C2"/>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3B31C2"/>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3B31C2"/>
  </w:style>
  <w:style w:type="character" w:customStyle="1" w:styleId="UnresolvedMention">
    <w:name w:val="Unresolved Mention"/>
    <w:basedOn w:val="Domylnaczcionkaakapitu"/>
    <w:uiPriority w:val="99"/>
    <w:semiHidden/>
    <w:rsid w:val="003B31C2"/>
    <w:rPr>
      <w:color w:val="808080"/>
      <w:shd w:val="clear" w:color="auto" w:fill="E6E6E6"/>
    </w:rPr>
  </w:style>
  <w:style w:type="character" w:customStyle="1" w:styleId="ZwykytekstZnak1">
    <w:name w:val="Zwykły tekst Znak1"/>
    <w:basedOn w:val="Domylnaczcionkaakapitu"/>
    <w:uiPriority w:val="99"/>
    <w:semiHidden/>
    <w:rsid w:val="003B31C2"/>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3B31C2"/>
    <w:rPr>
      <w:kern w:val="2"/>
      <w:lang w:val="fr-FR"/>
    </w:rPr>
  </w:style>
  <w:style w:type="character" w:customStyle="1" w:styleId="FontStyle46">
    <w:name w:val="Font Style46"/>
    <w:rsid w:val="003B31C2"/>
    <w:rPr>
      <w:rFonts w:ascii="Times New Roman" w:hAnsi="Times New Roman" w:cs="Times New Roman" w:hint="default"/>
      <w:sz w:val="18"/>
      <w:szCs w:val="18"/>
    </w:rPr>
  </w:style>
  <w:style w:type="character" w:customStyle="1" w:styleId="Domylnaczcionkaakapitu20">
    <w:name w:val="Domyślna czcionka akapitu2"/>
    <w:rsid w:val="003B31C2"/>
  </w:style>
  <w:style w:type="character" w:customStyle="1" w:styleId="Domylnaczcionkaakapitu10">
    <w:name w:val="Domyślna czcionka akapitu1"/>
    <w:rsid w:val="003B31C2"/>
  </w:style>
  <w:style w:type="table" w:customStyle="1" w:styleId="Jasnecieniowanie1">
    <w:name w:val="Jasne cieniowanie1"/>
    <w:basedOn w:val="Standardowy"/>
    <w:uiPriority w:val="60"/>
    <w:rsid w:val="003B31C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3B31C2"/>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paragraph" w:styleId="Lista2">
    <w:name w:val="List 2"/>
    <w:basedOn w:val="Standard"/>
    <w:uiPriority w:val="99"/>
    <w:semiHidden/>
    <w:unhideWhenUsed/>
    <w:rsid w:val="003B31C2"/>
    <w:pPr>
      <w:widowControl w:val="0"/>
      <w:overflowPunct/>
      <w:autoSpaceDE/>
      <w:adjustRightInd/>
      <w:spacing w:after="0" w:line="240" w:lineRule="auto"/>
      <w:ind w:left="566" w:hanging="283"/>
      <w:contextualSpacing/>
      <w:textAlignment w:val="auto"/>
    </w:pPr>
    <w:rPr>
      <w:rFonts w:ascii="Times New Roman" w:eastAsia="Arial Unicode MS" w:hAnsi="Times New Roman" w:cs="Mangal"/>
      <w:kern w:val="2"/>
      <w:sz w:val="24"/>
      <w:szCs w:val="21"/>
      <w:lang w:val="pl-PL" w:eastAsia="hi-IN" w:bidi="hi-IN"/>
    </w:rPr>
  </w:style>
  <w:style w:type="table" w:customStyle="1" w:styleId="Tabela-Siatka4">
    <w:name w:val="Tabela - Siatka4"/>
    <w:basedOn w:val="Standardowy"/>
    <w:next w:val="Tabela-Siatka"/>
    <w:uiPriority w:val="39"/>
    <w:rsid w:val="003B31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1"/>
    <w:uiPriority w:val="99"/>
    <w:semiHidden/>
    <w:unhideWhenUsed/>
    <w:rsid w:val="003B31C2"/>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3B31C2"/>
    <w:rPr>
      <w:rFonts w:ascii="Consolas" w:hAnsi="Consolas"/>
      <w:sz w:val="20"/>
      <w:szCs w:val="20"/>
    </w:rPr>
  </w:style>
  <w:style w:type="table" w:styleId="Tabela-Siatka">
    <w:name w:val="Table Grid"/>
    <w:basedOn w:val="Standardowy"/>
    <w:uiPriority w:val="39"/>
    <w:rsid w:val="003B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3B31C2"/>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3B31C2"/>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3B3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11665</Words>
  <Characters>69990</Characters>
  <Application>Microsoft Office Word</Application>
  <DocSecurity>0</DocSecurity>
  <Lines>583</Lines>
  <Paragraphs>162</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81493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2022-11-30T06:37:00Z</dcterms:created>
  <dcterms:modified xsi:type="dcterms:W3CDTF">2022-11-30T06:44:00Z</dcterms:modified>
</cp:coreProperties>
</file>