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BCD" w:rsidRPr="00D81BCD" w:rsidRDefault="00D81BCD" w:rsidP="00D81BCD">
      <w:pPr>
        <w:widowControl w:val="0"/>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szCs w:val="20"/>
          <w:lang w:val="fr-FR" w:eastAsia="pl-PL"/>
        </w:rPr>
      </w:pPr>
      <w:r w:rsidRPr="00D81BCD">
        <w:rPr>
          <w:rFonts w:ascii="Times New Roman" w:eastAsia="Times New Roman" w:hAnsi="Times New Roman" w:cs="Times New Roman"/>
          <w:i/>
          <w:kern w:val="1"/>
          <w:szCs w:val="20"/>
          <w:lang w:val="fr-FR" w:eastAsia="pl-PL"/>
        </w:rPr>
        <w:t>Z</w:t>
      </w:r>
      <w:r w:rsidRPr="00D81BCD">
        <w:rPr>
          <w:rFonts w:ascii="Times New Roman" w:eastAsia="Times New Roman" w:hAnsi="Times New Roman" w:cs="Times New Roman"/>
          <w:kern w:val="1"/>
          <w:szCs w:val="20"/>
          <w:lang w:val="fr-FR" w:eastAsia="pl-PL"/>
        </w:rPr>
        <w:t>a</w:t>
      </w:r>
      <w:r w:rsidRPr="00D81BCD">
        <w:rPr>
          <w:rFonts w:ascii="Times New Roman" w:eastAsia="Times New Roman" w:hAnsi="Times New Roman" w:cs="Times New Roman"/>
          <w:i/>
          <w:kern w:val="1"/>
          <w:szCs w:val="20"/>
          <w:lang w:val="fr-FR" w:eastAsia="pl-PL"/>
        </w:rPr>
        <w:t>łącznik nr 1 do SWZ</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4"/>
          <w:szCs w:val="24"/>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r w:rsidRPr="00D81BCD">
        <w:rPr>
          <w:rFonts w:ascii="Times New Roman" w:eastAsia="Lucida Sans Unicode" w:hAnsi="Times New Roman" w:cs="Times New Roman"/>
          <w:b/>
          <w:kern w:val="2"/>
          <w:sz w:val="24"/>
          <w:szCs w:val="24"/>
          <w:lang w:val="fr-FR" w:eastAsia="ar-SA"/>
        </w:rPr>
        <w:t>Pakiet nr 1</w:t>
      </w:r>
      <w:r w:rsidRPr="00D81BCD">
        <w:rPr>
          <w:rFonts w:ascii="Times New Roman" w:eastAsia="Times New Roman" w:hAnsi="Times New Roman" w:cs="Times New Roman"/>
          <w:b/>
          <w:kern w:val="1"/>
          <w:sz w:val="16"/>
          <w:szCs w:val="16"/>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lang w:val="fr-FR" w:eastAsia="pl-PL"/>
        </w:rPr>
        <w:t>Zestawy komputerowe (poleasingowe)</w:t>
      </w:r>
    </w:p>
    <w:tbl>
      <w:tblPr>
        <w:tblpPr w:leftFromText="141" w:rightFromText="141" w:vertAnchor="text" w:horzAnchor="margin" w:tblpXSpec="center" w:tblpY="550"/>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D81BCD" w:rsidRPr="00D81BCD" w:rsidTr="00BC4B80">
        <w:trPr>
          <w:cantSplit/>
          <w:trHeight w:val="660"/>
        </w:trPr>
        <w:tc>
          <w:tcPr>
            <w:tcW w:w="637"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L.P.</w:t>
            </w:r>
          </w:p>
        </w:tc>
        <w:tc>
          <w:tcPr>
            <w:tcW w:w="2778"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ASORTYMENT</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SZCZEGÓŁOWY</w:t>
            </w:r>
          </w:p>
        </w:tc>
        <w:tc>
          <w:tcPr>
            <w:tcW w:w="900"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JEDN. MIARY</w:t>
            </w:r>
          </w:p>
        </w:tc>
        <w:tc>
          <w:tcPr>
            <w:tcW w:w="838"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 xml:space="preserve">ILOŚĆ na </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12 m-cy</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850"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CENA  NETTO</w:t>
            </w: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CENA  BRUTTO</w:t>
            </w: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WARTOŚĆ NETTO</w:t>
            </w: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WARTOŚĆ BRUTTO</w:t>
            </w:r>
          </w:p>
        </w:tc>
        <w:tc>
          <w:tcPr>
            <w:tcW w:w="1425"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 xml:space="preserve">PRODUCENT i </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sz w:val="16"/>
                <w:szCs w:val="16"/>
                <w:lang w:val="fr-FR" w:eastAsia="pl-PL"/>
              </w:rPr>
              <w:t>NR KATALOGOWY</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D81BCD" w:rsidRPr="00D81BCD" w:rsidTr="00BC4B80">
        <w:trPr>
          <w:cantSplit/>
          <w:trHeight w:val="660"/>
        </w:trPr>
        <w:tc>
          <w:tcPr>
            <w:tcW w:w="637"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b/>
                <w:kern w:val="1"/>
                <w:lang w:val="fr-FR" w:eastAsia="pl-PL"/>
              </w:rPr>
              <w:t>1.</w:t>
            </w:r>
          </w:p>
        </w:tc>
        <w:tc>
          <w:tcPr>
            <w:tcW w:w="2778"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lang w:val="fr-FR" w:eastAsia="pl-PL"/>
              </w:rPr>
              <w:t>Zestawy komputerowe (poleasingowe)</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p>
        </w:tc>
        <w:tc>
          <w:tcPr>
            <w:tcW w:w="900"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r w:rsidRPr="00D81BCD">
              <w:rPr>
                <w:rFonts w:ascii="Times New Roman" w:eastAsia="Times New Roman" w:hAnsi="Times New Roman" w:cs="Times New Roman"/>
                <w:kern w:val="1"/>
                <w:lang w:val="fr-FR" w:eastAsia="pl-PL"/>
              </w:rPr>
              <w:t>szt.</w:t>
            </w:r>
          </w:p>
        </w:tc>
        <w:tc>
          <w:tcPr>
            <w:tcW w:w="838"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lang w:val="fr-FR" w:eastAsia="pl-PL"/>
              </w:rPr>
            </w:pPr>
            <w:r w:rsidRPr="00D81BCD">
              <w:rPr>
                <w:rFonts w:ascii="Times New Roman" w:eastAsia="Times New Roman" w:hAnsi="Times New Roman" w:cs="Times New Roman"/>
                <w:kern w:val="1"/>
                <w:lang w:val="fr-FR" w:eastAsia="pl-PL"/>
              </w:rPr>
              <w:t>300</w:t>
            </w:r>
          </w:p>
        </w:tc>
        <w:tc>
          <w:tcPr>
            <w:tcW w:w="850"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134"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c>
          <w:tcPr>
            <w:tcW w:w="1425" w:type="dxa"/>
            <w:tcBorders>
              <w:top w:val="single" w:sz="4" w:space="0" w:color="auto"/>
              <w:left w:val="single" w:sz="4" w:space="0" w:color="auto"/>
              <w:bottom w:val="single" w:sz="4" w:space="0" w:color="auto"/>
              <w:right w:val="single" w:sz="4" w:space="0" w:color="auto"/>
            </w:tcBorders>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16"/>
                <w:szCs w:val="16"/>
                <w:lang w:val="fr-FR" w:eastAsia="pl-PL"/>
              </w:rPr>
            </w:pPr>
          </w:p>
        </w:tc>
      </w:tr>
      <w:tr w:rsidR="00D81BCD" w:rsidRPr="00D81BCD" w:rsidTr="00BC4B80">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c>
          <w:tcPr>
            <w:tcW w:w="1425" w:type="dxa"/>
            <w:tcBorders>
              <w:top w:val="single" w:sz="4" w:space="0" w:color="auto"/>
              <w:left w:val="single" w:sz="4" w:space="0" w:color="auto"/>
              <w:bottom w:val="single" w:sz="4" w:space="0" w:color="auto"/>
              <w:right w:val="single" w:sz="4" w:space="0" w:color="auto"/>
            </w:tcBorders>
            <w:vAlign w:val="center"/>
          </w:tcPr>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lang w:val="fr-FR" w:eastAsia="pl-PL"/>
              </w:rPr>
            </w:pPr>
          </w:p>
        </w:tc>
      </w:tr>
    </w:tbl>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NewRoman" w:hAnsi="Times New Roman" w:cs="Times New Roman"/>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NewRoman" w:hAnsi="Times New Roman" w:cs="Times New Roman"/>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kern w:val="1"/>
          <w:sz w:val="24"/>
          <w:szCs w:val="20"/>
          <w:u w:val="single"/>
          <w:lang w:val="fr-FR" w:eastAsia="pl-PL"/>
        </w:rPr>
      </w:pPr>
    </w:p>
    <w:p w:rsidR="00D81BCD" w:rsidRPr="00D81BCD" w:rsidRDefault="00D81BCD" w:rsidP="00D81BCD">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kern w:val="1"/>
          <w:sz w:val="24"/>
          <w:szCs w:val="20"/>
          <w:u w:val="single"/>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7147"/>
      </w:tblGrid>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Obszar wymagań</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Wymagania minimalne</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Typ urządzenia</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Cs/>
                <w:kern w:val="1"/>
                <w:sz w:val="20"/>
                <w:szCs w:val="20"/>
                <w:lang w:val="fr-FR" w:eastAsia="pl-PL"/>
              </w:rPr>
              <w:t>Komputer stacjonarny odpowiedni dla użytkowania aplikacji biurowych, edukacyjnych, dostępu do Internetu oraz poczty elektronicznej.</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Wydajność</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Procesor wielordzeniowy, zaprojektowany do pracy w komputerach stacjonarnych,  uzyskujący wynik co najmniej 5000 punktów w teście PassMark - CPU Mark według wyników opublikowanych na stronie http://www.cpubenchmark.net/cpu_list.php w okresie nie wcześniej niż 14 dni przed terminem składania ofert.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Do oferty należy załączyć wydruk z ww. strony, dopuszcza się wydruk w języku angielskim.</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Pamięć RAM</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Zainstalowane co najmniej 8 GB, możliwość rozbudowy do co najmniej 16 GB.</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kern w:val="1"/>
                <w:sz w:val="20"/>
                <w:szCs w:val="20"/>
                <w:lang w:val="fr-FR" w:eastAsia="pl-PL"/>
              </w:rPr>
              <w:t>Pamięć masowa</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Co najmniej 240 GB SSD dysk fabrycznie nowy</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Wyposażenie multimedialne</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Karta dźwiękowa co najmniej dwukanałowa zintegrowana z płytą główną. Porty słuchawek i mikrofonu na przednim panelu – dopuszcza się rozwiązanie combo</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t>Obudowa</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Suma wymiarów obudowy nieprzekraczająca 880 mm.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Obudowa fabrycznie przystosowana do pracy w orientacji poziomej i pionowej. Otwory wentylacyjne usytuowane wyłącznie na przednim oraz tylnym panelu obudowy.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 xml:space="preserve">Moduł konstrukcji obudowy w jednostce centralnej komputera powinien pozwalać na demontaż kart rozszerzeń  bez konieczności użycia narzędzi. Obudowa w jednostce centralnej musi być otwierana bez konieczności użycia narzędzi (wyklucza się użycie standardowych wkrętów, śrub motylkowych).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 xml:space="preserve">Obudowa musi umożliwiać zastosowanie zabezpieczenia fizycznego w postaci linki metalowej oraz kłódki (oczko w obudowie do założenia kłódki).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bCs/>
                <w:kern w:val="1"/>
                <w:sz w:val="20"/>
                <w:szCs w:val="20"/>
                <w:lang w:val="fr-FR" w:eastAsia="pl-PL"/>
              </w:rPr>
              <w:t>Każdy komputer powinien być oznaczony niepowtarzalnym numerem seryjnym umieszonym na obudowie i wpisanym na stałe w BIOS.</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Zasilacz</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bCs/>
                <w:kern w:val="1"/>
                <w:sz w:val="20"/>
                <w:szCs w:val="20"/>
                <w:lang w:val="fr-FR" w:eastAsia="pl-PL"/>
              </w:rPr>
              <w:t>Zasilacz o mocy nieprzekraczającej 250 W pracujący w sieci 230V 50/60Hz prądu zmiennego.</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t>Bezpieczeństwo</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prowadzić do uszkodzenia całej płyty głównej.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lastRenderedPageBreak/>
              <w:t>BIOS</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BIOS producenta oferowanego komputera zgodny ze specyfikacją UEFI, pełna obsługa za pomocą klawiatury i myszy lub urządzenia wskazującego zintegrowanego w oferowanym urządzeniu. </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t>Diagnostyka</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Cs/>
                <w:kern w:val="1"/>
                <w:sz w:val="20"/>
                <w:szCs w:val="20"/>
                <w:lang w:val="fr-FR" w:eastAsia="pl-PL"/>
              </w:rPr>
            </w:pPr>
            <w:r w:rsidRPr="00D81BCD">
              <w:rPr>
                <w:rFonts w:ascii="Times New Roman" w:eastAsia="Times New Roman" w:hAnsi="Times New Roman" w:cs="Times New Roman"/>
                <w:kern w:val="1"/>
                <w:sz w:val="20"/>
                <w:szCs w:val="20"/>
                <w:lang w:val="fr-FR" w:eastAsia="pl-PL"/>
              </w:rPr>
              <w:t>System diagnostyczny z interfejsem użytkownika dostępny z poziomu BIOS lub z poziomu menu boot, umożliwiający przetestowanie komponentów komputera.  Pełna funkcjonalność systemu diagnostycznego musi być realizowana bez użycia: dostępu do sieci i Internetu, dysku twardego również w przypadku jego braku, urządzeń zewnętrznych i wewnętrznych typu: pamięć flash, perndrive itp.</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System operacyjny</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Zainstalowany system operacyjny Microsoft Windows 10 Pro Refurbished PL lub równoważny system operacyjny w wersji odpowiedniej dla jednostki samorządu terytorialnego spełniający następujące wymagania (poprzez wbudowane mechanizmy, bez użycia dodatkowych aplikacji):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Bezpłatne aktualizacje w ramach wersji systemu operacyjnego przez Internet z możliwością wyboru instalowanych poprawek (niezbędne aktualizacje, poprawki, biuletyny bezpieczeństwa muszą być dostarczane bez dodatkowych opłat) – wymagane podanie nazwy strony serwera WWW;</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dokonywania uaktualnień sterowników urządzeń przez Internet – witrynę producenta systemu;</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Internetowa aktualizacja zapewniona w języku polskim;</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Wbudowana zapora internetowa (firewall) dla ochrony połączeń internetowych; zintegrowana z systemem konsola do zarządzania ustawieniami zapory i regułami IP v4 i v6;</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Zlokalizowane w języku polskim, co najmniej następujące elementy:  menu, odtwarzacz multimediów, pomoc, komunikaty systemowe;</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Wsparcie dla większości powszechnie używanych urządzeń peryferyjnych (drukarek, urządzeń sieciowych, standardów USB, Plug &amp;Play, Wi-Fi);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Funkcjonalność automatycznej zmiany domyślnej drukarki w zależności od sieci, do której podłączony jest komputer;</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Interfejs użytkownika działający w trybie graficznym z elementami 3D, zintegrowana z interfejsem użytkownika interaktywna część pulpitu służącą do uruchamiania aplikacji, które użytkownik może dowolnie wymieniać i pobrać ze strony producenta;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zdalnej automatycznej instalacji, konfiguracji, administrowania oraz aktualizowania systemu;</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Zabezpieczony hasłem hierarchiczny dostęp do systemu, konta i profile użytkowników zarządzane zdalnie; praca systemu w trybie ochrony kont użytkowników;</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Zintegrowane z systemem operacyjnym narzędzia zwalczające złośliwe oprogramowanie; aktualizacje dostępne u producenta nieodpłatnie bez ograniczeń czasowych;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Funkcjonalność rozpoznawania mowy, pozwalającą na sterowanie komputerem głosowo, wraz z modułem „uczenia się” głosu użytkownika;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Zintegrowany z systemem operacyjnym moduł synchronizacji komputera z urządzeniami zewnętrznymi;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Wbudowany system pomocy w języku polskim;</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przystosowania stanowiska dla osób niepełnosprawnych (np. słabo widzących);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zarządzania stacją roboczą poprzez polityki – przez politykę rozumiemy zestaw reguł definiujących lub ograniczających funkcjonalność systemu lub aplikacji;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Wdrażanie IPSEC oparte na politykach – wdrażanie IPSEC oparte na zestawach reguł definiujących ustawienia zarządzanych w sposób centralny;</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Automatyczne występowanie i używanie (wystawianie) certyfikatów PKI X.509;</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Rozbudowane polityki bezpieczeństwa – polityki dla systemu operacyjnego i dla wskazanych aplikacji;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Wbudowane narzędzia służące do administracji, do wykonywania kopii zapasowych polityk i ich odtwarzania oraz generowania raportów z ustawień polityk;</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Wsparcie dla Sun Java i .NET Framework 1.1 i 2.0 i 3.0 – możliwość uruchomienia aplikacji działających we wskazanych środowiskach;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Wsparcie dla JScript i VBScript – możliwość uruchamiania interpretera poleceń;</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Zdalna pomoc i współdzielenie aplikacji – możliwość zdalnego przejęcia sesji za logowanego użytkownika celem rozwiązania problemu z komputerem;</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Rozwiązanie służące do automatycznego zbudowania obrazu systemu wraz z aplikacjami (obraz systemu służyć ma do automatycznego upowszechnienia systemu operacyjnego inicjowanego i wykonywanego w całości poprzez sieć komputerową);</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Rozwiązanie umożliwiające wdrożenie nowego obrazu poprzez zdalną instalację;</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Graficzne środowisko instalacji i konfiguracji;</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Transakcyjny system plików pozwalający na stosowanie przydziałów (ang. quota) na dysku dla użytkowników oraz zapewniający większą niezawodność i pozwalający tworzyć kopie zapasowe;</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Zarządzanie kontami użytkowników sieci oraz urządzeniami sieciowymi tj. drukarki, modemy, woluminy dyskowe, usługi katalogowe;</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Oprogramowanie dla tworzenia kopii zapasowych (backup); automatyczne wykonywanie kopii plików z możliwością automatycznego przywrócenia wersji wcześniejszej;</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przywracania plików systemowych;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Możliwość blokowania lub dopuszczania dowolnych urządzeń peryferyjnych za pomocą polityk grupowych (np. przy użyciu numerów identyfikacyjnych sprzętu);</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System operacyjny nieużywany, tj. z kluczem nie wykorzystanym wcześniej do aktywacji na innym urządzeniu.</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Wymagania dodatkowe</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Wbudowane porty – co najmniej: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2 szt. DisplayPort lub 2 szt. HDMI lub 1 szt. </w:t>
            </w:r>
            <w:r w:rsidRPr="00D81BCD">
              <w:rPr>
                <w:rFonts w:ascii="Times New Roman" w:eastAsia="Times New Roman" w:hAnsi="Times New Roman" w:cs="Times New Roman"/>
                <w:kern w:val="1"/>
                <w:sz w:val="20"/>
                <w:szCs w:val="20"/>
                <w:lang w:val="en-US" w:eastAsia="pl-PL"/>
              </w:rPr>
              <w:t xml:space="preserve">DisplayPort </w:t>
            </w:r>
            <w:proofErr w:type="spellStart"/>
            <w:r w:rsidRPr="00D81BCD">
              <w:rPr>
                <w:rFonts w:ascii="Times New Roman" w:eastAsia="Times New Roman" w:hAnsi="Times New Roman" w:cs="Times New Roman"/>
                <w:kern w:val="1"/>
                <w:sz w:val="20"/>
                <w:szCs w:val="20"/>
                <w:lang w:val="en-US" w:eastAsia="pl-PL"/>
              </w:rPr>
              <w:t>i</w:t>
            </w:r>
            <w:proofErr w:type="spellEnd"/>
            <w:r w:rsidRPr="00D81BCD">
              <w:rPr>
                <w:rFonts w:ascii="Times New Roman" w:eastAsia="Times New Roman" w:hAnsi="Times New Roman" w:cs="Times New Roman"/>
                <w:kern w:val="1"/>
                <w:sz w:val="20"/>
                <w:szCs w:val="20"/>
                <w:lang w:val="en-US" w:eastAsia="pl-PL"/>
              </w:rPr>
              <w:t xml:space="preserve"> 1 </w:t>
            </w:r>
            <w:proofErr w:type="spellStart"/>
            <w:r w:rsidRPr="00D81BCD">
              <w:rPr>
                <w:rFonts w:ascii="Times New Roman" w:eastAsia="Times New Roman" w:hAnsi="Times New Roman" w:cs="Times New Roman"/>
                <w:kern w:val="1"/>
                <w:sz w:val="20"/>
                <w:szCs w:val="20"/>
                <w:lang w:val="en-US" w:eastAsia="pl-PL"/>
              </w:rPr>
              <w:t>szt</w:t>
            </w:r>
            <w:proofErr w:type="spellEnd"/>
            <w:r w:rsidRPr="00D81BCD">
              <w:rPr>
                <w:rFonts w:ascii="Times New Roman" w:eastAsia="Times New Roman" w:hAnsi="Times New Roman" w:cs="Times New Roman"/>
                <w:kern w:val="1"/>
                <w:sz w:val="20"/>
                <w:szCs w:val="20"/>
                <w:lang w:val="en-US" w:eastAsia="pl-PL"/>
              </w:rPr>
              <w:t xml:space="preserve">. HDMI. </w:t>
            </w:r>
            <w:r w:rsidRPr="00D81BCD">
              <w:rPr>
                <w:rFonts w:ascii="Times New Roman" w:eastAsia="Times New Roman" w:hAnsi="Times New Roman" w:cs="Times New Roman"/>
                <w:kern w:val="1"/>
                <w:sz w:val="20"/>
                <w:szCs w:val="20"/>
                <w:lang w:val="fr-FR" w:eastAsia="pl-PL"/>
              </w:rPr>
              <w:t>Port VGA.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Co najmniej 2 porty USB 3.x na przednim panelu obudowy.</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Co najmniej 4 porty USB na tylnym panelu obudowy, w tym co najmniej 2 porty USB 3.x.</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Port słuchawkowy i mikrofonowy na przednim panelu obudowy.</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Port RJ – 45.</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Wymagana ilość i rozmieszczenie (na zewnątrz obudowy komputera) wszystkich ww. portów nie może być osiągnięta w wyniku stosowania konwerterów, przejściówek lub przewodów połączeniowych itp. Zainstalowane porty nie mogą blokować instalacji kart rozszerzeń.</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Karta sieciowa 10/100/1000 zintegrowana z płytą główną, wspierająca obsługę WoL (funkcja włączana przez użytkownika). </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Wsparcie techniczne</w:t>
            </w: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Naprawa gwarancyjna oraz transport przeprowadzany na koszt dostawcy</w:t>
            </w:r>
          </w:p>
        </w:tc>
      </w:tr>
      <w:tr w:rsidR="00D81BCD" w:rsidRPr="00D81BCD" w:rsidTr="00BC4B80">
        <w:tc>
          <w:tcPr>
            <w:tcW w:w="1516"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Gwarancja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tc>
        <w:tc>
          <w:tcPr>
            <w:tcW w:w="3757" w:type="dxa"/>
            <w:shd w:val="clear" w:color="auto" w:fill="auto"/>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Min 12 miesiące</w:t>
            </w:r>
          </w:p>
        </w:tc>
      </w:tr>
    </w:tbl>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spacing w:before="100" w:beforeAutospacing="1" w:after="0" w:line="240" w:lineRule="auto"/>
        <w:jc w:val="both"/>
        <w:rPr>
          <w:rFonts w:ascii="Times New Roman" w:eastAsia="Calibri" w:hAnsi="Times New Roman" w:cs="Times New Roman"/>
          <w:b/>
          <w:kern w:val="1"/>
          <w:lang w:val="fr-FR"/>
        </w:rPr>
      </w:pPr>
      <w:r w:rsidRPr="00D81BCD">
        <w:rPr>
          <w:rFonts w:ascii="Times New Roman" w:eastAsia="Calibri" w:hAnsi="Times New Roman" w:cs="Times New Roman"/>
          <w:b/>
          <w:kern w:val="1"/>
          <w:lang w:val="fr-FR"/>
        </w:rPr>
        <w:t>W/w parametry są parametrami granicznymi  wymaganymi przez Zamawiającego, oferta nie spełniająca wymogów granicznych podlega odrzuceniu bez dalszego rozpatrywania. Zamawiający składając ofertę (Zał. nr 2 do SWZ) potwierdza spełnianie parametrów określonych w opisie przedmiotu zamówienia (Zał. nr 1 do SWZ).</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Lucida Sans Unicode" w:hAnsi="Times New Roman" w:cs="Times New Roman"/>
          <w:b/>
          <w:color w:val="FF0000"/>
          <w:kern w:val="2"/>
          <w:sz w:val="24"/>
          <w:szCs w:val="24"/>
          <w:lang w:val="fr-FR" w:eastAsia="ar-SA"/>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81BCD">
        <w:rPr>
          <w:rFonts w:ascii="Times New Roman" w:eastAsia="Times New Roman" w:hAnsi="Times New Roman" w:cs="Times New Roman"/>
          <w:i/>
          <w:kern w:val="1"/>
          <w:szCs w:val="20"/>
          <w:lang w:eastAsia="pl-PL"/>
        </w:rPr>
        <w:t>Załącznik nr 2 do SWZ</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81BCD">
        <w:rPr>
          <w:rFonts w:ascii="Arial" w:eastAsia="Times New Roman" w:hAnsi="Arial" w:cs="Times New Roman"/>
          <w:kern w:val="1"/>
          <w:sz w:val="24"/>
          <w:szCs w:val="20"/>
          <w:lang w:eastAsia="pl-PL"/>
        </w:rPr>
        <w:t>.......................................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D81BCD">
        <w:rPr>
          <w:rFonts w:ascii="Times New Roman" w:eastAsia="Times New Roman" w:hAnsi="Times New Roman" w:cs="Times New Roman"/>
          <w:kern w:val="1"/>
          <w:sz w:val="24"/>
          <w:szCs w:val="20"/>
          <w:lang w:eastAsia="pl-PL"/>
        </w:rPr>
        <w:t xml:space="preserve">      </w:t>
      </w:r>
      <w:r w:rsidRPr="00D81BCD">
        <w:rPr>
          <w:rFonts w:ascii="Times New Roman" w:eastAsia="Times New Roman" w:hAnsi="Times New Roman" w:cs="Times New Roman"/>
          <w:kern w:val="1"/>
          <w:sz w:val="16"/>
          <w:szCs w:val="20"/>
          <w:lang w:eastAsia="pl-PL"/>
        </w:rPr>
        <w:t xml:space="preserve">    (Wykonawca)                                                                                                                                          (Miejscowość i data)</w:t>
      </w: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81BCD">
        <w:rPr>
          <w:rFonts w:ascii="Times New Roman" w:eastAsia="Times New Roman" w:hAnsi="Times New Roman" w:cs="Times New Roman"/>
          <w:b/>
          <w:kern w:val="1"/>
          <w:sz w:val="28"/>
          <w:szCs w:val="20"/>
          <w:lang w:eastAsia="pl-PL"/>
        </w:rPr>
        <w:t>O F E R T A</w:t>
      </w: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81BCD">
        <w:rPr>
          <w:rFonts w:ascii="Times New Roman" w:eastAsia="Times New Roman" w:hAnsi="Times New Roman" w:cs="Times New Roman"/>
          <w:b/>
          <w:kern w:val="1"/>
          <w:sz w:val="28"/>
          <w:szCs w:val="20"/>
          <w:lang w:eastAsia="pl-PL"/>
        </w:rPr>
        <w:t>DLA</w:t>
      </w: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81BCD">
        <w:rPr>
          <w:rFonts w:ascii="Times New Roman" w:eastAsia="Times New Roman" w:hAnsi="Times New Roman" w:cs="Times New Roman"/>
          <w:b/>
          <w:kern w:val="1"/>
          <w:sz w:val="28"/>
          <w:szCs w:val="20"/>
          <w:lang w:eastAsia="pl-PL"/>
        </w:rPr>
        <w:t>SPECJALISTYCZNEGO SZPITALA im. DRA</w:t>
      </w: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81BCD">
        <w:rPr>
          <w:rFonts w:ascii="Times New Roman" w:eastAsia="Times New Roman" w:hAnsi="Times New Roman" w:cs="Times New Roman"/>
          <w:b/>
          <w:kern w:val="1"/>
          <w:sz w:val="28"/>
          <w:szCs w:val="20"/>
          <w:lang w:eastAsia="pl-PL"/>
        </w:rPr>
        <w:t>ALFREDA SOKOŁOWSKIEGO w WAŁBRZYCHU</w:t>
      </w:r>
    </w:p>
    <w:p w:rsidR="00D81BCD" w:rsidRPr="00D81BCD" w:rsidRDefault="00D81BCD" w:rsidP="00D81BCD">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81BCD" w:rsidRPr="00D81BCD" w:rsidRDefault="00D81BCD" w:rsidP="00D81BCD">
      <w:pPr>
        <w:widowControl w:val="0"/>
        <w:suppressAutoHyphens/>
        <w:spacing w:after="0" w:line="240" w:lineRule="auto"/>
        <w:jc w:val="both"/>
        <w:rPr>
          <w:rFonts w:ascii="Times New Roman" w:eastAsia="Times New Roman" w:hAnsi="Times New Roman" w:cs="Times New Roman"/>
          <w:kern w:val="1"/>
          <w:lang w:val="fr-FR" w:eastAsia="pl-PL"/>
        </w:rPr>
      </w:pPr>
      <w:r w:rsidRPr="00D81BCD">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D81BCD">
        <w:rPr>
          <w:rFonts w:ascii="Times New Roman" w:eastAsia="Times New Roman" w:hAnsi="Times New Roman" w:cs="Times New Roman"/>
          <w:kern w:val="1"/>
          <w:lang w:val="fr-FR" w:eastAsia="pl-PL"/>
        </w:rPr>
        <w:t>:</w:t>
      </w:r>
    </w:p>
    <w:bookmarkEnd w:id="0"/>
    <w:p w:rsidR="00D81BCD" w:rsidRPr="00D81BCD" w:rsidRDefault="00D81BCD" w:rsidP="00D81BCD">
      <w:pPr>
        <w:widowControl w:val="0"/>
        <w:suppressAutoHyphens/>
        <w:spacing w:after="0" w:line="240" w:lineRule="auto"/>
        <w:jc w:val="both"/>
        <w:rPr>
          <w:rFonts w:ascii="Times New Roman" w:eastAsia="Times New Roman" w:hAnsi="Times New Roman" w:cs="Times New Roman"/>
          <w:kern w:val="1"/>
          <w:lang w:eastAsia="pl-PL"/>
        </w:rPr>
      </w:pPr>
      <w:r w:rsidRPr="00D81BCD">
        <w:rPr>
          <w:rFonts w:ascii="Times New Roman" w:eastAsia="Times New Roman" w:hAnsi="Times New Roman" w:cs="Times New Roman"/>
          <w:b/>
          <w:bCs/>
          <w:kern w:val="1"/>
          <w:lang w:val="fr-FR" w:eastAsia="pl-PL"/>
        </w:rPr>
        <w:t xml:space="preserve">„Sukcesywna dostawa zestawów komputerowych (poleasingowych)” - Zp/90/TP/22 </w:t>
      </w:r>
      <w:r w:rsidRPr="00D81BCD">
        <w:rPr>
          <w:rFonts w:ascii="Times New Roman" w:eastAsia="Times New Roman" w:hAnsi="Times New Roman" w:cs="Times New Roman"/>
          <w:kern w:val="1"/>
          <w:lang w:eastAsia="pl-PL"/>
        </w:rPr>
        <w:t>informujemy, że składamy ofertę w przedmiotowym postępowaniu.</w:t>
      </w:r>
    </w:p>
    <w:p w:rsidR="00D81BCD" w:rsidRPr="00D81BCD" w:rsidRDefault="00D81BCD" w:rsidP="00D81BCD">
      <w:pPr>
        <w:widowControl w:val="0"/>
        <w:suppressAutoHyphens/>
        <w:spacing w:after="0" w:line="240" w:lineRule="auto"/>
        <w:jc w:val="both"/>
        <w:rPr>
          <w:rFonts w:ascii="Times New Roman" w:eastAsia="Times New Roman" w:hAnsi="Times New Roman" w:cs="Times New Roman"/>
          <w:kern w:val="1"/>
          <w:lang w:eastAsia="pl-PL"/>
        </w:rPr>
      </w:pPr>
    </w:p>
    <w:p w:rsidR="00D81BCD" w:rsidRPr="00D81BCD" w:rsidRDefault="00D81BCD" w:rsidP="00D81BCD">
      <w:pPr>
        <w:widowControl w:val="0"/>
        <w:suppressAutoHyphens/>
        <w:spacing w:after="0" w:line="240" w:lineRule="auto"/>
        <w:jc w:val="both"/>
        <w:rPr>
          <w:rFonts w:ascii="Times New Roman" w:eastAsia="Times New Roman" w:hAnsi="Times New Roman" w:cs="Times New Roman"/>
          <w:kern w:val="1"/>
          <w:lang w:eastAsia="pl-PL"/>
        </w:rPr>
      </w:pPr>
    </w:p>
    <w:p w:rsidR="00D81BCD" w:rsidRPr="00D81BCD" w:rsidRDefault="00D81BCD" w:rsidP="00D81BCD">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 xml:space="preserve"> Zarejestrowana nazwa Przedsiębiorstwa:</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 xml:space="preserve"> Zarejestrowany adres Przedsiębiorstwa:</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REGON: .............................  NIP: ............................ WOJEWÓDZTWO: ………………..</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Numer telefonu .....................................               e-mail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D81BCD">
        <w:rPr>
          <w:rFonts w:ascii="Times New Roman" w:eastAsia="Times New Roman" w:hAnsi="Times New Roman" w:cs="Times New Roman"/>
          <w:kern w:val="1"/>
          <w:lang w:val="fr-FR" w:eastAsia="pl-PL"/>
        </w:rPr>
        <w:t>Numer telefonu ………………….........               e-mail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w:t>
      </w:r>
      <w:r w:rsidRPr="00D81BCD">
        <w:rPr>
          <w:rFonts w:ascii="Times New Roman" w:eastAsia="Times New Roman" w:hAnsi="Times New Roman" w:cs="Times New Roman"/>
          <w:kern w:val="1"/>
          <w:sz w:val="20"/>
          <w:szCs w:val="20"/>
          <w:u w:val="single"/>
          <w:lang w:val="fr-FR" w:eastAsia="pl-PL"/>
        </w:rPr>
        <w:t>do zamówień składanych przez Zamawiajacego</w:t>
      </w:r>
      <w:r w:rsidRPr="00D81BCD">
        <w:rPr>
          <w:rFonts w:ascii="Times New Roman" w:eastAsia="Times New Roman" w:hAnsi="Times New Roman" w:cs="Times New Roman"/>
          <w:kern w:val="1"/>
          <w:sz w:val="20"/>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Times New Roman" w:hAnsi="Times New Roman" w:cs="Times New Roman"/>
          <w:kern w:val="1"/>
          <w:lang w:val="fr-FR" w:eastAsia="pl-PL"/>
        </w:rPr>
        <w:t xml:space="preserve">3. Czy </w:t>
      </w:r>
      <w:r w:rsidRPr="00D81BCD">
        <w:rPr>
          <w:rFonts w:ascii="Times New Roman" w:eastAsia="Times New Roman" w:hAnsi="Times New Roman" w:cs="Times New Roman"/>
          <w:b/>
          <w:bCs/>
          <w:kern w:val="1"/>
          <w:lang w:val="fr-FR" w:eastAsia="pl-PL"/>
        </w:rPr>
        <w:t>Wykonawca jest:</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mikroprzedsiębiorstwem</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małym przedsiębiorstwem</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średnim przedsiębiorstwem</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jednosobowa działalność gospodarcza</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osobą fizyczną nieprowadzącą działalności gospodarczej</w:t>
      </w:r>
    </w:p>
    <w:p w:rsidR="00D81BCD" w:rsidRPr="00D81BCD" w:rsidRDefault="00D81BCD" w:rsidP="00D81BCD">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D81BCD">
        <w:rPr>
          <w:rFonts w:ascii="Times New Roman" w:eastAsia="Arial" w:hAnsi="Times New Roman" w:cs="Times New Roman"/>
          <w:kern w:val="1"/>
          <w:lang w:val="fr-FR" w:eastAsia="pl-PL"/>
        </w:rPr>
        <w:t xml:space="preserve">□ </w:t>
      </w:r>
      <w:r w:rsidRPr="00D81BCD">
        <w:rPr>
          <w:rFonts w:ascii="Times New Roman" w:eastAsia="Times New Roman" w:hAnsi="Times New Roman" w:cs="Times New Roman"/>
          <w:kern w:val="1"/>
          <w:lang w:val="fr-FR" w:eastAsia="pl-PL"/>
        </w:rPr>
        <w:t xml:space="preserve">inny rodzaj: ……………………… </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vertAlign w:val="superscript"/>
          <w:lang w:eastAsia="pl-PL"/>
        </w:rPr>
        <w:t xml:space="preserve">     1) </w:t>
      </w:r>
      <w:r w:rsidRPr="00D81BCD">
        <w:rPr>
          <w:rFonts w:ascii="Times New Roman" w:eastAsia="Times New Roman" w:hAnsi="Times New Roman" w:cs="Times New Roman"/>
          <w:b/>
          <w:kern w:val="1"/>
          <w:lang w:eastAsia="pl-PL"/>
        </w:rPr>
        <w:t>proszę wskazać właściwe</w:t>
      </w:r>
      <w:r w:rsidRPr="00D81BCD">
        <w:rPr>
          <w:rFonts w:ascii="Times New Roman" w:eastAsia="Times New Roman" w:hAnsi="Times New Roman" w:cs="Times New Roman"/>
          <w:kern w:val="1"/>
          <w:lang w:eastAsia="pl-PL"/>
        </w:rPr>
        <w:t xml:space="preserve"> </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D81BCD">
        <w:rPr>
          <w:rFonts w:ascii="Times New Roman" w:eastAsia="Times New Roman" w:hAnsi="Times New Roman" w:cs="Times New Roman"/>
          <w:bCs/>
          <w:kern w:val="1"/>
          <w:lang w:val="fr-FR" w:eastAsia="pl-PL"/>
        </w:rPr>
        <w:t>4.</w:t>
      </w:r>
      <w:r w:rsidRPr="00D81BCD">
        <w:rPr>
          <w:rFonts w:ascii="Times New Roman" w:eastAsia="Times New Roman" w:hAnsi="Times New Roman" w:cs="Times New Roman"/>
          <w:b/>
          <w:bCs/>
          <w:kern w:val="1"/>
          <w:lang w:val="fr-FR" w:eastAsia="pl-PL"/>
        </w:rPr>
        <w:t xml:space="preserve">OŚWIADCZAMY, </w:t>
      </w:r>
      <w:r w:rsidRPr="00D81BCD">
        <w:rPr>
          <w:rFonts w:ascii="Times New Roman" w:eastAsia="Times New Roman" w:hAnsi="Times New Roman" w:cs="Times New Roman"/>
          <w:kern w:val="1"/>
          <w:lang w:val="fr-FR" w:eastAsia="pl-PL"/>
        </w:rPr>
        <w:t>że zapoznaliśmy się i akceptujemy projekt umowy, stanowiący Załącznik nr ..... do Specyfikacji Warunków Zamówienia.</w:t>
      </w:r>
    </w:p>
    <w:p w:rsidR="00D81BCD" w:rsidRPr="00D81BCD" w:rsidRDefault="00D81BCD" w:rsidP="00D81BCD">
      <w:pPr>
        <w:spacing w:after="0" w:line="240" w:lineRule="auto"/>
        <w:jc w:val="both"/>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 xml:space="preserve">5. </w:t>
      </w:r>
      <w:r w:rsidRPr="00D81BCD">
        <w:rPr>
          <w:rFonts w:ascii="Times New Roman" w:eastAsia="Times New Roman" w:hAnsi="Times New Roman" w:cs="Times New Roman"/>
          <w:kern w:val="1"/>
          <w:lang w:val="fr-FR" w:eastAsia="pl-PL"/>
        </w:rPr>
        <w:t>Oferujemy dostawę towaru, usługę o parametrach określonych w załączniku nr 1 do SWZ, zgodnie z formularzem cenowym stanowiącym załącznik do oferty za wynagrodzeniem w kwocie:</w:t>
      </w:r>
      <w:r w:rsidRPr="00D81BCD">
        <w:rPr>
          <w:rFonts w:ascii="Times New Roman" w:eastAsia="Times New Roman" w:hAnsi="Times New Roman" w:cs="Times New Roman"/>
          <w:kern w:val="1"/>
          <w:lang w:eastAsia="pl-PL"/>
        </w:rPr>
        <w:t xml:space="preserve"> </w:t>
      </w:r>
    </w:p>
    <w:p w:rsidR="00D81BCD" w:rsidRPr="00D81BCD" w:rsidRDefault="00D81BCD" w:rsidP="00D81BCD">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u w:val="single"/>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„netto” ...................... PLN, (słownie: .....................................................................................................</w:t>
      </w:r>
    </w:p>
    <w:p w:rsidR="00D81BCD" w:rsidRPr="00D81BCD" w:rsidRDefault="00D81BCD" w:rsidP="00D81B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 złotych),</w:t>
      </w:r>
    </w:p>
    <w:p w:rsidR="00D81BCD" w:rsidRPr="00D81BCD" w:rsidRDefault="00D81BCD" w:rsidP="00D81B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podatek VAT – …….. %: .................. PLN (słownie: …………………………………………..złotych)</w:t>
      </w:r>
    </w:p>
    <w:p w:rsidR="00D81BCD" w:rsidRPr="00D81BCD" w:rsidRDefault="00D81BCD" w:rsidP="00D81B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„brutto” ........................ PLN, (słownie: ...................................................................................................</w:t>
      </w:r>
    </w:p>
    <w:p w:rsidR="00D81BCD" w:rsidRPr="00D81BCD" w:rsidRDefault="00D81BCD" w:rsidP="00D81BCD">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 złotych).</w:t>
      </w:r>
    </w:p>
    <w:p w:rsidR="00D81BCD" w:rsidRPr="00D81BCD" w:rsidRDefault="00D81BCD" w:rsidP="00D81BCD">
      <w:pPr>
        <w:widowControl w:val="0"/>
        <w:suppressAutoHyphens/>
        <w:spacing w:after="0" w:line="240" w:lineRule="auto"/>
        <w:jc w:val="both"/>
        <w:rPr>
          <w:rFonts w:ascii="Times New Roman" w:eastAsia="Times New Roman" w:hAnsi="Times New Roman" w:cs="Times New Roman"/>
          <w:i/>
          <w:kern w:val="1"/>
          <w:lang w:val="fr-FR" w:eastAsia="pl-PL"/>
        </w:rPr>
      </w:pPr>
      <w:r w:rsidRPr="00D81BCD">
        <w:rPr>
          <w:rFonts w:ascii="Times New Roman" w:eastAsia="Times New Roman" w:hAnsi="Times New Roman" w:cs="Times New Roman"/>
          <w:kern w:val="1"/>
          <w:lang w:val="fr-FR" w:eastAsia="pl-PL"/>
        </w:rPr>
        <w:t xml:space="preserve">Gwarantujemy …….... dniowy termin dostawy przedmiotu zamówienia dla zamówień bieżących liczony od momentu złożenia zamówienia </w:t>
      </w:r>
      <w:r w:rsidRPr="00D81BCD">
        <w:rPr>
          <w:rFonts w:ascii="Times New Roman" w:eastAsia="Times New Roman" w:hAnsi="Times New Roman" w:cs="Times New Roman"/>
          <w:i/>
          <w:kern w:val="1"/>
          <w:lang w:val="fr-FR" w:eastAsia="pl-PL"/>
        </w:rPr>
        <w:t>*</w:t>
      </w:r>
    </w:p>
    <w:p w:rsidR="00D81BCD" w:rsidRPr="00D81BCD" w:rsidRDefault="00D81BCD" w:rsidP="00D81BCD">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kern w:val="1"/>
          <w:lang w:eastAsia="pl-PL"/>
        </w:rPr>
      </w:pPr>
    </w:p>
    <w:p w:rsidR="00D81BCD" w:rsidRPr="00D81BCD" w:rsidRDefault="00D81BCD" w:rsidP="00D81BCD">
      <w:pPr>
        <w:widowControl w:val="0"/>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i/>
          <w:kern w:val="1"/>
          <w:sz w:val="18"/>
          <w:szCs w:val="18"/>
          <w:lang w:eastAsia="pl-PL"/>
        </w:rPr>
      </w:pPr>
      <w:r w:rsidRPr="00D81BCD">
        <w:rPr>
          <w:rFonts w:ascii="Times New Roman" w:eastAsia="Times New Roman" w:hAnsi="Times New Roman" w:cs="Times New Roman"/>
          <w:kern w:val="1"/>
          <w:lang w:eastAsia="pl-PL"/>
        </w:rPr>
        <w:t>Udzielamy ………. miesięcy gwarancji</w:t>
      </w:r>
      <w:r w:rsidRPr="00D81BCD">
        <w:rPr>
          <w:rFonts w:ascii="Times New Roman" w:eastAsia="Times New Roman" w:hAnsi="Times New Roman" w:cs="Times New Roman"/>
          <w:i/>
          <w:kern w:val="1"/>
          <w:sz w:val="18"/>
          <w:szCs w:val="18"/>
          <w:lang w:eastAsia="pl-PL"/>
        </w:rPr>
        <w:t>**</w:t>
      </w:r>
    </w:p>
    <w:p w:rsidR="00D81BCD" w:rsidRPr="00D81BCD" w:rsidRDefault="00D81BCD" w:rsidP="00D81BCD">
      <w:pPr>
        <w:widowControl w:val="0"/>
        <w:suppressAutoHyphens/>
        <w:spacing w:after="0" w:line="240" w:lineRule="auto"/>
        <w:jc w:val="both"/>
        <w:rPr>
          <w:rFonts w:ascii="Times New Roman" w:eastAsia="Times New Roman" w:hAnsi="Times New Roman" w:cs="Times New Roman"/>
          <w:b/>
          <w:kern w:val="1"/>
          <w:sz w:val="20"/>
          <w:lang w:val="fr-FR" w:eastAsia="pl-PL"/>
        </w:rPr>
      </w:pPr>
    </w:p>
    <w:p w:rsidR="00D81BCD" w:rsidRPr="00D81BCD" w:rsidRDefault="00D81BCD" w:rsidP="00D81BCD">
      <w:pPr>
        <w:widowControl w:val="0"/>
        <w:suppressAutoHyphens/>
        <w:spacing w:after="0" w:line="240" w:lineRule="auto"/>
        <w:jc w:val="both"/>
        <w:rPr>
          <w:rFonts w:ascii="Times New Roman" w:eastAsia="Times New Roman" w:hAnsi="Times New Roman" w:cs="Times New Roman"/>
          <w:i/>
          <w:kern w:val="1"/>
          <w:lang w:val="fr-FR" w:eastAsia="pl-PL"/>
        </w:rPr>
      </w:pPr>
    </w:p>
    <w:p w:rsidR="00D81BCD" w:rsidRPr="00D81BCD" w:rsidRDefault="00D81BCD" w:rsidP="00D81BCD">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Załączniki do oferty (zgodnie z SWZ dla Wykonawców):</w:t>
      </w:r>
    </w:p>
    <w:p w:rsidR="00D81BCD" w:rsidRPr="00D81BCD" w:rsidRDefault="00D81BCD" w:rsidP="00D81BCD">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D81BCD">
        <w:rPr>
          <w:rFonts w:ascii="Times New Roman" w:eastAsia="Times New Roman" w:hAnsi="Times New Roman" w:cs="Times New Roman"/>
          <w:kern w:val="1"/>
          <w:lang w:eastAsia="pl-PL"/>
        </w:rPr>
        <w:t xml:space="preserve"> </w:t>
      </w:r>
      <w:r w:rsidRPr="00D81BCD">
        <w:rPr>
          <w:rFonts w:ascii="Times New Roman" w:eastAsia="Times New Roman" w:hAnsi="Times New Roman" w:cs="Times New Roman"/>
          <w:i/>
          <w:kern w:val="1"/>
          <w:sz w:val="20"/>
          <w:szCs w:val="20"/>
          <w:lang w:eastAsia="pl-PL"/>
        </w:rPr>
        <w:t>(rozszerzyć zgodnie z wymaganiami)</w:t>
      </w:r>
      <w:r w:rsidRPr="00D81BCD">
        <w:rPr>
          <w:rFonts w:ascii="Times New Roman" w:eastAsia="Times New Roman" w:hAnsi="Times New Roman" w:cs="Times New Roman"/>
          <w:i/>
          <w:kern w:val="1"/>
          <w:sz w:val="20"/>
          <w:szCs w:val="20"/>
          <w:lang w:eastAsia="pl-PL"/>
        </w:rPr>
        <w:tab/>
      </w:r>
    </w:p>
    <w:p w:rsidR="00D81BCD" w:rsidRPr="00D81BCD" w:rsidRDefault="00D81BCD" w:rsidP="00D81BCD">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D81BCD" w:rsidRPr="00D81BCD" w:rsidRDefault="00D81BCD" w:rsidP="00D81BCD">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D81BCD">
        <w:rPr>
          <w:rFonts w:ascii="Times New Roman" w:eastAsia="Times New Roman" w:hAnsi="Times New Roman" w:cs="Times New Roman"/>
          <w:kern w:val="1"/>
          <w:lang w:eastAsia="pl-PL"/>
        </w:rPr>
        <w:t xml:space="preserve">.................................................................                            </w:t>
      </w:r>
      <w:r w:rsidRPr="00D81BCD">
        <w:rPr>
          <w:rFonts w:ascii="Times New Roman" w:eastAsia="Times New Roman" w:hAnsi="Times New Roman" w:cs="Times New Roman"/>
          <w:kern w:val="1"/>
          <w:sz w:val="20"/>
          <w:szCs w:val="20"/>
          <w:lang w:eastAsia="pl-PL"/>
        </w:rPr>
        <w:t>(Podpis Wykonawcy lub osób                          upoważnionych przez Wykonawcę)</w:t>
      </w:r>
    </w:p>
    <w:p w:rsidR="00D81BCD" w:rsidRPr="00D81BCD" w:rsidRDefault="00D81BCD" w:rsidP="00D81BCD">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D81BCD" w:rsidRPr="00D81BCD" w:rsidRDefault="00D81BCD" w:rsidP="00D81B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81BCD">
        <w:rPr>
          <w:rFonts w:ascii="Times New Roman" w:eastAsia="Calibri" w:hAnsi="Times New Roman" w:cs="Times New Roman"/>
          <w:i/>
          <w:sz w:val="18"/>
          <w:szCs w:val="18"/>
          <w:vertAlign w:val="superscript"/>
        </w:rPr>
        <w:t xml:space="preserve">1) </w:t>
      </w:r>
      <w:r w:rsidRPr="00D81BCD">
        <w:rPr>
          <w:rFonts w:ascii="Times New Roman" w:eastAsia="Calibri" w:hAnsi="Times New Roman" w:cs="Times New Roman"/>
          <w:b/>
          <w:i/>
          <w:sz w:val="18"/>
          <w:szCs w:val="18"/>
        </w:rPr>
        <w:t xml:space="preserve">Mikroprzedsiębiorstwo </w:t>
      </w:r>
      <w:r w:rsidRPr="00D81BCD">
        <w:rPr>
          <w:rFonts w:ascii="Times New Roman" w:eastAsia="Calibri" w:hAnsi="Times New Roman" w:cs="Times New Roman"/>
          <w:i/>
          <w:sz w:val="18"/>
          <w:szCs w:val="18"/>
        </w:rPr>
        <w:t xml:space="preserve">– przedsiębiorstwo, które zatrudnia </w:t>
      </w:r>
      <w:r w:rsidRPr="00D81BCD">
        <w:rPr>
          <w:rFonts w:ascii="Times New Roman" w:eastAsia="Calibri" w:hAnsi="Times New Roman" w:cs="Times New Roman"/>
          <w:b/>
          <w:i/>
          <w:sz w:val="18"/>
          <w:szCs w:val="18"/>
        </w:rPr>
        <w:t>mniej niż 10 osób</w:t>
      </w:r>
      <w:r w:rsidRPr="00D81BCD">
        <w:rPr>
          <w:rFonts w:ascii="Times New Roman" w:eastAsia="Calibri" w:hAnsi="Times New Roman" w:cs="Times New Roman"/>
          <w:i/>
          <w:sz w:val="18"/>
          <w:szCs w:val="18"/>
        </w:rPr>
        <w:t xml:space="preserve"> i którego roczny obrót lub roczna suma bilansowa </w:t>
      </w:r>
      <w:r w:rsidRPr="00D81BCD">
        <w:rPr>
          <w:rFonts w:ascii="Times New Roman" w:eastAsia="Calibri" w:hAnsi="Times New Roman" w:cs="Times New Roman"/>
          <w:b/>
          <w:i/>
          <w:sz w:val="18"/>
          <w:szCs w:val="18"/>
        </w:rPr>
        <w:t>nie przekracza 2 milionów EUR.</w:t>
      </w:r>
    </w:p>
    <w:p w:rsidR="00D81BCD" w:rsidRPr="00D81BCD" w:rsidRDefault="00D81BCD" w:rsidP="00D81BCD">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81BCD">
        <w:rPr>
          <w:rFonts w:ascii="Times New Roman" w:eastAsia="Calibri" w:hAnsi="Times New Roman" w:cs="Times New Roman"/>
          <w:b/>
          <w:i/>
          <w:sz w:val="18"/>
          <w:szCs w:val="18"/>
        </w:rPr>
        <w:t xml:space="preserve">Małe przedsiębiorstwo </w:t>
      </w:r>
      <w:r w:rsidRPr="00D81BCD">
        <w:rPr>
          <w:rFonts w:ascii="Times New Roman" w:eastAsia="Calibri" w:hAnsi="Times New Roman" w:cs="Times New Roman"/>
          <w:i/>
          <w:sz w:val="18"/>
          <w:szCs w:val="18"/>
        </w:rPr>
        <w:t xml:space="preserve">- przedsiębiorstwo, które zatrudnia </w:t>
      </w:r>
      <w:r w:rsidRPr="00D81BCD">
        <w:rPr>
          <w:rFonts w:ascii="Times New Roman" w:eastAsia="Calibri" w:hAnsi="Times New Roman" w:cs="Times New Roman"/>
          <w:b/>
          <w:i/>
          <w:sz w:val="18"/>
          <w:szCs w:val="18"/>
        </w:rPr>
        <w:t>mniej niż 50 osób</w:t>
      </w:r>
      <w:r w:rsidRPr="00D81BCD">
        <w:rPr>
          <w:rFonts w:ascii="Times New Roman" w:eastAsia="Calibri" w:hAnsi="Times New Roman" w:cs="Times New Roman"/>
          <w:i/>
          <w:sz w:val="18"/>
          <w:szCs w:val="18"/>
        </w:rPr>
        <w:t xml:space="preserve"> i którego roczny obrót lub roczna suma bilansowa </w:t>
      </w:r>
      <w:r w:rsidRPr="00D81BCD">
        <w:rPr>
          <w:rFonts w:ascii="Times New Roman" w:eastAsia="Calibri" w:hAnsi="Times New Roman" w:cs="Times New Roman"/>
          <w:b/>
          <w:i/>
          <w:sz w:val="18"/>
          <w:szCs w:val="18"/>
        </w:rPr>
        <w:t>nie przekracza 10 milionów EUR.</w:t>
      </w:r>
    </w:p>
    <w:p w:rsidR="00D81BCD" w:rsidRPr="00D81BCD" w:rsidRDefault="00D81BCD" w:rsidP="00D81BCD">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D81BCD">
        <w:rPr>
          <w:rFonts w:ascii="Times New Roman" w:eastAsia="Calibri" w:hAnsi="Times New Roman" w:cs="Times New Roman"/>
          <w:b/>
          <w:i/>
          <w:sz w:val="18"/>
          <w:szCs w:val="18"/>
        </w:rPr>
        <w:t xml:space="preserve">Średnie przedsiębiorstwo – </w:t>
      </w:r>
      <w:r w:rsidRPr="00D81BCD">
        <w:rPr>
          <w:rFonts w:ascii="Times New Roman" w:eastAsia="Calibri" w:hAnsi="Times New Roman" w:cs="Times New Roman"/>
          <w:i/>
          <w:sz w:val="18"/>
          <w:szCs w:val="18"/>
        </w:rPr>
        <w:t xml:space="preserve">przedsiębiorstwa, które nie są mikroprzedsiębiorstwami ani małymi przedsiębiorstwami i które zatrudniają </w:t>
      </w:r>
      <w:r w:rsidRPr="00D81BCD">
        <w:rPr>
          <w:rFonts w:ascii="Times New Roman" w:eastAsia="Calibri" w:hAnsi="Times New Roman" w:cs="Times New Roman"/>
          <w:b/>
          <w:i/>
          <w:sz w:val="18"/>
          <w:szCs w:val="18"/>
        </w:rPr>
        <w:t>mniej niż 250 osób</w:t>
      </w:r>
      <w:r w:rsidRPr="00D81BCD">
        <w:rPr>
          <w:rFonts w:ascii="Times New Roman" w:eastAsia="Calibri" w:hAnsi="Times New Roman" w:cs="Times New Roman"/>
          <w:i/>
          <w:sz w:val="18"/>
          <w:szCs w:val="18"/>
        </w:rPr>
        <w:t xml:space="preserve"> i których roczny obrót </w:t>
      </w:r>
      <w:r w:rsidRPr="00D81BCD">
        <w:rPr>
          <w:rFonts w:ascii="Times New Roman" w:eastAsia="Calibri" w:hAnsi="Times New Roman" w:cs="Times New Roman"/>
          <w:b/>
          <w:i/>
          <w:sz w:val="18"/>
          <w:szCs w:val="18"/>
        </w:rPr>
        <w:t xml:space="preserve">nie przekracza 50 milionów EUR </w:t>
      </w:r>
      <w:r w:rsidRPr="00D81BCD">
        <w:rPr>
          <w:rFonts w:ascii="Times New Roman" w:eastAsia="Calibri" w:hAnsi="Times New Roman" w:cs="Times New Roman"/>
          <w:i/>
          <w:sz w:val="18"/>
          <w:szCs w:val="18"/>
        </w:rPr>
        <w:t>lub roczna suma bilansowa</w:t>
      </w:r>
      <w:r w:rsidRPr="00D81BCD">
        <w:rPr>
          <w:rFonts w:ascii="Times New Roman" w:eastAsia="Calibri" w:hAnsi="Times New Roman" w:cs="Times New Roman"/>
          <w:b/>
          <w:i/>
          <w:sz w:val="18"/>
          <w:szCs w:val="18"/>
        </w:rPr>
        <w:t xml:space="preserve"> nie przekracza 43 milionów EUR.</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D81BCD">
        <w:rPr>
          <w:rFonts w:ascii="Times New Roman" w:eastAsia="Times New Roman" w:hAnsi="Times New Roman" w:cs="Times New Roman"/>
          <w:i/>
          <w:kern w:val="1"/>
          <w:sz w:val="20"/>
          <w:szCs w:val="20"/>
          <w:lang w:eastAsia="pl-PL"/>
        </w:rPr>
        <w:t xml:space="preserve"> </w:t>
      </w:r>
      <w:r w:rsidRPr="00D81BCD">
        <w:rPr>
          <w:rFonts w:ascii="Times New Roman" w:eastAsia="Times New Roman" w:hAnsi="Times New Roman" w:cs="Times New Roman"/>
          <w:i/>
          <w:kern w:val="1"/>
          <w:sz w:val="20"/>
          <w:szCs w:val="20"/>
          <w:lang w:val="fr-FR" w:eastAsia="pl-PL"/>
        </w:rPr>
        <w:t xml:space="preserve">* maksymalny termin </w:t>
      </w:r>
      <w:r w:rsidRPr="00D81BCD">
        <w:rPr>
          <w:rFonts w:ascii="Times New Roman" w:eastAsia="Times New Roman" w:hAnsi="Times New Roman" w:cs="Times New Roman"/>
          <w:i/>
          <w:kern w:val="1"/>
          <w:sz w:val="20"/>
          <w:szCs w:val="20"/>
          <w:lang w:eastAsia="pl-PL"/>
        </w:rPr>
        <w:t>dostawy przedmiotu zamówienia dla zamówień bieżących liczony od momentu złożenia zamówienia</w:t>
      </w:r>
      <w:r w:rsidRPr="00D81BCD">
        <w:rPr>
          <w:rFonts w:ascii="Times New Roman" w:eastAsia="Times New Roman" w:hAnsi="Times New Roman" w:cs="Times New Roman"/>
          <w:i/>
          <w:kern w:val="1"/>
          <w:sz w:val="20"/>
          <w:szCs w:val="20"/>
          <w:lang w:val="fr-FR" w:eastAsia="pl-PL"/>
        </w:rPr>
        <w:t xml:space="preserve"> – 21 dni roboczych </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eastAsia="pl-PL"/>
        </w:rPr>
      </w:pPr>
      <w:r w:rsidRPr="00D81BCD">
        <w:rPr>
          <w:rFonts w:ascii="Times New Roman" w:eastAsia="Times New Roman" w:hAnsi="Times New Roman" w:cs="Times New Roman"/>
          <w:i/>
          <w:kern w:val="1"/>
          <w:sz w:val="20"/>
          <w:szCs w:val="20"/>
          <w:lang w:val="fr-FR" w:eastAsia="pl-PL"/>
        </w:rPr>
        <w:t>**</w:t>
      </w:r>
      <w:r w:rsidRPr="00D81BCD">
        <w:rPr>
          <w:rFonts w:ascii="Times New Roman" w:eastAsia="Times New Roman" w:hAnsi="Times New Roman" w:cs="Times New Roman"/>
          <w:i/>
          <w:kern w:val="1"/>
          <w:sz w:val="18"/>
          <w:szCs w:val="18"/>
          <w:lang w:eastAsia="pl-PL"/>
        </w:rPr>
        <w:t xml:space="preserve">  </w:t>
      </w:r>
      <w:r w:rsidRPr="00D81BCD">
        <w:rPr>
          <w:rFonts w:ascii="Times New Roman" w:eastAsia="Times New Roman" w:hAnsi="Times New Roman" w:cs="Times New Roman"/>
          <w:i/>
          <w:kern w:val="1"/>
          <w:sz w:val="20"/>
          <w:szCs w:val="20"/>
          <w:lang w:eastAsia="pl-PL"/>
        </w:rPr>
        <w:t>Minimalny termin gwarancji 12 miesięcy</w:t>
      </w: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18"/>
          <w:szCs w:val="18"/>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18"/>
          <w:szCs w:val="18"/>
          <w:lang w:eastAsia="pl-PL"/>
        </w:rPr>
      </w:pPr>
    </w:p>
    <w:p w:rsidR="00D81BCD" w:rsidRPr="00D81BCD" w:rsidRDefault="00D81BCD" w:rsidP="00D81BCD">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color w:val="FF0000"/>
          <w:kern w:val="1"/>
          <w:sz w:val="18"/>
          <w:szCs w:val="18"/>
          <w:lang w:eastAsia="pl-PL"/>
        </w:rPr>
      </w:pPr>
    </w:p>
    <w:p w:rsidR="00FB7202" w:rsidRDefault="00FB7202"/>
    <w:p w:rsidR="00D81BCD" w:rsidRDefault="00D81BCD"/>
    <w:p w:rsidR="00D81BCD" w:rsidRDefault="00D81BCD"/>
    <w:p w:rsidR="00D81BCD" w:rsidRDefault="00D81BCD"/>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D81BCD">
        <w:rPr>
          <w:rFonts w:ascii="Times New Roman" w:eastAsia="Times New Roman" w:hAnsi="Times New Roman" w:cs="Times New Roman"/>
          <w:i/>
          <w:kern w:val="1"/>
          <w:szCs w:val="20"/>
          <w:lang w:eastAsia="pl-PL"/>
        </w:rPr>
        <w:t xml:space="preserve">Załącznik nr 4  do SWZ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D81BCD">
        <w:rPr>
          <w:rFonts w:ascii="Times New Roman" w:eastAsia="Times New Roman" w:hAnsi="Times New Roman" w:cs="Times New Roman"/>
          <w:b/>
          <w:kern w:val="1"/>
          <w:sz w:val="24"/>
          <w:szCs w:val="20"/>
          <w:u w:val="single"/>
          <w:lang w:val="fr-FR" w:eastAsia="pl-PL"/>
        </w:rPr>
        <w:t>Zamawiający:</w:t>
      </w:r>
    </w:p>
    <w:p w:rsidR="00D81BCD" w:rsidRPr="00D81BCD" w:rsidRDefault="00D81BCD" w:rsidP="00D81B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Cs w:val="20"/>
          <w:lang w:val="fr-FR" w:eastAsia="pl-PL"/>
        </w:rPr>
        <w:t>Specjalistyczny Szpital im. dra Alfreda Sokołowskiego</w:t>
      </w:r>
    </w:p>
    <w:p w:rsidR="00D81BCD" w:rsidRPr="00D81BCD" w:rsidRDefault="00D81BCD" w:rsidP="00D81B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 w:val="24"/>
          <w:szCs w:val="20"/>
          <w:lang w:val="fr-FR" w:eastAsia="pl-PL"/>
        </w:rPr>
        <w:t>ul. Sokołowskiego 4</w:t>
      </w:r>
    </w:p>
    <w:p w:rsidR="00D81BCD" w:rsidRPr="00D81BCD" w:rsidRDefault="00D81BCD" w:rsidP="00D81BCD">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D81BCD">
        <w:rPr>
          <w:rFonts w:ascii="Times New Roman" w:eastAsia="Times New Roman" w:hAnsi="Times New Roman" w:cs="Times New Roman"/>
          <w:b/>
          <w:kern w:val="1"/>
          <w:sz w:val="24"/>
          <w:szCs w:val="20"/>
          <w:lang w:val="fr-FR" w:eastAsia="pl-PL"/>
        </w:rPr>
        <w:t>58-309 Wałbrzych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 w:val="24"/>
          <w:szCs w:val="20"/>
          <w:lang w:val="fr-FR" w:eastAsia="pl-PL"/>
        </w:rPr>
        <w:t>Wykonawca: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D81BCD">
        <w:rPr>
          <w:rFonts w:ascii="Times New Roman" w:eastAsia="Times New Roman" w:hAnsi="Times New Roman" w:cs="Times New Roman"/>
          <w:kern w:val="1"/>
          <w:sz w:val="20"/>
          <w:szCs w:val="20"/>
          <w:lang w:val="fr-FR" w:eastAsia="pl-PL"/>
        </w:rPr>
        <w:t>……………………</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D81BCD">
        <w:rPr>
          <w:rFonts w:ascii="Times New Roman" w:eastAsia="Times New Roman" w:hAnsi="Times New Roman" w:cs="Times New Roman"/>
          <w:b/>
          <w:kern w:val="1"/>
          <w:sz w:val="24"/>
          <w:szCs w:val="24"/>
          <w:u w:val="single"/>
          <w:lang w:val="fr-FR" w:eastAsia="pl-PL"/>
        </w:rPr>
        <w:t>Oświadczenie wykonawcy / wykonawcy wspólnie ubiegajacego sie o udzielenie zamówienia</w:t>
      </w:r>
    </w:p>
    <w:p w:rsidR="00D81BCD" w:rsidRPr="00D81BCD" w:rsidRDefault="00D81BCD" w:rsidP="00D81B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D81BCD">
        <w:rPr>
          <w:rFonts w:ascii="Times New Roman" w:eastAsia="Times New Roman" w:hAnsi="Times New Roman" w:cs="Times New Roman"/>
          <w:b/>
          <w:kern w:val="1"/>
          <w:szCs w:val="20"/>
          <w:lang w:val="fr-FR" w:eastAsia="pl-PL"/>
        </w:rPr>
        <w:t xml:space="preserve">składane na podstawie art. </w:t>
      </w:r>
      <w:r w:rsidRPr="00D81BCD">
        <w:rPr>
          <w:rFonts w:ascii="TrebuchetMS-Bold" w:eastAsia="Times New Roman" w:hAnsi="TrebuchetMS-Bold" w:cs="Times New Roman"/>
          <w:b/>
          <w:bCs/>
          <w:kern w:val="1"/>
          <w:lang w:val="fr-FR" w:eastAsia="pl-PL"/>
        </w:rPr>
        <w:t>125 ust. 1 ustawy z dnia 11 września 2019r.</w:t>
      </w:r>
      <w:r w:rsidRPr="00D81BCD">
        <w:rPr>
          <w:rFonts w:ascii="Times New Roman" w:eastAsia="Times New Roman" w:hAnsi="Times New Roman" w:cs="Times New Roman"/>
          <w:kern w:val="1"/>
          <w:sz w:val="24"/>
          <w:szCs w:val="20"/>
          <w:lang w:val="fr-FR" w:eastAsia="pl-PL"/>
        </w:rPr>
        <w:t xml:space="preserve"> </w:t>
      </w:r>
      <w:r w:rsidRPr="00D81BCD">
        <w:rPr>
          <w:rFonts w:ascii="Times New Roman" w:eastAsia="Times New Roman" w:hAnsi="Times New Roman" w:cs="Times New Roman"/>
          <w:b/>
          <w:kern w:val="1"/>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D81BCD">
        <w:rPr>
          <w:rFonts w:ascii="Times New Roman" w:eastAsia="Times New Roman" w:hAnsi="Times New Roman" w:cs="Times New Roman"/>
          <w:b/>
          <w:kern w:val="1"/>
          <w:szCs w:val="20"/>
          <w:lang w:val="fr-FR" w:eastAsia="pl-PL"/>
        </w:rPr>
        <w:t xml:space="preserve">Prawo zamówień publicznych (dalej jako: ustawa Pzp), </w:t>
      </w:r>
    </w:p>
    <w:p w:rsidR="00D81BCD" w:rsidRPr="00D81BCD" w:rsidRDefault="00D81BCD" w:rsidP="00D81BCD">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D81BCD">
        <w:rPr>
          <w:rFonts w:ascii="Times New Roman" w:eastAsia="Times New Roman" w:hAnsi="Times New Roman" w:cs="Times New Roman"/>
          <w:kern w:val="1"/>
          <w:szCs w:val="20"/>
          <w:lang w:val="fr-FR" w:eastAsia="pl-PL"/>
        </w:rPr>
        <w:t xml:space="preserve">Na potrzeby postępowania o </w:t>
      </w:r>
      <w:r w:rsidRPr="00D81BCD">
        <w:rPr>
          <w:rFonts w:ascii="Times New Roman" w:eastAsia="Times New Roman" w:hAnsi="Times New Roman" w:cs="Times New Roman"/>
          <w:kern w:val="1"/>
          <w:lang w:val="fr-FR" w:eastAsia="pl-PL"/>
        </w:rPr>
        <w:t>udzielenie zamówienia publicznego pn.</w:t>
      </w:r>
      <w:r w:rsidRPr="00D81BCD">
        <w:rPr>
          <w:rFonts w:ascii="Times New Roman" w:eastAsia="Times New Roman" w:hAnsi="Times New Roman" w:cs="Times New Roman"/>
          <w:b/>
          <w:bCs/>
          <w:color w:val="FF0000"/>
          <w:kern w:val="1"/>
          <w:lang w:val="fr-FR" w:eastAsia="pl-PL"/>
        </w:rPr>
        <w:t xml:space="preserve"> </w:t>
      </w:r>
      <w:r w:rsidRPr="00D81BCD">
        <w:rPr>
          <w:rFonts w:ascii="Times New Roman" w:eastAsia="Times New Roman" w:hAnsi="Times New Roman" w:cs="Times New Roman"/>
          <w:b/>
          <w:bCs/>
          <w:i/>
          <w:iCs/>
          <w:kern w:val="1"/>
          <w:lang w:val="fr-FR" w:eastAsia="pl-PL"/>
        </w:rPr>
        <w:t xml:space="preserve">na </w:t>
      </w:r>
      <w:r w:rsidRPr="00D81BCD">
        <w:rPr>
          <w:rFonts w:ascii="Times New Roman" w:eastAsia="Times New Roman" w:hAnsi="Times New Roman" w:cs="Times New Roman"/>
          <w:b/>
          <w:bCs/>
          <w:kern w:val="1"/>
          <w:lang w:val="fr-FR" w:eastAsia="pl-PL"/>
        </w:rPr>
        <w:t>„Sukcesywna dostawa zestawów komputerowych (poleasingowych)” - Zp/90/TP/22</w:t>
      </w:r>
      <w:r w:rsidRPr="00D81BCD">
        <w:rPr>
          <w:rFonts w:ascii="Times New Roman" w:eastAsia="Times New Roman" w:hAnsi="Times New Roman" w:cs="Times New Roman"/>
          <w:kern w:val="1"/>
          <w:lang w:val="fr-FR" w:eastAsia="pl-PL"/>
        </w:rPr>
        <w:t xml:space="preserve">, prowadzonego przez </w:t>
      </w:r>
      <w:r w:rsidRPr="00D81BCD">
        <w:rPr>
          <w:rFonts w:ascii="Times New Roman" w:eastAsia="Times New Roman" w:hAnsi="Times New Roman" w:cs="Times New Roman"/>
          <w:b/>
          <w:kern w:val="1"/>
          <w:lang w:val="fr-FR" w:eastAsia="pl-PL"/>
        </w:rPr>
        <w:t>Specjalistyczny Szpital im. dra Alfreda Sokołowskiego w Wałbrzychu</w:t>
      </w:r>
      <w:r w:rsidRPr="00D81BCD">
        <w:rPr>
          <w:rFonts w:ascii="Times New Roman" w:eastAsia="Times New Roman" w:hAnsi="Times New Roman" w:cs="Times New Roman"/>
          <w:kern w:val="1"/>
          <w:lang w:val="fr-FR" w:eastAsia="pl-PL"/>
        </w:rPr>
        <w:t xml:space="preserve"> oświadczam</w:t>
      </w:r>
      <w:r w:rsidRPr="00D81BCD">
        <w:rPr>
          <w:rFonts w:ascii="Times New Roman" w:eastAsia="Times New Roman" w:hAnsi="Times New Roman" w:cs="Times New Roman"/>
          <w:kern w:val="1"/>
          <w:szCs w:val="20"/>
          <w:lang w:val="fr-FR" w:eastAsia="pl-PL"/>
        </w:rPr>
        <w:t>, co następuje:</w:t>
      </w:r>
    </w:p>
    <w:p w:rsidR="00D81BCD" w:rsidRPr="00D81BCD" w:rsidRDefault="00D81BCD" w:rsidP="00D81BCD">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D81BCD" w:rsidRPr="00D81BCD" w:rsidRDefault="00D81BCD" w:rsidP="00D81BCD">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OŚWIADCZENIA DOTYCZĄCE WYKONAWCY:</w:t>
      </w:r>
    </w:p>
    <w:p w:rsidR="00D81BCD" w:rsidRPr="00D81BCD" w:rsidRDefault="00D81BCD" w:rsidP="00D81BCD">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b/>
          <w:kern w:val="1"/>
          <w:sz w:val="20"/>
          <w:szCs w:val="20"/>
          <w:lang w:eastAsia="pl-PL"/>
        </w:rPr>
        <w:t xml:space="preserve">Oświadczam, że nie podlegam wykluczeniu z postępowania na podstawie art. </w:t>
      </w:r>
      <w:r w:rsidRPr="00D81BCD">
        <w:rPr>
          <w:rFonts w:ascii="Times New Roman" w:eastAsia="Times New Roman" w:hAnsi="Times New Roman" w:cs="Times New Roman"/>
          <w:b/>
          <w:kern w:val="1"/>
          <w:sz w:val="20"/>
          <w:szCs w:val="20"/>
          <w:lang w:val="fr-FR" w:eastAsia="pl-PL"/>
        </w:rPr>
        <w:t xml:space="preserve">108 ust. 1 </w:t>
      </w:r>
      <w:r w:rsidRPr="00D81BCD">
        <w:rPr>
          <w:rFonts w:ascii="Times New Roman" w:eastAsia="Times New Roman" w:hAnsi="Times New Roman" w:cs="Times New Roman"/>
          <w:b/>
          <w:kern w:val="1"/>
          <w:sz w:val="20"/>
          <w:szCs w:val="20"/>
          <w:lang w:eastAsia="pl-PL"/>
        </w:rPr>
        <w:t>ustawy Pzp.</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b/>
          <w:kern w:val="1"/>
          <w:sz w:val="20"/>
          <w:szCs w:val="20"/>
          <w:lang w:eastAsia="pl-PL"/>
        </w:rPr>
        <w:t xml:space="preserve">Oświadczam, że nie podlegam wykluczeniu z postępowania na podstawie </w:t>
      </w:r>
      <w:r w:rsidRPr="00D81BCD">
        <w:rPr>
          <w:rFonts w:ascii="Times New Roman" w:eastAsia="Times New Roman" w:hAnsi="Times New Roman" w:cs="Times New Roman"/>
          <w:b/>
          <w:kern w:val="1"/>
          <w:sz w:val="20"/>
          <w:szCs w:val="20"/>
          <w:lang w:val="fr-FR" w:eastAsia="pl-PL"/>
        </w:rPr>
        <w:t>art. 109 ust. 1 pkt 4</w:t>
      </w:r>
      <w:r w:rsidRPr="00D81BCD">
        <w:rPr>
          <w:rFonts w:ascii="Times New Roman" w:eastAsia="Times New Roman" w:hAnsi="Times New Roman" w:cs="Times New Roman"/>
          <w:b/>
          <w:kern w:val="1"/>
          <w:sz w:val="20"/>
          <w:szCs w:val="20"/>
          <w:lang w:eastAsia="pl-PL"/>
        </w:rPr>
        <w:t xml:space="preserve"> ustawy Pzp.</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D81BCD">
        <w:rPr>
          <w:rFonts w:ascii="Times New Roman" w:eastAsia="Times New Roman" w:hAnsi="Times New Roman" w:cs="Times New Roman"/>
          <w:i/>
          <w:kern w:val="1"/>
          <w:sz w:val="18"/>
          <w:szCs w:val="18"/>
          <w:lang w:val="fr-FR" w:eastAsia="pl-PL"/>
        </w:rPr>
        <w:t xml:space="preserve">                                                                                                              (podpis)</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w:t>
      </w:r>
      <w:r w:rsidRPr="00D81BCD">
        <w:rPr>
          <w:rFonts w:ascii="Times New Roman" w:eastAsia="Times New Roman" w:hAnsi="Times New Roman" w:cs="Times New Roman"/>
          <w:kern w:val="1"/>
          <w:sz w:val="18"/>
          <w:szCs w:val="18"/>
          <w:lang w:eastAsia="pl-PL"/>
        </w:rPr>
        <w:tab/>
      </w:r>
    </w:p>
    <w:p w:rsidR="00D81BCD" w:rsidRPr="00D81BCD" w:rsidRDefault="00D81BCD" w:rsidP="00D81BCD">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i/>
          <w:kern w:val="1"/>
          <w:sz w:val="18"/>
          <w:szCs w:val="18"/>
          <w:lang w:eastAsia="pl-PL"/>
        </w:rPr>
      </w:pPr>
      <w:r w:rsidRPr="00D81BCD">
        <w:rPr>
          <w:rFonts w:ascii="Times New Roman" w:eastAsia="Times New Roman" w:hAnsi="Times New Roman" w:cs="Times New Roman"/>
          <w:kern w:val="1"/>
          <w:sz w:val="18"/>
          <w:szCs w:val="18"/>
          <w:lang w:eastAsia="pl-PL"/>
        </w:rPr>
        <w:t xml:space="preserve">…………………………………………                                                                                             </w:t>
      </w:r>
      <w:r w:rsidRPr="00D81BCD">
        <w:rPr>
          <w:rFonts w:ascii="Times New Roman" w:eastAsia="Times New Roman" w:hAnsi="Times New Roman" w:cs="Times New Roman"/>
          <w:i/>
          <w:kern w:val="1"/>
          <w:sz w:val="18"/>
          <w:szCs w:val="18"/>
          <w:lang w:eastAsia="pl-PL"/>
        </w:rPr>
        <w:t>(podpis)</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D81BCD">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D81BCD">
        <w:rPr>
          <w:rFonts w:ascii="Times New Roman" w:eastAsia="Times New Roman" w:hAnsi="Times New Roman" w:cs="Times New Roman"/>
          <w:i/>
          <w:kern w:val="1"/>
          <w:sz w:val="20"/>
          <w:szCs w:val="20"/>
          <w:lang w:val="fr-FR" w:eastAsia="pl-PL"/>
        </w:rPr>
        <w:t xml:space="preserve">                                                                                                     (podpis)</w:t>
      </w:r>
    </w:p>
    <w:p w:rsidR="00D81BCD" w:rsidRPr="00D81BCD" w:rsidRDefault="00D81BCD" w:rsidP="00D81BCD">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D81BCD" w:rsidRPr="00D81BCD" w:rsidRDefault="00D81BCD" w:rsidP="00D81BCD">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OŚWIADCZENIE DOTYCZĄCE PODANYCH INFORMACJI:</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t xml:space="preserve">                </w:t>
      </w:r>
      <w:r w:rsidRPr="00D81BCD">
        <w:rPr>
          <w:rFonts w:ascii="Times New Roman" w:eastAsia="Times New Roman" w:hAnsi="Times New Roman" w:cs="Times New Roman"/>
          <w:kern w:val="1"/>
          <w:sz w:val="18"/>
          <w:szCs w:val="18"/>
          <w:lang w:eastAsia="pl-PL"/>
        </w:rPr>
        <w:tab/>
        <w:t>…………………………………………</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D81BCD">
        <w:rPr>
          <w:rFonts w:ascii="Times New Roman" w:eastAsia="Times New Roman" w:hAnsi="Times New Roman" w:cs="Times New Roman"/>
          <w:i/>
          <w:kern w:val="1"/>
          <w:sz w:val="18"/>
          <w:szCs w:val="18"/>
          <w:lang w:eastAsia="pl-PL"/>
        </w:rPr>
        <w:t xml:space="preserve">                                                                                                                               (podpis)</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81BCD">
        <w:rPr>
          <w:rFonts w:ascii="Times New Roman" w:eastAsia="Times New Roman" w:hAnsi="Times New Roman" w:cs="Times New Roman"/>
          <w:i/>
          <w:kern w:val="1"/>
          <w:szCs w:val="20"/>
          <w:lang w:eastAsia="pl-PL"/>
        </w:rPr>
        <w:t>Załącznik nr 4a  do SWZ</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81BCD">
        <w:rPr>
          <w:rFonts w:ascii="Times New Roman" w:eastAsia="Times New Roman" w:hAnsi="Times New Roman" w:cs="Times New Roman"/>
          <w:i/>
          <w:kern w:val="1"/>
          <w:szCs w:val="20"/>
          <w:lang w:eastAsia="pl-PL"/>
        </w:rPr>
        <w:t xml:space="preserve">(jeśli dotyczy) </w:t>
      </w:r>
    </w:p>
    <w:p w:rsidR="00D81BCD" w:rsidRPr="00D81BCD" w:rsidRDefault="00D81BCD" w:rsidP="00D81BCD">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u w:val="single"/>
          <w:lang w:val="fr-FR" w:eastAsia="pl-PL"/>
        </w:rPr>
        <w:t>Zamawiający:</w:t>
      </w:r>
    </w:p>
    <w:p w:rsidR="00D81BCD" w:rsidRPr="00D81BCD" w:rsidRDefault="00D81BCD" w:rsidP="00D81B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lang w:val="fr-FR" w:eastAsia="pl-PL"/>
        </w:rPr>
        <w:t>Specjalistyczny Szpital im. dra Alfreda Sokołowskiego</w:t>
      </w:r>
    </w:p>
    <w:p w:rsidR="00D81BCD" w:rsidRPr="00D81BCD" w:rsidRDefault="00D81BCD" w:rsidP="00D81B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lang w:val="fr-FR" w:eastAsia="pl-PL"/>
        </w:rPr>
        <w:t>ul. Sokołowskiego 4</w:t>
      </w:r>
    </w:p>
    <w:p w:rsidR="00D81BCD" w:rsidRPr="00D81BCD" w:rsidRDefault="00D81BCD" w:rsidP="00D81B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b/>
          <w:kern w:val="1"/>
          <w:lang w:val="fr-FR" w:eastAsia="pl-PL"/>
        </w:rPr>
        <w:t>58-309 Wałbrzych</w:t>
      </w:r>
      <w:r w:rsidRPr="00D81BCD">
        <w:rPr>
          <w:rFonts w:ascii="Arial" w:eastAsia="Times New Roman" w:hAnsi="Arial" w:cs="Times New Roman"/>
          <w:kern w:val="1"/>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 w:val="24"/>
          <w:szCs w:val="20"/>
          <w:lang w:val="fr-FR" w:eastAsia="pl-PL"/>
        </w:rPr>
        <w:t>Wykonawca: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D81BCD">
        <w:rPr>
          <w:rFonts w:ascii="Times New Roman" w:eastAsia="Times New Roman" w:hAnsi="Times New Roman" w:cs="Times New Roman"/>
          <w:kern w:val="1"/>
          <w:sz w:val="20"/>
          <w:szCs w:val="20"/>
          <w:lang w:val="fr-FR" w:eastAsia="pl-PL"/>
        </w:rPr>
        <w:t>…………………</w:t>
      </w: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D81BCD">
        <w:rPr>
          <w:rFonts w:ascii="Times New Roman" w:eastAsia="Times New Roman" w:hAnsi="Times New Roman" w:cs="Times New Roman"/>
          <w:b/>
          <w:kern w:val="1"/>
          <w:sz w:val="24"/>
          <w:szCs w:val="24"/>
          <w:u w:val="single"/>
          <w:lang w:val="fr-FR" w:eastAsia="pl-PL"/>
        </w:rPr>
        <w:t>Oświadczenie podmiotu udostępniającego zasoby</w:t>
      </w:r>
    </w:p>
    <w:p w:rsidR="00D81BCD" w:rsidRPr="00D81BCD" w:rsidRDefault="00D81BCD" w:rsidP="00D81B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D81BCD">
        <w:rPr>
          <w:rFonts w:ascii="Times New Roman" w:eastAsia="Times New Roman" w:hAnsi="Times New Roman" w:cs="Times New Roman"/>
          <w:b/>
          <w:kern w:val="1"/>
          <w:szCs w:val="20"/>
          <w:lang w:val="fr-FR" w:eastAsia="pl-PL"/>
        </w:rPr>
        <w:t xml:space="preserve">składane na podstawie art. </w:t>
      </w:r>
      <w:r w:rsidRPr="00D81BCD">
        <w:rPr>
          <w:rFonts w:ascii="TrebuchetMS-Bold" w:eastAsia="Times New Roman" w:hAnsi="TrebuchetMS-Bold" w:cs="Times New Roman"/>
          <w:b/>
          <w:bCs/>
          <w:kern w:val="1"/>
          <w:lang w:val="fr-FR" w:eastAsia="pl-PL"/>
        </w:rPr>
        <w:t>125 ust. 1 ustawy z dnia 11 września 2019r.</w:t>
      </w:r>
      <w:r w:rsidRPr="00D81BCD">
        <w:rPr>
          <w:rFonts w:ascii="Times New Roman" w:eastAsia="Times New Roman" w:hAnsi="Times New Roman" w:cs="Times New Roman"/>
          <w:kern w:val="1"/>
          <w:sz w:val="24"/>
          <w:szCs w:val="20"/>
          <w:lang w:val="fr-FR" w:eastAsia="pl-PL"/>
        </w:rPr>
        <w:t xml:space="preserve"> </w:t>
      </w:r>
      <w:r w:rsidRPr="00D81BCD">
        <w:rPr>
          <w:rFonts w:ascii="Times New Roman" w:eastAsia="Times New Roman" w:hAnsi="Times New Roman" w:cs="Times New Roman"/>
          <w:b/>
          <w:kern w:val="1"/>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D81BCD">
        <w:rPr>
          <w:rFonts w:ascii="Times New Roman" w:eastAsia="Times New Roman" w:hAnsi="Times New Roman" w:cs="Times New Roman"/>
          <w:b/>
          <w:kern w:val="1"/>
          <w:szCs w:val="20"/>
          <w:lang w:val="fr-FR" w:eastAsia="pl-PL"/>
        </w:rPr>
        <w:t xml:space="preserve">Prawo zamówień publicznych (dalej jako: ustawa Pzp), </w:t>
      </w:r>
    </w:p>
    <w:p w:rsidR="00D81BCD" w:rsidRPr="00D81BCD" w:rsidRDefault="00D81BCD" w:rsidP="00D81BCD">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b/>
          <w:bCs/>
          <w:kern w:val="1"/>
          <w:lang w:eastAsia="pl-PL"/>
        </w:rPr>
      </w:pPr>
      <w:r w:rsidRPr="00D81BCD">
        <w:rPr>
          <w:rFonts w:ascii="Times New Roman" w:eastAsia="Times New Roman" w:hAnsi="Times New Roman" w:cs="Times New Roman"/>
          <w:kern w:val="1"/>
          <w:szCs w:val="20"/>
          <w:lang w:val="fr-FR" w:eastAsia="pl-PL"/>
        </w:rPr>
        <w:t xml:space="preserve">Na potrzeby postępowania o udzielenie </w:t>
      </w:r>
      <w:r w:rsidRPr="00D81BCD">
        <w:rPr>
          <w:rFonts w:ascii="Times New Roman" w:eastAsia="Times New Roman" w:hAnsi="Times New Roman" w:cs="Times New Roman"/>
          <w:kern w:val="1"/>
          <w:lang w:val="fr-FR" w:eastAsia="pl-PL"/>
        </w:rPr>
        <w:t>zamówienia publicznego pn.</w:t>
      </w:r>
      <w:r w:rsidRPr="00D81BCD">
        <w:rPr>
          <w:rFonts w:ascii="Times New Roman" w:eastAsia="Times New Roman" w:hAnsi="Times New Roman" w:cs="Times New Roman"/>
          <w:b/>
          <w:bCs/>
          <w:kern w:val="1"/>
          <w:lang w:val="fr-FR" w:eastAsia="pl-PL"/>
        </w:rPr>
        <w:t xml:space="preserve">  - „Sukcesywna dostawa zestawów komputerowych (poleasingowych)” - Zp/90/TP/22</w:t>
      </w:r>
      <w:r w:rsidRPr="00D81BCD">
        <w:rPr>
          <w:rFonts w:ascii="Times New Roman" w:eastAsia="Times New Roman" w:hAnsi="Times New Roman" w:cs="Times New Roman"/>
          <w:kern w:val="1"/>
          <w:lang w:val="fr-FR" w:eastAsia="pl-PL"/>
        </w:rPr>
        <w:t>, prowadzonego</w:t>
      </w:r>
      <w:r w:rsidRPr="00D81BCD">
        <w:rPr>
          <w:rFonts w:ascii="Times New Roman" w:eastAsia="Times New Roman" w:hAnsi="Times New Roman" w:cs="Times New Roman"/>
          <w:kern w:val="1"/>
          <w:szCs w:val="20"/>
          <w:lang w:val="fr-FR" w:eastAsia="pl-PL"/>
        </w:rPr>
        <w:t xml:space="preserve"> przez </w:t>
      </w:r>
      <w:r w:rsidRPr="00D81BCD">
        <w:rPr>
          <w:rFonts w:ascii="Times New Roman" w:eastAsia="Times New Roman" w:hAnsi="Times New Roman" w:cs="Times New Roman"/>
          <w:b/>
          <w:kern w:val="1"/>
          <w:szCs w:val="20"/>
          <w:lang w:val="fr-FR" w:eastAsia="pl-PL"/>
        </w:rPr>
        <w:t>Specjalistyczny Szpital im. dra Alfreda Sokołowskiego w Wałbrzychu</w:t>
      </w:r>
      <w:r w:rsidRPr="00D81BCD">
        <w:rPr>
          <w:rFonts w:ascii="Times New Roman" w:eastAsia="Times New Roman" w:hAnsi="Times New Roman" w:cs="Times New Roman"/>
          <w:kern w:val="1"/>
          <w:szCs w:val="20"/>
          <w:lang w:val="fr-FR" w:eastAsia="pl-PL"/>
        </w:rPr>
        <w:t xml:space="preserve"> oświadczam, co następuje:</w:t>
      </w:r>
    </w:p>
    <w:p w:rsidR="00D81BCD" w:rsidRPr="00D81BCD" w:rsidRDefault="00D81BCD" w:rsidP="00D81BCD">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D81BCD" w:rsidRPr="00D81BCD" w:rsidRDefault="00D81BCD" w:rsidP="00D81BCD">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OŚWIADCZENIE DOTYCZĄCE PODMIOTU UDOSTĘPNIAJĄCEGO ZASOBY:</w:t>
      </w:r>
    </w:p>
    <w:p w:rsidR="00D81BCD" w:rsidRPr="00D81BCD" w:rsidRDefault="00D81BCD" w:rsidP="00D81BCD">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b/>
          <w:kern w:val="1"/>
          <w:sz w:val="20"/>
          <w:szCs w:val="20"/>
          <w:lang w:eastAsia="pl-PL"/>
        </w:rPr>
        <w:t xml:space="preserve">Oświadczam, że nie podlegam wykluczeniu z postępowania na podstawie art. </w:t>
      </w:r>
      <w:r w:rsidRPr="00D81BCD">
        <w:rPr>
          <w:rFonts w:ascii="Times New Roman" w:eastAsia="Times New Roman" w:hAnsi="Times New Roman" w:cs="Times New Roman"/>
          <w:b/>
          <w:kern w:val="1"/>
          <w:sz w:val="20"/>
          <w:szCs w:val="20"/>
          <w:lang w:val="fr-FR" w:eastAsia="pl-PL"/>
        </w:rPr>
        <w:t xml:space="preserve">108 ust. 1 </w:t>
      </w:r>
      <w:r w:rsidRPr="00D81BCD">
        <w:rPr>
          <w:rFonts w:ascii="Times New Roman" w:eastAsia="Times New Roman" w:hAnsi="Times New Roman" w:cs="Times New Roman"/>
          <w:b/>
          <w:kern w:val="1"/>
          <w:sz w:val="20"/>
          <w:szCs w:val="20"/>
          <w:lang w:eastAsia="pl-PL"/>
        </w:rPr>
        <w:t>ustawy Pzp.</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b/>
          <w:kern w:val="1"/>
          <w:sz w:val="20"/>
          <w:szCs w:val="20"/>
          <w:lang w:eastAsia="pl-PL"/>
        </w:rPr>
        <w:t xml:space="preserve">Oświadczam, że nie podlegam wykluczeniu z postępowania na podstawie </w:t>
      </w:r>
      <w:r w:rsidRPr="00D81BCD">
        <w:rPr>
          <w:rFonts w:ascii="Times New Roman" w:eastAsia="Times New Roman" w:hAnsi="Times New Roman" w:cs="Times New Roman"/>
          <w:b/>
          <w:kern w:val="1"/>
          <w:sz w:val="20"/>
          <w:szCs w:val="20"/>
          <w:lang w:val="fr-FR" w:eastAsia="pl-PL"/>
        </w:rPr>
        <w:t>art. 109 ust. 1 pkt 4</w:t>
      </w:r>
      <w:r w:rsidRPr="00D81BCD">
        <w:rPr>
          <w:rFonts w:ascii="Times New Roman" w:eastAsia="Times New Roman" w:hAnsi="Times New Roman" w:cs="Times New Roman"/>
          <w:b/>
          <w:kern w:val="1"/>
          <w:sz w:val="20"/>
          <w:szCs w:val="20"/>
          <w:lang w:eastAsia="pl-PL"/>
        </w:rPr>
        <w:t xml:space="preserve"> ustawy Pzp.</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D81BCD">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18"/>
          <w:szCs w:val="18"/>
          <w:lang w:val="fr-FR" w:eastAsia="pl-PL"/>
        </w:rPr>
      </w:pPr>
      <w:r w:rsidRPr="00D81BCD">
        <w:rPr>
          <w:rFonts w:ascii="Times New Roman" w:eastAsia="Times New Roman" w:hAnsi="Times New Roman" w:cs="Times New Roman"/>
          <w:i/>
          <w:kern w:val="1"/>
          <w:sz w:val="18"/>
          <w:szCs w:val="18"/>
          <w:lang w:val="fr-FR" w:eastAsia="pl-PL"/>
        </w:rPr>
        <w:t xml:space="preserve">                                                                                                              (podpis)</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D81BCD">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D81BCD">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D81BCD" w:rsidRPr="00D81BCD" w:rsidRDefault="00D81BCD" w:rsidP="00D81BCD">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r w:rsidRPr="00D81BCD">
        <w:rPr>
          <w:rFonts w:ascii="Times New Roman" w:eastAsia="Times New Roman" w:hAnsi="Times New Roman" w:cs="Times New Roman"/>
          <w:kern w:val="1"/>
          <w:sz w:val="20"/>
          <w:szCs w:val="20"/>
          <w:lang w:val="fr-FR" w:eastAsia="pl-PL"/>
        </w:rPr>
        <w:t xml:space="preserve">                …………………………………………</w:t>
      </w:r>
    </w:p>
    <w:p w:rsidR="00D81BCD" w:rsidRPr="00D81BCD" w:rsidRDefault="00D81BCD" w:rsidP="00D81BCD">
      <w:pPr>
        <w:widowControl w:val="0"/>
        <w:suppressAutoHyphens/>
        <w:overflowPunct w:val="0"/>
        <w:autoSpaceDE w:val="0"/>
        <w:autoSpaceDN w:val="0"/>
        <w:adjustRightInd w:val="0"/>
        <w:spacing w:after="0" w:line="360" w:lineRule="auto"/>
        <w:ind w:firstLine="708"/>
        <w:jc w:val="both"/>
        <w:textAlignment w:val="baseline"/>
        <w:rPr>
          <w:rFonts w:ascii="Times New Roman" w:eastAsia="Times New Roman" w:hAnsi="Times New Roman" w:cs="Times New Roman"/>
          <w:i/>
          <w:kern w:val="1"/>
          <w:sz w:val="20"/>
          <w:szCs w:val="20"/>
          <w:lang w:val="fr-FR" w:eastAsia="pl-PL"/>
        </w:rPr>
      </w:pPr>
      <w:r w:rsidRPr="00D81BCD">
        <w:rPr>
          <w:rFonts w:ascii="Times New Roman" w:eastAsia="Times New Roman" w:hAnsi="Times New Roman" w:cs="Times New Roman"/>
          <w:i/>
          <w:kern w:val="1"/>
          <w:sz w:val="20"/>
          <w:szCs w:val="20"/>
          <w:lang w:val="fr-FR" w:eastAsia="pl-PL"/>
        </w:rPr>
        <w:t xml:space="preserve">                                                                                                     (podpis)</w:t>
      </w:r>
    </w:p>
    <w:p w:rsidR="00D81BCD" w:rsidRPr="00D81BCD" w:rsidRDefault="00D81BCD" w:rsidP="00D81BCD">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D81BCD" w:rsidRPr="00D81BCD" w:rsidRDefault="00D81BCD" w:rsidP="00D81BCD">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D81BCD" w:rsidRPr="00D81BCD" w:rsidRDefault="00D81BCD" w:rsidP="00D81BCD">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OŚWIADCZENIE DOTYCZĄCE PODANYCH INFORMACJI:</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r>
      <w:r w:rsidRPr="00D81BCD">
        <w:rPr>
          <w:rFonts w:ascii="Times New Roman" w:eastAsia="Times New Roman" w:hAnsi="Times New Roman" w:cs="Times New Roman"/>
          <w:kern w:val="1"/>
          <w:sz w:val="18"/>
          <w:szCs w:val="18"/>
          <w:lang w:eastAsia="pl-PL"/>
        </w:rPr>
        <w:tab/>
        <w:t xml:space="preserve">                </w:t>
      </w:r>
      <w:r w:rsidRPr="00D81BCD">
        <w:rPr>
          <w:rFonts w:ascii="Times New Roman" w:eastAsia="Times New Roman" w:hAnsi="Times New Roman" w:cs="Times New Roman"/>
          <w:kern w:val="1"/>
          <w:sz w:val="18"/>
          <w:szCs w:val="18"/>
          <w:lang w:eastAsia="pl-PL"/>
        </w:rPr>
        <w:tab/>
        <w:t>…………………………………………</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kern w:val="1"/>
          <w:sz w:val="18"/>
          <w:szCs w:val="18"/>
          <w:lang w:eastAsia="pl-PL"/>
        </w:rPr>
      </w:pPr>
      <w:r w:rsidRPr="00D81BCD">
        <w:rPr>
          <w:rFonts w:ascii="Times New Roman" w:eastAsia="Times New Roman" w:hAnsi="Times New Roman" w:cs="Times New Roman"/>
          <w:i/>
          <w:kern w:val="1"/>
          <w:sz w:val="18"/>
          <w:szCs w:val="18"/>
          <w:lang w:eastAsia="pl-PL"/>
        </w:rPr>
        <w:t xml:space="preserve">                                                                                                                               (podpis)</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81BCD">
        <w:rPr>
          <w:rFonts w:ascii="Times New Roman" w:eastAsia="Times New Roman" w:hAnsi="Times New Roman" w:cs="Times New Roman"/>
          <w:i/>
          <w:kern w:val="1"/>
          <w:szCs w:val="20"/>
          <w:lang w:eastAsia="pl-PL"/>
        </w:rPr>
        <w:t>Załącznik nr 5 do SWZ</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81BCD">
        <w:rPr>
          <w:rFonts w:ascii="Times New Roman" w:eastAsia="Times New Roman" w:hAnsi="Times New Roman" w:cs="Times New Roman"/>
          <w:i/>
          <w:kern w:val="1"/>
          <w:szCs w:val="20"/>
          <w:lang w:eastAsia="pl-PL"/>
        </w:rPr>
        <w:t xml:space="preserve">(jeśli dotyczy) </w:t>
      </w: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b/>
          <w:bCs/>
          <w:kern w:val="1"/>
          <w:lang w:val="fr-FR" w:eastAsia="pl-PL"/>
        </w:rPr>
        <w:t>Wykonawcy wspólnie ubiegający się o udzielenie zamówienia:</w:t>
      </w: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lang w:val="fr-FR" w:eastAsia="pl-PL"/>
        </w:rPr>
        <w:t>.</w:t>
      </w: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sz w:val="20"/>
          <w:szCs w:val="20"/>
          <w:lang w:val="fr-FR" w:eastAsia="pl-PL"/>
        </w:rPr>
        <w:t>.</w:t>
      </w: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i/>
          <w:iCs/>
          <w:kern w:val="1"/>
          <w:sz w:val="20"/>
          <w:szCs w:val="20"/>
          <w:lang w:val="fr-FR" w:eastAsia="pl-PL"/>
        </w:rPr>
        <w:t>(pełna nazwa/firma,adres, w zalezności od podmiotu NIP/PESEL, KRS/CEiDG)</w:t>
      </w: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D81BCD">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81BCD">
        <w:rPr>
          <w:rFonts w:ascii="Times New Roman" w:eastAsia="Times New Roman" w:hAnsi="Times New Roman" w:cs="Times New Roman"/>
          <w:b/>
          <w:bCs/>
          <w:kern w:val="1"/>
          <w:sz w:val="24"/>
          <w:szCs w:val="24"/>
          <w:lang w:val="fr-FR" w:eastAsia="pl-PL"/>
        </w:rPr>
        <w:t>składane na podstawie</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81BCD">
        <w:rPr>
          <w:rFonts w:ascii="Times New Roman" w:eastAsia="Times New Roman" w:hAnsi="Times New Roman" w:cs="Times New Roman"/>
          <w:b/>
          <w:bCs/>
          <w:kern w:val="1"/>
          <w:sz w:val="24"/>
          <w:szCs w:val="24"/>
          <w:lang w:val="fr-FR" w:eastAsia="pl-PL"/>
        </w:rPr>
        <w:t>art. 117 ust. 4 ustawy z dnia 11 września 2019 r.</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81BCD">
        <w:rPr>
          <w:rFonts w:ascii="Times New Roman" w:eastAsia="Times New Roman" w:hAnsi="Times New Roman" w:cs="Times New Roman"/>
          <w:b/>
          <w:bCs/>
          <w:kern w:val="1"/>
          <w:sz w:val="24"/>
          <w:szCs w:val="24"/>
          <w:lang w:val="fr-FR" w:eastAsia="pl-PL"/>
        </w:rPr>
        <w:t>Prawo zamówień publicznych (dalej jako: pzp)</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D81BCD">
        <w:rPr>
          <w:rFonts w:ascii="Times New Roman" w:eastAsia="Times New Roman" w:hAnsi="Times New Roman" w:cs="Times New Roman"/>
          <w:b/>
          <w:bCs/>
          <w:kern w:val="1"/>
          <w:lang w:val="fr-FR" w:eastAsia="pl-PL"/>
        </w:rPr>
        <w:t>DOTYCZĄCE DOSTAW, USŁUG LUB ROBÓT BUDOWLANYCH,</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D81BCD">
        <w:rPr>
          <w:rFonts w:ascii="Times New Roman" w:eastAsia="Times New Roman" w:hAnsi="Times New Roman" w:cs="Times New Roman"/>
          <w:b/>
          <w:bCs/>
          <w:iCs/>
          <w:kern w:val="1"/>
          <w:lang w:val="fr-FR" w:eastAsia="pl-PL"/>
        </w:rPr>
        <w:t>KTÓRE WYKONAJĄ POSZCZEGÓLNI WYKONAWCY</w:t>
      </w: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D81BCD" w:rsidRPr="00D81BCD" w:rsidRDefault="00D81BCD" w:rsidP="00D81BCD">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D81BCD" w:rsidRPr="00D81BCD" w:rsidRDefault="00D81BCD" w:rsidP="00D81BCD">
      <w:pPr>
        <w:widowControl w:val="0"/>
        <w:suppressAutoHyphens/>
        <w:spacing w:after="0" w:line="240" w:lineRule="auto"/>
        <w:jc w:val="both"/>
        <w:rPr>
          <w:rFonts w:ascii="Times New Roman" w:eastAsia="Lucida Sans Unicode" w:hAnsi="Times New Roman" w:cs="Times New Roman"/>
          <w:kern w:val="2"/>
          <w:szCs w:val="24"/>
          <w:lang w:val="fr-FR" w:eastAsia="ar-SA"/>
        </w:rPr>
      </w:pPr>
      <w:r w:rsidRPr="00D81BCD">
        <w:rPr>
          <w:rFonts w:ascii="Times New Roman" w:eastAsia="Times New Roman" w:hAnsi="Times New Roman" w:cs="Times New Roman"/>
          <w:kern w:val="1"/>
          <w:lang w:val="fr-FR" w:eastAsia="pl-PL"/>
        </w:rPr>
        <w:t>Na potrzeby postępowania o udzielenie zamówienia publicznego pn. </w:t>
      </w:r>
      <w:r w:rsidRPr="00D81BCD">
        <w:rPr>
          <w:rFonts w:ascii="Times New Roman" w:eastAsia="Times New Roman" w:hAnsi="Times New Roman" w:cs="Times New Roman"/>
          <w:bCs/>
          <w:kern w:val="1"/>
          <w:lang w:val="fr-FR" w:eastAsia="pl-PL"/>
        </w:rPr>
        <w:t>:</w:t>
      </w:r>
      <w:r w:rsidRPr="00D81BCD">
        <w:rPr>
          <w:rFonts w:ascii="Times New Roman" w:eastAsia="Times New Roman" w:hAnsi="Times New Roman" w:cs="Times New Roman"/>
          <w:b/>
          <w:bCs/>
          <w:i/>
          <w:iCs/>
          <w:kern w:val="1"/>
          <w:lang w:val="fr-FR" w:eastAsia="pl-PL"/>
        </w:rPr>
        <w:t xml:space="preserve"> </w:t>
      </w:r>
      <w:r w:rsidRPr="00D81BCD">
        <w:rPr>
          <w:rFonts w:ascii="Times New Roman" w:eastAsia="Times New Roman" w:hAnsi="Times New Roman" w:cs="Times New Roman"/>
          <w:b/>
          <w:bCs/>
          <w:kern w:val="1"/>
          <w:lang w:val="fr-FR" w:eastAsia="pl-PL"/>
        </w:rPr>
        <w:t>„Sukcesywna dostawa zestawów komputerowych (poleasingowych)” - Zp/90/TP/22</w:t>
      </w:r>
      <w:r w:rsidRPr="00D81BCD">
        <w:rPr>
          <w:rFonts w:ascii="Times New Roman" w:eastAsia="Times New Roman" w:hAnsi="Times New Roman" w:cs="Times New Roman"/>
          <w:kern w:val="1"/>
          <w:lang w:val="fr-FR" w:eastAsia="pl-PL"/>
        </w:rPr>
        <w:t>,</w:t>
      </w:r>
      <w:r w:rsidRPr="00D81BCD">
        <w:rPr>
          <w:rFonts w:ascii="Times New Roman" w:eastAsia="Times New Roman" w:hAnsi="Times New Roman" w:cs="Times New Roman"/>
          <w:kern w:val="1"/>
          <w:lang w:eastAsia="pl-PL"/>
        </w:rPr>
        <w:t xml:space="preserve"> oświadczam, że:</w:t>
      </w:r>
    </w:p>
    <w:p w:rsidR="00D81BCD" w:rsidRPr="00D81BCD" w:rsidRDefault="00D81BCD" w:rsidP="00D81BCD">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lang w:val="fr-FR" w:eastAsia="pl-PL"/>
        </w:rPr>
        <w:t>Wykonawca………………………………………………………………………………………….......</w:t>
      </w:r>
      <w:r w:rsidRPr="00D81BCD">
        <w:rPr>
          <w:rFonts w:ascii="Times New Roman" w:eastAsia="Times New Roman" w:hAnsi="Times New Roman" w:cs="Times New Roman"/>
          <w:i/>
          <w:iCs/>
          <w:kern w:val="1"/>
          <w:sz w:val="20"/>
          <w:szCs w:val="20"/>
          <w:lang w:val="fr-FR" w:eastAsia="pl-PL"/>
        </w:rPr>
        <w:t>(nazwa i adres Wykonawcy)</w:t>
      </w: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lang w:val="fr-FR" w:eastAsia="pl-PL"/>
        </w:rPr>
        <w:t>zrealizuje następujące dostawy, usługi lub roboty budowlane:</w:t>
      </w: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lang w:val="fr-FR" w:eastAsia="pl-PL"/>
        </w:rPr>
        <w:t>Wykonawca………………………………………………………………………………………….......</w:t>
      </w:r>
      <w:r w:rsidRPr="00D81BCD">
        <w:rPr>
          <w:rFonts w:ascii="Times New Roman" w:eastAsia="Times New Roman" w:hAnsi="Times New Roman" w:cs="Times New Roman"/>
          <w:i/>
          <w:iCs/>
          <w:kern w:val="1"/>
          <w:sz w:val="20"/>
          <w:szCs w:val="20"/>
          <w:lang w:val="fr-FR" w:eastAsia="pl-PL"/>
        </w:rPr>
        <w:t>(nazwa i adres Wykonawcy)</w:t>
      </w: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lang w:val="fr-FR" w:eastAsia="pl-PL"/>
        </w:rPr>
        <w:t>zrealizuje następujące dostawy, usługi lub roboty budowlane:</w:t>
      </w: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lang w:val="fr-FR" w:eastAsia="pl-PL"/>
        </w:rPr>
        <w:t>Wykonawca………………………………………………………………………………………….......</w:t>
      </w:r>
      <w:r w:rsidRPr="00D81BCD">
        <w:rPr>
          <w:rFonts w:ascii="Times New Roman" w:eastAsia="Times New Roman" w:hAnsi="Times New Roman" w:cs="Times New Roman"/>
          <w:i/>
          <w:iCs/>
          <w:kern w:val="1"/>
          <w:sz w:val="20"/>
          <w:szCs w:val="20"/>
          <w:lang w:val="fr-FR" w:eastAsia="pl-PL"/>
        </w:rPr>
        <w:t>(nazwa i adres Wykonawcy)</w:t>
      </w:r>
    </w:p>
    <w:p w:rsidR="00D81BCD" w:rsidRPr="00D81BCD" w:rsidRDefault="00D81BCD" w:rsidP="00D81BC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lang w:val="fr-FR" w:eastAsia="pl-PL"/>
        </w:rPr>
        <w:t>zrealizuje następujące dostawy, usługi lub roboty budowlane:</w:t>
      </w: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r w:rsidRPr="00D81BCD">
        <w:rPr>
          <w:rFonts w:ascii="Times New Roman" w:eastAsia="Times New Roman" w:hAnsi="Times New Roman" w:cs="Times New Roman"/>
          <w:kern w:val="1"/>
          <w:lang w:val="fr-FR" w:eastAsia="pl-PL"/>
        </w:rPr>
        <w:t>.…….</w:t>
      </w:r>
      <w:r w:rsidRPr="00D81BCD">
        <w:rPr>
          <w:rFonts w:ascii="Times New Roman" w:eastAsia="Times New Roman" w:hAnsi="Times New Roman" w:cs="Times New Roman"/>
          <w:i/>
          <w:iCs/>
          <w:kern w:val="1"/>
          <w:lang w:val="fr-FR" w:eastAsia="pl-PL"/>
        </w:rPr>
        <w:t>(miejscowość),</w:t>
      </w:r>
      <w:r w:rsidRPr="00D81BCD">
        <w:rPr>
          <w:rFonts w:ascii="Times New Roman" w:eastAsia="Times New Roman" w:hAnsi="Times New Roman" w:cs="Times New Roman"/>
          <w:kern w:val="1"/>
          <w:lang w:val="fr-FR" w:eastAsia="pl-PL"/>
        </w:rPr>
        <w:t>dnia………….…….r.</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81BCD" w:rsidRPr="00D81BCD" w:rsidRDefault="00D81BCD" w:rsidP="00D81BCD">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D81BCD" w:rsidRPr="00D81BCD" w:rsidRDefault="00D81BCD" w:rsidP="00D81BCD">
      <w:pPr>
        <w:contextualSpacing/>
        <w:rPr>
          <w:rFonts w:ascii="Times New Roman" w:eastAsia="Times New Roman" w:hAnsi="Times New Roman" w:cs="Times New Roman"/>
          <w:i/>
          <w:color w:val="FF0000"/>
          <w:kern w:val="1"/>
          <w:szCs w:val="20"/>
          <w:lang w:eastAsia="pl-PL"/>
        </w:rPr>
      </w:pPr>
    </w:p>
    <w:p w:rsidR="00D81BCD" w:rsidRPr="00D81BCD" w:rsidRDefault="00D81BCD" w:rsidP="00D81BCD">
      <w:pPr>
        <w:contextualSpacing/>
        <w:rPr>
          <w:rFonts w:ascii="Times New Roman" w:eastAsia="Times New Roman" w:hAnsi="Times New Roman" w:cs="Times New Roman"/>
          <w:i/>
          <w:color w:val="FF0000"/>
          <w:kern w:val="1"/>
          <w:szCs w:val="20"/>
          <w:lang w:eastAsia="pl-PL"/>
        </w:rPr>
      </w:pPr>
    </w:p>
    <w:p w:rsidR="00D81BCD" w:rsidRPr="00D81BCD" w:rsidRDefault="00D81BCD" w:rsidP="00D81BCD">
      <w:pPr>
        <w:contextualSpacing/>
        <w:rPr>
          <w:rFonts w:ascii="Times New Roman" w:eastAsia="Times New Roman" w:hAnsi="Times New Roman" w:cs="Times New Roman"/>
          <w:i/>
          <w:kern w:val="1"/>
          <w:szCs w:val="20"/>
          <w:lang w:eastAsia="pl-PL"/>
        </w:rPr>
      </w:pPr>
      <w:r w:rsidRPr="00D81BCD">
        <w:rPr>
          <w:rFonts w:ascii="Times New Roman" w:eastAsia="Times New Roman" w:hAnsi="Times New Roman" w:cs="Times New Roman"/>
          <w:i/>
          <w:kern w:val="1"/>
          <w:szCs w:val="20"/>
          <w:lang w:eastAsia="pl-PL"/>
        </w:rPr>
        <w:t>Załącznik nr 6 do SWZ</w:t>
      </w:r>
    </w:p>
    <w:p w:rsidR="00D81BCD" w:rsidRPr="00D81BCD" w:rsidRDefault="00D81BCD" w:rsidP="00D81BCD">
      <w:pPr>
        <w:ind w:left="-567"/>
        <w:contextualSpacing/>
        <w:rPr>
          <w:rFonts w:ascii="Times New Roman" w:eastAsia="Times New Roman" w:hAnsi="Times New Roman" w:cs="Times New Roman"/>
          <w:i/>
          <w:kern w:val="1"/>
          <w:szCs w:val="20"/>
          <w:lang w:eastAsia="pl-PL"/>
        </w:rPr>
      </w:pPr>
    </w:p>
    <w:p w:rsidR="00D81BCD" w:rsidRPr="00D81BCD" w:rsidRDefault="00D81BCD" w:rsidP="00D81BCD">
      <w:pPr>
        <w:spacing w:before="120"/>
        <w:contextualSpacing/>
        <w:jc w:val="both"/>
        <w:rPr>
          <w:rFonts w:ascii="Times New Roman" w:eastAsia="Calibri" w:hAnsi="Times New Roman" w:cs="Times New Roman"/>
          <w:sz w:val="20"/>
          <w:szCs w:val="20"/>
        </w:rPr>
      </w:pPr>
      <w:r w:rsidRPr="00D81BCD">
        <w:rPr>
          <w:rFonts w:ascii="Times New Roman" w:eastAsia="Calibri" w:hAnsi="Times New Roman" w:cs="Times New Roman"/>
          <w:sz w:val="20"/>
          <w:szCs w:val="20"/>
        </w:rPr>
        <w:t xml:space="preserve">Wykonawca udostępniający zasoby </w:t>
      </w:r>
      <w:r w:rsidRPr="00D81BCD">
        <w:rPr>
          <w:rFonts w:ascii="Times New Roman" w:eastAsia="Calibri" w:hAnsi="Times New Roman" w:cs="Times New Roman"/>
          <w:i/>
          <w:sz w:val="20"/>
          <w:szCs w:val="20"/>
        </w:rPr>
        <w:t>(jeżeli dotyczy)</w:t>
      </w:r>
    </w:p>
    <w:p w:rsidR="00D81BCD" w:rsidRPr="00D81BCD" w:rsidRDefault="00D81BCD" w:rsidP="00D81BCD">
      <w:pPr>
        <w:rPr>
          <w:rFonts w:ascii="Times New Roman" w:eastAsia="Calibri" w:hAnsi="Times New Roman" w:cs="Times New Roman"/>
          <w:sz w:val="20"/>
          <w:szCs w:val="20"/>
        </w:rPr>
      </w:pPr>
      <w:r w:rsidRPr="00D81BCD">
        <w:rPr>
          <w:rFonts w:ascii="Times New Roman" w:eastAsia="Calibri" w:hAnsi="Times New Roman" w:cs="Times New Roman"/>
          <w:sz w:val="20"/>
          <w:szCs w:val="20"/>
        </w:rPr>
        <w:t>………………………………………………….</w:t>
      </w:r>
    </w:p>
    <w:p w:rsidR="00D81BCD" w:rsidRPr="00D81BCD" w:rsidRDefault="00D81BCD" w:rsidP="00D81BCD">
      <w:pPr>
        <w:rPr>
          <w:rFonts w:ascii="Times New Roman" w:eastAsia="Calibri" w:hAnsi="Times New Roman" w:cs="Times New Roman"/>
          <w:sz w:val="20"/>
          <w:szCs w:val="20"/>
        </w:rPr>
      </w:pPr>
      <w:r w:rsidRPr="00D81BCD">
        <w:rPr>
          <w:rFonts w:ascii="Times New Roman" w:eastAsia="Calibri" w:hAnsi="Times New Roman" w:cs="Times New Roman"/>
          <w:sz w:val="20"/>
          <w:szCs w:val="20"/>
        </w:rPr>
        <w:t>………………………………………………….</w:t>
      </w:r>
    </w:p>
    <w:p w:rsidR="00D81BCD" w:rsidRPr="00D81BCD" w:rsidRDefault="00D81BCD" w:rsidP="00D81BCD">
      <w:pPr>
        <w:rPr>
          <w:rFonts w:ascii="Times New Roman" w:eastAsia="Calibri" w:hAnsi="Times New Roman" w:cs="Times New Roman"/>
          <w:sz w:val="20"/>
          <w:szCs w:val="20"/>
        </w:rPr>
      </w:pPr>
      <w:r w:rsidRPr="00D81BCD">
        <w:rPr>
          <w:rFonts w:ascii="Times New Roman" w:eastAsia="Calibri" w:hAnsi="Times New Roman" w:cs="Times New Roman"/>
          <w:sz w:val="20"/>
          <w:szCs w:val="20"/>
        </w:rPr>
        <w:t>………………………………………………….</w:t>
      </w:r>
    </w:p>
    <w:p w:rsidR="00D81BCD" w:rsidRPr="00D81BCD" w:rsidRDefault="00D81BCD" w:rsidP="00D81BCD">
      <w:pPr>
        <w:ind w:left="57"/>
        <w:contextualSpacing/>
        <w:rPr>
          <w:rFonts w:ascii="Times New Roman" w:eastAsia="Calibri" w:hAnsi="Times New Roman" w:cs="Times New Roman"/>
          <w:i/>
          <w:sz w:val="18"/>
          <w:szCs w:val="18"/>
        </w:rPr>
      </w:pPr>
      <w:r w:rsidRPr="00D81BCD">
        <w:rPr>
          <w:rFonts w:ascii="Times New Roman" w:eastAsia="Calibri" w:hAnsi="Times New Roman" w:cs="Times New Roman"/>
          <w:i/>
          <w:sz w:val="18"/>
          <w:szCs w:val="18"/>
        </w:rPr>
        <w:t>(pełna nazwa/</w:t>
      </w:r>
      <w:proofErr w:type="spellStart"/>
      <w:r w:rsidRPr="00D81BCD">
        <w:rPr>
          <w:rFonts w:ascii="Times New Roman" w:eastAsia="Calibri" w:hAnsi="Times New Roman" w:cs="Times New Roman"/>
          <w:i/>
          <w:sz w:val="18"/>
          <w:szCs w:val="18"/>
        </w:rPr>
        <w:t>firma,adres</w:t>
      </w:r>
      <w:proofErr w:type="spellEnd"/>
      <w:r w:rsidRPr="00D81BCD">
        <w:rPr>
          <w:rFonts w:ascii="Times New Roman" w:eastAsia="Calibri" w:hAnsi="Times New Roman" w:cs="Times New Roman"/>
          <w:i/>
          <w:sz w:val="18"/>
          <w:szCs w:val="18"/>
        </w:rPr>
        <w:t>,</w:t>
      </w:r>
    </w:p>
    <w:p w:rsidR="00D81BCD" w:rsidRPr="00D81BCD" w:rsidRDefault="00D81BCD" w:rsidP="00D81BCD">
      <w:pPr>
        <w:ind w:left="57"/>
        <w:contextualSpacing/>
        <w:rPr>
          <w:rFonts w:ascii="Times New Roman" w:eastAsia="Calibri" w:hAnsi="Times New Roman" w:cs="Times New Roman"/>
          <w:sz w:val="18"/>
          <w:szCs w:val="18"/>
        </w:rPr>
      </w:pPr>
      <w:r w:rsidRPr="00D81BCD">
        <w:rPr>
          <w:rFonts w:ascii="Times New Roman" w:eastAsia="Calibri" w:hAnsi="Times New Roman" w:cs="Times New Roman"/>
          <w:i/>
          <w:sz w:val="18"/>
          <w:szCs w:val="18"/>
        </w:rPr>
        <w:t>NIP, Nr KRS/CEIDG</w:t>
      </w:r>
      <w:r w:rsidRPr="00D81BCD">
        <w:rPr>
          <w:rFonts w:ascii="Times New Roman" w:eastAsia="Calibri" w:hAnsi="Times New Roman" w:cs="Times New Roman"/>
          <w:sz w:val="18"/>
          <w:szCs w:val="18"/>
        </w:rPr>
        <w:t>)</w:t>
      </w:r>
    </w:p>
    <w:p w:rsidR="00D81BCD" w:rsidRPr="00D81BCD" w:rsidRDefault="00D81BCD" w:rsidP="00D81BCD">
      <w:pPr>
        <w:ind w:left="57"/>
        <w:contextualSpacing/>
        <w:rPr>
          <w:rFonts w:ascii="Times New Roman" w:eastAsia="Calibri" w:hAnsi="Times New Roman" w:cs="Times New Roman"/>
          <w:sz w:val="20"/>
          <w:szCs w:val="20"/>
        </w:rPr>
      </w:pPr>
    </w:p>
    <w:p w:rsidR="00D81BCD" w:rsidRPr="00D81BCD" w:rsidRDefault="00D81BCD" w:rsidP="00D81BCD">
      <w:pPr>
        <w:ind w:left="57"/>
        <w:contextualSpacing/>
        <w:rPr>
          <w:rFonts w:ascii="Times New Roman" w:eastAsia="Calibri" w:hAnsi="Times New Roman" w:cs="Times New Roman"/>
          <w:sz w:val="20"/>
          <w:szCs w:val="20"/>
          <w:u w:val="single"/>
        </w:rPr>
      </w:pPr>
      <w:r w:rsidRPr="00D81BCD">
        <w:rPr>
          <w:rFonts w:ascii="Times New Roman" w:eastAsia="Calibri" w:hAnsi="Times New Roman" w:cs="Times New Roman"/>
          <w:sz w:val="20"/>
          <w:szCs w:val="20"/>
          <w:u w:val="single"/>
        </w:rPr>
        <w:t>reprezentowany przez:</w:t>
      </w:r>
    </w:p>
    <w:p w:rsidR="00D81BCD" w:rsidRPr="00D81BCD" w:rsidRDefault="00D81BCD" w:rsidP="00D81BCD">
      <w:pPr>
        <w:rPr>
          <w:rFonts w:ascii="Times New Roman" w:eastAsia="Calibri" w:hAnsi="Times New Roman" w:cs="Times New Roman"/>
          <w:sz w:val="20"/>
          <w:szCs w:val="20"/>
        </w:rPr>
      </w:pPr>
      <w:r w:rsidRPr="00D81BCD">
        <w:rPr>
          <w:rFonts w:ascii="Times New Roman" w:eastAsia="Calibri" w:hAnsi="Times New Roman" w:cs="Times New Roman"/>
          <w:sz w:val="20"/>
          <w:szCs w:val="20"/>
        </w:rPr>
        <w:t xml:space="preserve"> ..............................................................................</w:t>
      </w:r>
    </w:p>
    <w:p w:rsidR="00D81BCD" w:rsidRPr="00D81BCD" w:rsidRDefault="00D81BCD" w:rsidP="00D81BCD">
      <w:pPr>
        <w:ind w:left="57"/>
        <w:contextualSpacing/>
        <w:rPr>
          <w:rFonts w:ascii="Times New Roman" w:eastAsia="Calibri" w:hAnsi="Times New Roman" w:cs="Times New Roman"/>
          <w:sz w:val="20"/>
          <w:szCs w:val="20"/>
        </w:rPr>
      </w:pPr>
      <w:r w:rsidRPr="00D81BCD">
        <w:rPr>
          <w:rFonts w:ascii="Times New Roman" w:eastAsia="Calibri" w:hAnsi="Times New Roman" w:cs="Times New Roman"/>
          <w:sz w:val="20"/>
          <w:szCs w:val="20"/>
        </w:rPr>
        <w:t>…………………………………………………..</w:t>
      </w:r>
    </w:p>
    <w:p w:rsidR="00D81BCD" w:rsidRPr="00D81BCD" w:rsidRDefault="00D81BCD" w:rsidP="00D81BCD">
      <w:pPr>
        <w:ind w:left="57"/>
        <w:contextualSpacing/>
        <w:rPr>
          <w:rFonts w:ascii="Times New Roman" w:eastAsia="Calibri" w:hAnsi="Times New Roman" w:cs="Times New Roman"/>
          <w:sz w:val="20"/>
          <w:szCs w:val="20"/>
        </w:rPr>
      </w:pPr>
      <w:r w:rsidRPr="00D81BCD">
        <w:rPr>
          <w:rFonts w:ascii="Times New Roman" w:eastAsia="Calibri" w:hAnsi="Times New Roman" w:cs="Times New Roman"/>
          <w:sz w:val="20"/>
          <w:szCs w:val="20"/>
        </w:rPr>
        <w:t>…………………………………………………..</w:t>
      </w:r>
    </w:p>
    <w:p w:rsidR="00D81BCD" w:rsidRPr="00D81BCD" w:rsidRDefault="00D81BCD" w:rsidP="00D81BCD">
      <w:pPr>
        <w:ind w:left="57"/>
        <w:contextualSpacing/>
        <w:rPr>
          <w:rFonts w:ascii="Times New Roman" w:eastAsia="Calibri" w:hAnsi="Times New Roman" w:cs="Times New Roman"/>
          <w:i/>
          <w:sz w:val="18"/>
          <w:szCs w:val="18"/>
        </w:rPr>
      </w:pPr>
      <w:r w:rsidRPr="00D81BCD">
        <w:rPr>
          <w:rFonts w:ascii="Times New Roman" w:eastAsia="Calibri" w:hAnsi="Times New Roman" w:cs="Times New Roman"/>
          <w:sz w:val="20"/>
          <w:szCs w:val="20"/>
        </w:rPr>
        <w:t xml:space="preserve">                   </w:t>
      </w:r>
      <w:r w:rsidRPr="00D81BCD">
        <w:rPr>
          <w:rFonts w:ascii="Times New Roman" w:eastAsia="Calibri" w:hAnsi="Times New Roman" w:cs="Times New Roman"/>
          <w:i/>
          <w:sz w:val="18"/>
          <w:szCs w:val="18"/>
        </w:rPr>
        <w:t>(imię i nazwisko,</w:t>
      </w:r>
    </w:p>
    <w:p w:rsidR="00D81BCD" w:rsidRPr="00D81BCD" w:rsidRDefault="00D81BCD" w:rsidP="00D81BCD">
      <w:pPr>
        <w:ind w:left="57"/>
        <w:contextualSpacing/>
        <w:rPr>
          <w:rFonts w:ascii="Times New Roman" w:eastAsia="Calibri" w:hAnsi="Times New Roman" w:cs="Times New Roman"/>
          <w:i/>
          <w:sz w:val="20"/>
          <w:szCs w:val="20"/>
        </w:rPr>
      </w:pPr>
      <w:r w:rsidRPr="00D81BCD">
        <w:rPr>
          <w:rFonts w:ascii="Times New Roman" w:eastAsia="Calibri" w:hAnsi="Times New Roman" w:cs="Times New Roman"/>
          <w:i/>
          <w:sz w:val="18"/>
          <w:szCs w:val="18"/>
        </w:rPr>
        <w:t>stanowisko/podstawa do reprezentacji</w:t>
      </w:r>
      <w:r w:rsidRPr="00D81BCD">
        <w:rPr>
          <w:rFonts w:ascii="Times New Roman" w:eastAsia="Calibri" w:hAnsi="Times New Roman" w:cs="Times New Roman"/>
          <w:i/>
          <w:sz w:val="20"/>
          <w:szCs w:val="20"/>
        </w:rPr>
        <w:t>)</w:t>
      </w:r>
    </w:p>
    <w:p w:rsidR="00D81BCD" w:rsidRPr="00D81BCD" w:rsidRDefault="00D81BCD" w:rsidP="00D81BCD">
      <w:pPr>
        <w:spacing w:before="120"/>
        <w:contextualSpacing/>
        <w:jc w:val="center"/>
        <w:rPr>
          <w:rFonts w:ascii="Times New Roman" w:eastAsia="Calibri" w:hAnsi="Times New Roman" w:cs="Times New Roman"/>
          <w:sz w:val="20"/>
          <w:szCs w:val="20"/>
        </w:rPr>
      </w:pPr>
    </w:p>
    <w:p w:rsidR="00D81BCD" w:rsidRPr="00D81BCD" w:rsidRDefault="00D81BCD" w:rsidP="00D81BCD">
      <w:pPr>
        <w:spacing w:before="120"/>
        <w:contextualSpacing/>
        <w:jc w:val="center"/>
        <w:rPr>
          <w:rFonts w:ascii="Times New Roman" w:eastAsia="Calibri" w:hAnsi="Times New Roman" w:cs="Times New Roman"/>
          <w:b/>
          <w:sz w:val="24"/>
          <w:szCs w:val="24"/>
          <w:u w:val="single"/>
        </w:rPr>
      </w:pPr>
    </w:p>
    <w:p w:rsidR="00D81BCD" w:rsidRPr="00D81BCD" w:rsidRDefault="00D81BCD" w:rsidP="00D81BCD">
      <w:pPr>
        <w:spacing w:before="120"/>
        <w:contextualSpacing/>
        <w:jc w:val="center"/>
        <w:rPr>
          <w:rFonts w:ascii="Times New Roman" w:eastAsia="Calibri" w:hAnsi="Times New Roman" w:cs="Times New Roman"/>
          <w:b/>
          <w:sz w:val="24"/>
          <w:szCs w:val="24"/>
          <w:u w:val="single"/>
        </w:rPr>
      </w:pPr>
      <w:r w:rsidRPr="00D81BCD">
        <w:rPr>
          <w:rFonts w:ascii="Times New Roman" w:eastAsia="Calibri" w:hAnsi="Times New Roman" w:cs="Times New Roman"/>
          <w:b/>
          <w:sz w:val="24"/>
          <w:szCs w:val="24"/>
          <w:u w:val="single"/>
        </w:rPr>
        <w:t>ZOBOWIĄZANIE PODMIOTU UDOSTĘPNIAJĄCEGO ZASOBY WYKONAWCY</w:t>
      </w:r>
    </w:p>
    <w:p w:rsidR="00D81BCD" w:rsidRPr="00D81BCD" w:rsidRDefault="00D81BCD" w:rsidP="00D81BCD">
      <w:pPr>
        <w:spacing w:before="120"/>
        <w:contextualSpacing/>
        <w:jc w:val="center"/>
        <w:rPr>
          <w:rFonts w:ascii="Times New Roman" w:eastAsia="Calibri" w:hAnsi="Times New Roman" w:cs="Times New Roman"/>
          <w:b/>
        </w:rPr>
      </w:pPr>
      <w:r w:rsidRPr="00D81BCD">
        <w:rPr>
          <w:rFonts w:ascii="Times New Roman" w:eastAsia="Calibri" w:hAnsi="Times New Roman" w:cs="Times New Roman"/>
          <w:b/>
        </w:rPr>
        <w:t>Na podstawie art. 118 ust.3 Ustawy z dnia 11 września 2019 roku –</w:t>
      </w:r>
    </w:p>
    <w:p w:rsidR="00D81BCD" w:rsidRPr="00D81BCD" w:rsidRDefault="00D81BCD" w:rsidP="00D81BCD">
      <w:pPr>
        <w:spacing w:before="120"/>
        <w:contextualSpacing/>
        <w:jc w:val="center"/>
        <w:rPr>
          <w:rFonts w:ascii="Times New Roman" w:eastAsia="Calibri" w:hAnsi="Times New Roman" w:cs="Times New Roman"/>
          <w:b/>
        </w:rPr>
      </w:pPr>
      <w:r w:rsidRPr="00D81BCD">
        <w:rPr>
          <w:rFonts w:ascii="Times New Roman" w:eastAsia="Calibri" w:hAnsi="Times New Roman" w:cs="Times New Roman"/>
          <w:b/>
        </w:rPr>
        <w:t>Prawo zamówień publicznych(Dz.U. z 2021r. poz. 1129 z późn.zm.)</w:t>
      </w:r>
    </w:p>
    <w:p w:rsidR="00D81BCD" w:rsidRPr="00D81BCD" w:rsidRDefault="00D81BCD" w:rsidP="00D81BCD">
      <w:pPr>
        <w:spacing w:before="120"/>
        <w:contextualSpacing/>
        <w:jc w:val="center"/>
        <w:rPr>
          <w:rFonts w:ascii="Times New Roman" w:eastAsia="Calibri" w:hAnsi="Times New Roman" w:cs="Times New Roman"/>
          <w:b/>
        </w:rPr>
      </w:pPr>
    </w:p>
    <w:p w:rsidR="00D81BCD" w:rsidRPr="00D81BCD" w:rsidRDefault="00D81BCD" w:rsidP="00D81BCD">
      <w:pPr>
        <w:spacing w:before="120"/>
        <w:contextualSpacing/>
        <w:rPr>
          <w:rFonts w:ascii="Times New Roman" w:eastAsia="Calibri" w:hAnsi="Times New Roman" w:cs="Times New Roman"/>
        </w:rPr>
      </w:pPr>
      <w:r w:rsidRPr="00D81BCD">
        <w:rPr>
          <w:rFonts w:ascii="Times New Roman" w:eastAsia="Calibri" w:hAnsi="Times New Roman" w:cs="Times New Roman"/>
        </w:rPr>
        <w:t>Oświadczam, że udostępniam swoje zasoby Wykonawcy:……………………………………………</w:t>
      </w:r>
    </w:p>
    <w:p w:rsidR="00D81BCD" w:rsidRPr="00D81BCD" w:rsidRDefault="00D81BCD" w:rsidP="00D81BCD">
      <w:pPr>
        <w:spacing w:before="120"/>
        <w:contextualSpacing/>
        <w:rPr>
          <w:rFonts w:ascii="Times New Roman" w:eastAsia="Calibri" w:hAnsi="Times New Roman" w:cs="Times New Roman"/>
        </w:rPr>
      </w:pPr>
      <w:r w:rsidRPr="00D81BCD">
        <w:rPr>
          <w:rFonts w:ascii="Times New Roman" w:eastAsia="Calibri" w:hAnsi="Times New Roman" w:cs="Times New Roman"/>
        </w:rPr>
        <w:t>…………………………………………………………………………………………………………</w:t>
      </w:r>
    </w:p>
    <w:p w:rsidR="00D81BCD" w:rsidRPr="00D81BCD" w:rsidRDefault="00D81BCD" w:rsidP="00D81BCD">
      <w:pPr>
        <w:widowControl w:val="0"/>
        <w:suppressAutoHyphens/>
        <w:spacing w:after="0" w:line="240" w:lineRule="auto"/>
        <w:jc w:val="both"/>
        <w:rPr>
          <w:rFonts w:ascii="Times New Roman" w:eastAsia="Lucida Sans Unicode" w:hAnsi="Times New Roman" w:cs="Times New Roman"/>
          <w:b/>
          <w:kern w:val="2"/>
          <w:lang w:val="fr-FR" w:eastAsia="ar-SA"/>
        </w:rPr>
      </w:pPr>
      <w:r w:rsidRPr="00D81BCD">
        <w:rPr>
          <w:rFonts w:ascii="Times New Roman" w:eastAsia="Calibri" w:hAnsi="Times New Roman" w:cs="Times New Roman"/>
        </w:rPr>
        <w:t xml:space="preserve">przystępującemu do postepowania o udzielenie zamówienia publicznego pod nazwą: </w:t>
      </w:r>
      <w:r w:rsidRPr="00D81BCD">
        <w:rPr>
          <w:rFonts w:ascii="Times New Roman" w:eastAsia="Times New Roman" w:hAnsi="Times New Roman" w:cs="Times New Roman"/>
          <w:b/>
          <w:bCs/>
          <w:i/>
          <w:iCs/>
          <w:kern w:val="1"/>
          <w:lang w:val="fr-FR" w:eastAsia="pl-PL"/>
        </w:rPr>
        <w:t xml:space="preserve">na </w:t>
      </w:r>
      <w:r w:rsidRPr="00D81BCD">
        <w:rPr>
          <w:rFonts w:ascii="Times New Roman" w:eastAsia="Times New Roman" w:hAnsi="Times New Roman" w:cs="Times New Roman"/>
          <w:b/>
          <w:bCs/>
          <w:kern w:val="1"/>
          <w:lang w:val="fr-FR" w:eastAsia="pl-PL"/>
        </w:rPr>
        <w:t xml:space="preserve">„Sukcesywna dostawa zestawów komputerowych (poleasingowych)” - Zp/90/TP/22 </w:t>
      </w:r>
      <w:r w:rsidRPr="00D81BCD">
        <w:rPr>
          <w:rFonts w:ascii="Times New Roman" w:eastAsia="Times New Roman" w:hAnsi="Times New Roman" w:cs="Times New Roman"/>
          <w:kern w:val="1"/>
          <w:lang w:eastAsia="pl-PL"/>
        </w:rPr>
        <w:t>w zakresie</w:t>
      </w:r>
    </w:p>
    <w:p w:rsidR="00D81BCD" w:rsidRPr="00D81BCD" w:rsidRDefault="00D81BCD" w:rsidP="00D81BCD">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D81BCD">
        <w:rPr>
          <w:rFonts w:ascii="Times New Roman" w:eastAsia="Calibri" w:hAnsi="Times New Roman" w:cs="Times New Roman"/>
        </w:rPr>
        <w:t>…………………………………………………………………………………………………………………………………………………………………………………………………………………………</w:t>
      </w:r>
      <w:r w:rsidRPr="00D81BCD">
        <w:rPr>
          <w:rFonts w:ascii="Times New Roman" w:eastAsia="Calibri" w:hAnsi="Times New Roman" w:cs="Times New Roman"/>
          <w:sz w:val="18"/>
          <w:szCs w:val="18"/>
        </w:rPr>
        <w:t>(podać zakres udostępnianych zasobów).</w:t>
      </w:r>
    </w:p>
    <w:p w:rsidR="00D81BCD" w:rsidRPr="00D81BCD" w:rsidRDefault="00D81BCD" w:rsidP="00D81BCD">
      <w:pPr>
        <w:rPr>
          <w:rFonts w:ascii="Times New Roman" w:eastAsia="Calibri" w:hAnsi="Times New Roman" w:cs="Times New Roman"/>
          <w:sz w:val="18"/>
          <w:szCs w:val="18"/>
        </w:rPr>
      </w:pPr>
    </w:p>
    <w:p w:rsidR="00D81BCD" w:rsidRPr="00D81BCD" w:rsidRDefault="00D81BCD" w:rsidP="00D81BCD">
      <w:pPr>
        <w:rPr>
          <w:rFonts w:ascii="Times New Roman" w:eastAsia="Calibri" w:hAnsi="Times New Roman" w:cs="Times New Roman"/>
          <w:sz w:val="20"/>
          <w:szCs w:val="20"/>
        </w:rPr>
      </w:pPr>
      <w:r w:rsidRPr="00D81BCD">
        <w:rPr>
          <w:rFonts w:ascii="Times New Roman" w:eastAsia="Calibri" w:hAnsi="Times New Roman" w:cs="Times New Roman"/>
          <w:sz w:val="20"/>
          <w:szCs w:val="20"/>
        </w:rPr>
        <w:t>Jednocześnie oświadczam, iż:</w:t>
      </w:r>
    </w:p>
    <w:p w:rsidR="00D81BCD" w:rsidRPr="00D81BCD" w:rsidRDefault="00D81BCD" w:rsidP="00D81BCD">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D81BCD">
        <w:rPr>
          <w:rFonts w:ascii="Times New Roman" w:eastAsia="Calibri" w:hAnsi="Times New Roman" w:cs="Times New Roman"/>
          <w:sz w:val="20"/>
          <w:szCs w:val="20"/>
        </w:rPr>
        <w:t>Udostępnione przeze mnie zasoby zostaną wykorzystane przy wykonywaniu zamówienia</w:t>
      </w:r>
    </w:p>
    <w:p w:rsidR="00D81BCD" w:rsidRPr="00D81BCD" w:rsidRDefault="00D81BCD" w:rsidP="00D81BCD">
      <w:pPr>
        <w:ind w:left="720"/>
        <w:contextualSpacing/>
        <w:rPr>
          <w:rFonts w:ascii="Times New Roman" w:eastAsia="Calibri" w:hAnsi="Times New Roman" w:cs="Times New Roman"/>
          <w:sz w:val="20"/>
          <w:szCs w:val="20"/>
        </w:rPr>
      </w:pPr>
      <w:r w:rsidRPr="00D81BCD">
        <w:rPr>
          <w:rFonts w:ascii="Times New Roman" w:eastAsia="Calibri" w:hAnsi="Times New Roman" w:cs="Times New Roman"/>
          <w:sz w:val="20"/>
          <w:szCs w:val="20"/>
        </w:rPr>
        <w:t>………………………………………………………………………………………………………  (podać sposób udostępniania i wykorzystania zasobów) w okresie……………………………………….</w:t>
      </w:r>
    </w:p>
    <w:p w:rsidR="00D81BCD" w:rsidRPr="00D81BCD" w:rsidRDefault="00D81BCD" w:rsidP="00D81BCD">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D81BCD">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D81BCD" w:rsidRPr="00D81BCD" w:rsidRDefault="00D81BCD" w:rsidP="00D81BCD">
      <w:pPr>
        <w:ind w:left="-567"/>
        <w:jc w:val="right"/>
        <w:rPr>
          <w:rFonts w:ascii="Times New Roman" w:eastAsia="Calibri" w:hAnsi="Times New Roman" w:cs="Times New Roman"/>
          <w:sz w:val="16"/>
          <w:szCs w:val="16"/>
        </w:rPr>
      </w:pPr>
    </w:p>
    <w:p w:rsidR="00D81BCD" w:rsidRPr="00D81BCD" w:rsidRDefault="00D81BCD" w:rsidP="00D81BCD">
      <w:pPr>
        <w:ind w:left="-567"/>
        <w:jc w:val="right"/>
        <w:rPr>
          <w:rFonts w:ascii="Times New Roman" w:eastAsia="Calibri" w:hAnsi="Times New Roman" w:cs="Times New Roman"/>
          <w:sz w:val="16"/>
          <w:szCs w:val="16"/>
        </w:rPr>
      </w:pPr>
    </w:p>
    <w:p w:rsidR="00D81BCD" w:rsidRPr="00D81BCD" w:rsidRDefault="00D81BCD" w:rsidP="00D81BCD">
      <w:pPr>
        <w:ind w:left="1080"/>
        <w:contextualSpacing/>
        <w:jc w:val="right"/>
        <w:rPr>
          <w:rFonts w:ascii="Times New Roman" w:eastAsia="Calibri" w:hAnsi="Times New Roman" w:cs="Times New Roman"/>
        </w:rPr>
      </w:pPr>
      <w:r w:rsidRPr="00D81BCD">
        <w:rPr>
          <w:rFonts w:ascii="Times New Roman" w:eastAsia="Calibri" w:hAnsi="Times New Roman" w:cs="Times New Roman"/>
        </w:rPr>
        <w:t>…………………………………………………………………………</w:t>
      </w:r>
    </w:p>
    <w:p w:rsidR="00D81BCD" w:rsidRPr="00D81BCD" w:rsidRDefault="00D81BCD" w:rsidP="00D81BCD">
      <w:pPr>
        <w:ind w:left="1080"/>
        <w:contextualSpacing/>
        <w:jc w:val="right"/>
        <w:rPr>
          <w:rFonts w:ascii="Times New Roman" w:eastAsia="Calibri" w:hAnsi="Times New Roman" w:cs="Times New Roman"/>
          <w:sz w:val="18"/>
          <w:szCs w:val="18"/>
        </w:rPr>
      </w:pPr>
      <w:r w:rsidRPr="00D81BCD">
        <w:rPr>
          <w:rFonts w:ascii="Times New Roman" w:eastAsia="Calibri" w:hAnsi="Times New Roman" w:cs="Times New Roman"/>
          <w:sz w:val="18"/>
          <w:szCs w:val="18"/>
        </w:rPr>
        <w:t>(podpis upełnomocnionych przedstawicieli Wykonawcy)</w:t>
      </w:r>
    </w:p>
    <w:p w:rsidR="00D81BCD" w:rsidRPr="00D81BCD" w:rsidRDefault="00D81BCD" w:rsidP="00D81BCD">
      <w:pPr>
        <w:ind w:left="1080"/>
        <w:contextualSpacing/>
        <w:jc w:val="right"/>
        <w:rPr>
          <w:rFonts w:ascii="Times New Roman" w:eastAsia="Calibri" w:hAnsi="Times New Roman" w:cs="Times New Roman"/>
          <w:sz w:val="18"/>
          <w:szCs w:val="18"/>
        </w:rPr>
      </w:pPr>
    </w:p>
    <w:p w:rsidR="00D81BCD" w:rsidRPr="00D81BCD" w:rsidRDefault="00D81BCD" w:rsidP="00D81BCD">
      <w:pPr>
        <w:ind w:left="1080"/>
        <w:contextualSpacing/>
        <w:jc w:val="right"/>
        <w:rPr>
          <w:rFonts w:ascii="Times New Roman" w:eastAsia="Calibri" w:hAnsi="Times New Roman" w:cs="Times New Roman"/>
          <w:sz w:val="18"/>
          <w:szCs w:val="18"/>
        </w:rPr>
      </w:pPr>
    </w:p>
    <w:p w:rsidR="00D81BCD" w:rsidRPr="00D81BCD" w:rsidRDefault="00D81BCD" w:rsidP="00D81BCD">
      <w:pPr>
        <w:ind w:left="1080"/>
        <w:contextualSpacing/>
        <w:rPr>
          <w:rFonts w:ascii="Times New Roman" w:eastAsia="Calibri" w:hAnsi="Times New Roman" w:cs="Times New Roman"/>
          <w:sz w:val="18"/>
          <w:szCs w:val="18"/>
        </w:rPr>
      </w:pPr>
      <w:r w:rsidRPr="00D81BCD">
        <w:rPr>
          <w:rFonts w:ascii="Times New Roman" w:eastAsia="Calibri" w:hAnsi="Times New Roman" w:cs="Times New Roman"/>
          <w:sz w:val="18"/>
          <w:szCs w:val="18"/>
        </w:rPr>
        <w:t>……………………</w:t>
      </w:r>
    </w:p>
    <w:p w:rsidR="00D81BCD" w:rsidRPr="00D81BCD" w:rsidRDefault="00D81BCD" w:rsidP="00D81BCD">
      <w:pPr>
        <w:ind w:left="1080"/>
        <w:contextualSpacing/>
        <w:rPr>
          <w:rFonts w:ascii="Times New Roman" w:eastAsia="Calibri" w:hAnsi="Times New Roman" w:cs="Times New Roman"/>
          <w:sz w:val="18"/>
          <w:szCs w:val="18"/>
        </w:rPr>
      </w:pPr>
      <w:r w:rsidRPr="00D81BCD">
        <w:rPr>
          <w:rFonts w:ascii="Times New Roman" w:eastAsia="Calibri" w:hAnsi="Times New Roman" w:cs="Times New Roman"/>
          <w:sz w:val="18"/>
          <w:szCs w:val="18"/>
        </w:rPr>
        <w:t>(Data)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D81BCD" w:rsidRPr="00D81BCD" w:rsidRDefault="00D81BCD" w:rsidP="00D81BCD">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D81BCD">
        <w:rPr>
          <w:rFonts w:ascii="Times New Roman" w:eastAsia="Times New Roman" w:hAnsi="Times New Roman" w:cs="Times New Roman"/>
          <w:kern w:val="1"/>
          <w:sz w:val="24"/>
          <w:szCs w:val="20"/>
          <w:lang w:eastAsia="pl-PL"/>
        </w:rPr>
        <w:t xml:space="preserve">                                                                             .................................................................</w:t>
      </w:r>
    </w:p>
    <w:p w:rsidR="00D81BCD" w:rsidRPr="00D81BCD" w:rsidRDefault="00D81BCD" w:rsidP="00D81BCD">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D81BCD">
        <w:rPr>
          <w:rFonts w:ascii="Times New Roman" w:eastAsia="Times New Roman" w:hAnsi="Times New Roman" w:cs="Times New Roman"/>
          <w:kern w:val="1"/>
          <w:sz w:val="18"/>
          <w:szCs w:val="18"/>
          <w:lang w:eastAsia="pl-PL"/>
        </w:rPr>
        <w:t xml:space="preserve">                                                                                              ( podpis Wykonawcy lub osób uprawnionych przez niego)</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i/>
          <w:kern w:val="1"/>
          <w:szCs w:val="20"/>
          <w:lang w:eastAsia="pl-PL"/>
        </w:rPr>
        <w:t>Załącznik nr 7 do SWZ ( jeżeli dotyczy)</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D81BCD">
        <w:rPr>
          <w:rFonts w:ascii="Arial" w:eastAsia="Times New Roman" w:hAnsi="Arial" w:cs="Times New Roman"/>
          <w:i/>
          <w:kern w:val="1"/>
          <w:sz w:val="16"/>
          <w:szCs w:val="20"/>
          <w:lang w:val="fr-FR" w:eastAsia="pl-PL"/>
        </w:rPr>
        <w:t xml:space="preserve">                                                                                                    </w:t>
      </w:r>
      <w:r w:rsidRPr="00D81BCD">
        <w:rPr>
          <w:rFonts w:ascii="Times New Roman" w:eastAsia="Times New Roman" w:hAnsi="Times New Roman" w:cs="Times New Roman"/>
          <w:b/>
          <w:kern w:val="1"/>
          <w:sz w:val="24"/>
          <w:szCs w:val="20"/>
          <w:u w:val="single"/>
          <w:lang w:val="fr-FR" w:eastAsia="pl-PL"/>
        </w:rPr>
        <w:t>Zamawiający:</w:t>
      </w:r>
    </w:p>
    <w:p w:rsidR="00D81BCD" w:rsidRPr="00D81BCD" w:rsidRDefault="00D81BCD" w:rsidP="00D81B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Cs w:val="20"/>
          <w:lang w:val="fr-FR" w:eastAsia="pl-PL"/>
        </w:rPr>
        <w:t>Specjalistyczny Szpital im. dra Alfreda Sokołowskiego</w:t>
      </w:r>
    </w:p>
    <w:p w:rsidR="00D81BCD" w:rsidRPr="00D81BCD" w:rsidRDefault="00D81BCD" w:rsidP="00D81BCD">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D81BCD">
        <w:rPr>
          <w:rFonts w:ascii="Times New Roman" w:eastAsia="Times New Roman" w:hAnsi="Times New Roman" w:cs="Times New Roman"/>
          <w:b/>
          <w:kern w:val="1"/>
          <w:sz w:val="24"/>
          <w:szCs w:val="20"/>
          <w:lang w:val="fr-FR" w:eastAsia="pl-PL"/>
        </w:rPr>
        <w:t>ul. Sokołowskiego 4</w:t>
      </w:r>
    </w:p>
    <w:p w:rsidR="00D81BCD" w:rsidRPr="00D81BCD" w:rsidRDefault="00D81BCD" w:rsidP="00D81BCD">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D81BCD">
        <w:rPr>
          <w:rFonts w:ascii="Times New Roman" w:eastAsia="Times New Roman" w:hAnsi="Times New Roman" w:cs="Times New Roman"/>
          <w:b/>
          <w:kern w:val="1"/>
          <w:sz w:val="24"/>
          <w:szCs w:val="20"/>
          <w:lang w:val="fr-FR" w:eastAsia="pl-PL"/>
        </w:rPr>
        <w:t>58-309 Wałbrzych</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D81BCD">
        <w:rPr>
          <w:rFonts w:ascii="Times New Roman" w:eastAsia="Times New Roman" w:hAnsi="Times New Roman" w:cs="Times New Roman"/>
          <w:kern w:val="1"/>
          <w:sz w:val="16"/>
          <w:szCs w:val="20"/>
          <w:lang w:val="fr-FR" w:eastAsia="pl-PL"/>
        </w:rPr>
        <w:t xml:space="preserve"> </w:t>
      </w:r>
      <w:r w:rsidRPr="00D81BCD">
        <w:rPr>
          <w:rFonts w:ascii="Times New Roman" w:eastAsia="Times New Roman" w:hAnsi="Times New Roman" w:cs="Times New Roman"/>
          <w:b/>
          <w:kern w:val="1"/>
          <w:lang w:val="fr-FR" w:eastAsia="pl-PL"/>
        </w:rPr>
        <w:t>Wykonawca:</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D81BCD">
        <w:rPr>
          <w:rFonts w:ascii="Arial" w:eastAsia="Times New Roman" w:hAnsi="Arial" w:cs="Times New Roman"/>
          <w:i/>
          <w:kern w:val="1"/>
          <w:sz w:val="16"/>
          <w:szCs w:val="20"/>
          <w:lang w:val="fr-FR" w:eastAsia="pl-PL"/>
        </w:rPr>
        <w:t>................................................................</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D81BCD">
        <w:rPr>
          <w:rFonts w:ascii="Times New Roman" w:eastAsia="Times New Roman" w:hAnsi="Times New Roman" w:cs="Times New Roman"/>
          <w:b/>
          <w:kern w:val="1"/>
          <w:sz w:val="28"/>
          <w:szCs w:val="28"/>
          <w:lang w:val="fr-FR" w:eastAsia="pl-PL"/>
        </w:rPr>
        <w:t>TABELA – PODWYKONAWCY</w:t>
      </w: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Nazwa Wykonawcy:</w:t>
      </w:r>
    </w:p>
    <w:p w:rsidR="00D81BCD" w:rsidRPr="00D81BCD" w:rsidRDefault="00D81BCD" w:rsidP="00D81BCD">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Adres Wykonawcy:</w:t>
      </w:r>
    </w:p>
    <w:p w:rsidR="00D81BCD" w:rsidRPr="00D81BCD" w:rsidRDefault="00D81BCD" w:rsidP="00D81BCD">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81BCD">
        <w:rPr>
          <w:rFonts w:ascii="Times New Roman" w:eastAsia="Times New Roman" w:hAnsi="Times New Roman" w:cs="Times New Roman"/>
          <w:kern w:val="1"/>
          <w:lang w:eastAsia="pl-PL"/>
        </w:rPr>
        <w:t>...................................................................................................................................</w:t>
      </w:r>
    </w:p>
    <w:p w:rsidR="00D81BCD" w:rsidRPr="00D81BCD" w:rsidRDefault="00D81BCD" w:rsidP="00D81BCD">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D81BCD" w:rsidRPr="00D81BCD" w:rsidTr="00BC4B80">
        <w:trPr>
          <w:trHeight w:val="746"/>
        </w:trPr>
        <w:tc>
          <w:tcPr>
            <w:tcW w:w="1077"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Lp.</w:t>
            </w:r>
          </w:p>
        </w:tc>
        <w:tc>
          <w:tcPr>
            <w:tcW w:w="3813"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Nazwa podwykonawcy</w:t>
            </w:r>
          </w:p>
        </w:tc>
        <w:tc>
          <w:tcPr>
            <w:tcW w:w="3969"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Zakres zlecony podwykonawcy</w:t>
            </w:r>
          </w:p>
        </w:tc>
      </w:tr>
      <w:tr w:rsidR="00D81BCD" w:rsidRPr="00D81BCD" w:rsidTr="00BC4B80">
        <w:trPr>
          <w:trHeight w:val="575"/>
        </w:trPr>
        <w:tc>
          <w:tcPr>
            <w:tcW w:w="1077"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D81BCD" w:rsidRPr="00D81BCD" w:rsidTr="00BC4B80">
        <w:trPr>
          <w:trHeight w:val="571"/>
        </w:trPr>
        <w:tc>
          <w:tcPr>
            <w:tcW w:w="1077"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D81BCD" w:rsidRPr="00D81BCD" w:rsidRDefault="00D81BCD" w:rsidP="00D81BCD">
      <w:pPr>
        <w:widowControl w:val="0"/>
        <w:suppressAutoHyphens/>
        <w:spacing w:after="0" w:line="240" w:lineRule="auto"/>
        <w:jc w:val="both"/>
        <w:rPr>
          <w:rFonts w:ascii="Times New Roman" w:eastAsia="Times New Roman" w:hAnsi="Times New Roman" w:cs="Times New Roman"/>
          <w:b/>
          <w:bCs/>
          <w:kern w:val="1"/>
          <w:lang w:val="fr-FR" w:eastAsia="pl-PL"/>
        </w:rPr>
      </w:pPr>
      <w:r w:rsidRPr="00D81BCD">
        <w:rPr>
          <w:rFonts w:ascii="Times New Roman" w:eastAsia="Times New Roman" w:hAnsi="Times New Roman" w:cs="Times New Roman"/>
          <w:kern w:val="1"/>
          <w:lang w:val="fr-FR" w:eastAsia="pl-PL"/>
        </w:rPr>
        <w:t>Przedmiot Zamówienia:</w:t>
      </w:r>
      <w:r w:rsidRPr="00D81BCD">
        <w:rPr>
          <w:rFonts w:ascii="Times New Roman" w:eastAsia="Calibri" w:hAnsi="Times New Roman" w:cs="Times New Roman"/>
          <w:i/>
        </w:rPr>
        <w:t xml:space="preserve"> </w:t>
      </w:r>
      <w:r w:rsidRPr="00D81BCD">
        <w:rPr>
          <w:rFonts w:ascii="Times New Roman" w:eastAsia="Times New Roman" w:hAnsi="Times New Roman" w:cs="Times New Roman"/>
          <w:b/>
          <w:bCs/>
          <w:kern w:val="1"/>
          <w:lang w:val="fr-FR" w:eastAsia="pl-PL"/>
        </w:rPr>
        <w:t xml:space="preserve">„Sukcesywna dostawa zestawów komputerowych (poleasingowych)” </w:t>
      </w:r>
    </w:p>
    <w:p w:rsidR="00D81BCD" w:rsidRPr="00D81BCD" w:rsidRDefault="00D81BCD" w:rsidP="00D81BCD">
      <w:pPr>
        <w:widowControl w:val="0"/>
        <w:suppressAutoHyphens/>
        <w:spacing w:after="0" w:line="240" w:lineRule="auto"/>
        <w:jc w:val="center"/>
        <w:rPr>
          <w:rFonts w:ascii="Times New Roman" w:eastAsia="Times New Roman" w:hAnsi="Times New Roman" w:cs="Times New Roman"/>
          <w:b/>
          <w:bCs/>
          <w:kern w:val="1"/>
          <w:lang w:eastAsia="pl-PL"/>
        </w:rPr>
      </w:pPr>
      <w:r w:rsidRPr="00D81BCD">
        <w:rPr>
          <w:rFonts w:ascii="Times New Roman" w:eastAsia="Times New Roman" w:hAnsi="Times New Roman" w:cs="Times New Roman"/>
          <w:b/>
          <w:bCs/>
          <w:kern w:val="1"/>
          <w:lang w:val="fr-FR" w:eastAsia="pl-PL"/>
        </w:rPr>
        <w:t>- Zp/90/TP/22</w:t>
      </w:r>
      <w:r w:rsidRPr="00D81BCD">
        <w:rPr>
          <w:rFonts w:ascii="Times New Roman" w:eastAsia="Times New Roman" w:hAnsi="Times New Roman" w:cs="Times New Roman"/>
          <w:b/>
          <w:kern w:val="1"/>
          <w:lang w:val="fr-FR" w:eastAsia="pl-PL"/>
        </w:rPr>
        <w:t>.</w:t>
      </w:r>
    </w:p>
    <w:p w:rsidR="00D81BCD" w:rsidRPr="00D81BCD" w:rsidRDefault="00D81BCD" w:rsidP="00D81BCD">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81BCD" w:rsidRPr="00D81BCD" w:rsidRDefault="00D81BCD" w:rsidP="00D81BCD">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D81BCD">
        <w:rPr>
          <w:rFonts w:ascii="Times New Roman" w:eastAsia="Times New Roman" w:hAnsi="Times New Roman" w:cs="Times New Roman"/>
          <w:kern w:val="1"/>
          <w:sz w:val="24"/>
          <w:szCs w:val="20"/>
          <w:lang w:val="fr-FR" w:eastAsia="pl-PL"/>
        </w:rPr>
        <w:t>..................................................................</w:t>
      </w:r>
    </w:p>
    <w:p w:rsidR="00D81BCD" w:rsidRPr="00D81BCD" w:rsidRDefault="00D81BCD" w:rsidP="00D81BCD">
      <w:pPr>
        <w:widowControl w:val="0"/>
        <w:suppressAutoHyphens/>
        <w:overflowPunct w:val="0"/>
        <w:autoSpaceDE w:val="0"/>
        <w:autoSpaceDN w:val="0"/>
        <w:adjustRightInd w:val="0"/>
        <w:spacing w:after="0" w:line="240" w:lineRule="auto"/>
        <w:ind w:left="4956" w:firstLine="708"/>
        <w:jc w:val="center"/>
        <w:textAlignment w:val="baseline"/>
        <w:rPr>
          <w:rFonts w:ascii="Arial" w:eastAsia="Times New Roman" w:hAnsi="Arial" w:cs="Times New Roman"/>
          <w:i/>
          <w:color w:val="FF0000"/>
          <w:kern w:val="1"/>
          <w:sz w:val="16"/>
          <w:szCs w:val="20"/>
          <w:lang w:val="fr-FR" w:eastAsia="pl-PL"/>
        </w:rPr>
      </w:pPr>
      <w:r w:rsidRPr="00D81BCD">
        <w:rPr>
          <w:rFonts w:ascii="Arial" w:eastAsia="Times New Roman" w:hAnsi="Arial" w:cs="Times New Roman"/>
          <w:i/>
          <w:kern w:val="1"/>
          <w:sz w:val="16"/>
          <w:szCs w:val="20"/>
          <w:lang w:val="fr-FR" w:eastAsia="pl-PL"/>
        </w:rPr>
        <w:t>(data i podpis Wykonawcy)</w:t>
      </w:r>
    </w:p>
    <w:p w:rsidR="00D81BCD" w:rsidRPr="00D81BCD" w:rsidRDefault="00D81BCD" w:rsidP="00D81BCD">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D81BCD" w:rsidRPr="00D81BCD" w:rsidRDefault="00D81BCD" w:rsidP="00D81BCD">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p>
    <w:p w:rsidR="00D81BCD" w:rsidRDefault="00D81BCD">
      <w:bookmarkStart w:id="1" w:name="_GoBack"/>
      <w:bookmarkEnd w:id="1"/>
    </w:p>
    <w:sectPr w:rsidR="00D81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CD"/>
    <w:rsid w:val="00D81BCD"/>
    <w:rsid w:val="00FB7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A69D8-4AD9-47E5-8912-F6721286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3126</Words>
  <Characters>18762</Characters>
  <Application>Microsoft Office Word</Application>
  <DocSecurity>0</DocSecurity>
  <Lines>156</Lines>
  <Paragraphs>43</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vt:lpstr>
      <vt:lpstr>    </vt:lpstr>
      <vt:lpstr>    O F E R T A</vt:lpstr>
      <vt:lpstr>    DLA</vt:lpstr>
      <vt:lpstr>    SPECJALISTYCZNEGO SZPITALA im. DRA</vt:lpstr>
      <vt:lpstr>    ALFREDA SOKOŁOWSKIEGO w WAŁBRZYCHU</vt:lpstr>
      <vt:lpstr>    </vt:lpstr>
    </vt:vector>
  </TitlesOfParts>
  <Company/>
  <LinksUpToDate>false</LinksUpToDate>
  <CharactersWithSpaces>21845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2023-02-24T08:08:00Z</dcterms:created>
  <dcterms:modified xsi:type="dcterms:W3CDTF">2023-02-24T08:10:00Z</dcterms:modified>
</cp:coreProperties>
</file>