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54" w:rsidRPr="00CC70F4" w:rsidRDefault="00A10354" w:rsidP="00A10354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CC70F4">
        <w:rPr>
          <w:rFonts w:ascii="Times New Roman" w:eastAsia="Times New Roman" w:hAnsi="Times New Roman" w:cs="Times New Roman"/>
          <w:noProof/>
          <w:kern w:val="1"/>
          <w:lang w:eastAsia="pl-PL"/>
        </w:rPr>
        <w:t>Załącznik nr 1 do SWZ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CC70F4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Nadzór autorski nad systemem AMMS i Infomedica oraz wsparcie serwisowe na okres 12 miesięcy.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5281"/>
        <w:gridCol w:w="1742"/>
        <w:gridCol w:w="1374"/>
      </w:tblGrid>
      <w:tr w:rsidR="00A10354" w:rsidRPr="00CC70F4" w:rsidTr="001864B1">
        <w:trPr>
          <w:trHeight w:val="655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Lp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Przedmiot zamówienia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Jednostka miary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Ilość</w:t>
            </w:r>
          </w:p>
        </w:tc>
      </w:tr>
      <w:tr w:rsidR="00A10354" w:rsidRPr="00CC70F4" w:rsidTr="001864B1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i/>
                <w:iCs/>
                <w:kern w:val="1"/>
                <w:sz w:val="16"/>
                <w:szCs w:val="16"/>
                <w:lang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i/>
                <w:iCs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1"/>
                <w:sz w:val="16"/>
                <w:szCs w:val="16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i/>
                <w:iCs/>
                <w:kern w:val="1"/>
                <w:sz w:val="16"/>
                <w:szCs w:val="16"/>
                <w:lang w:val="fr-FR" w:eastAsia="pl-PL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1"/>
                <w:sz w:val="16"/>
                <w:szCs w:val="16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i/>
                <w:iCs/>
                <w:kern w:val="1"/>
                <w:sz w:val="16"/>
                <w:szCs w:val="16"/>
                <w:lang w:val="fr-FR" w:eastAsia="pl-PL"/>
              </w:rPr>
              <w:t>3</w:t>
            </w:r>
          </w:p>
        </w:tc>
      </w:tr>
      <w:tr w:rsidR="00A10354" w:rsidRPr="00CC70F4" w:rsidTr="001864B1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1.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lang w:val="fr-FR"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  <w:t xml:space="preserve">Świadczenie usług nadzoru autorskiego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miesią</w:t>
            </w:r>
            <w:r w:rsidRPr="00CC70F4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c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12</w:t>
            </w:r>
          </w:p>
        </w:tc>
      </w:tr>
      <w:tr w:rsidR="00A10354" w:rsidRPr="00CC70F4" w:rsidTr="001864B1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2.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lang w:val="fr-FR"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  <w:t>Świadczenie usług serwisowych w ramach zamówienia podstawowego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godzina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1008</w:t>
            </w:r>
          </w:p>
        </w:tc>
      </w:tr>
      <w:tr w:rsidR="00A10354" w:rsidRPr="00CC70F4" w:rsidTr="001864B1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3.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54" w:rsidRPr="00721945" w:rsidRDefault="00A10354" w:rsidP="001864B1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</w:pPr>
            <w:r w:rsidRPr="00721945"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  <w:t xml:space="preserve"> świadczenie usług serwisowych w ramach prawa opcji</w:t>
            </w:r>
          </w:p>
          <w:p w:rsidR="00A10354" w:rsidRPr="00721945" w:rsidRDefault="00A10354" w:rsidP="001864B1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721945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721945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godzina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504</w:t>
            </w:r>
          </w:p>
        </w:tc>
      </w:tr>
    </w:tbl>
    <w:p w:rsidR="00A10354" w:rsidRPr="00CC70F4" w:rsidRDefault="00A10354" w:rsidP="00A10354">
      <w:pPr>
        <w:spacing w:after="8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A10354" w:rsidRPr="00CC70F4" w:rsidRDefault="00A10354" w:rsidP="00A10354">
      <w:pPr>
        <w:spacing w:after="80" w:line="240" w:lineRule="auto"/>
        <w:ind w:left="851" w:hanging="284"/>
        <w:jc w:val="center"/>
        <w:rPr>
          <w:rFonts w:ascii="Times New Roman" w:eastAsia="Calibri" w:hAnsi="Times New Roman" w:cs="Times New Roman"/>
          <w:b/>
          <w:bCs/>
          <w:kern w:val="2"/>
          <w:u w:val="single"/>
          <w14:ligatures w14:val="standardContextual"/>
        </w:rPr>
      </w:pPr>
    </w:p>
    <w:p w:rsidR="00A10354" w:rsidRPr="00CC70F4" w:rsidRDefault="00A10354" w:rsidP="00A10354">
      <w:pPr>
        <w:spacing w:after="80" w:line="240" w:lineRule="auto"/>
        <w:ind w:left="851" w:hanging="284"/>
        <w:jc w:val="both"/>
        <w:rPr>
          <w:rFonts w:ascii="Times New Roman" w:eastAsia="Calibri" w:hAnsi="Times New Roman" w:cs="Times New Roman"/>
          <w:b/>
          <w:kern w:val="2"/>
          <w:u w:val="single"/>
          <w14:ligatures w14:val="standardContextual"/>
        </w:rPr>
      </w:pPr>
      <w:r w:rsidRPr="00CC70F4">
        <w:rPr>
          <w:rFonts w:ascii="Times New Roman" w:eastAsia="Calibri" w:hAnsi="Times New Roman" w:cs="Times New Roman"/>
          <w:b/>
          <w:kern w:val="2"/>
          <w:u w:val="single"/>
          <w14:ligatures w14:val="standardContextual"/>
        </w:rPr>
        <w:t xml:space="preserve">I Objęcie nadzorem autorskim modułów Oprogramowania Aplikacyjnego polegającego na: </w:t>
      </w:r>
    </w:p>
    <w:p w:rsidR="00A10354" w:rsidRPr="00CC70F4" w:rsidRDefault="00A10354" w:rsidP="00A10354">
      <w:pPr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udostępnienie Korekt Oprogramowania Aplikacyjnego, w przypadku stwierdzenia przez Zamawiającego Błędu Oprogramowania Aplikacyjnego:</w:t>
      </w:r>
    </w:p>
    <w:p w:rsidR="00A10354" w:rsidRPr="00CC70F4" w:rsidRDefault="00A10354" w:rsidP="00A10354">
      <w:pPr>
        <w:widowControl w:val="0"/>
        <w:numPr>
          <w:ilvl w:val="2"/>
          <w:numId w:val="5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bookmarkStart w:id="0" w:name="_Ref154200442"/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w przypadku Błędu krytycznego:</w:t>
      </w:r>
      <w:bookmarkEnd w:id="0"/>
    </w:p>
    <w:p w:rsidR="00A10354" w:rsidRPr="00CC70F4" w:rsidRDefault="00A10354" w:rsidP="00A10354">
      <w:pPr>
        <w:widowControl w:val="0"/>
        <w:numPr>
          <w:ilvl w:val="3"/>
          <w:numId w:val="4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Czas reakcji Wykonawcy na zgłoszenie Zamawiającego wynosi maksymalnie 1 Dzień roboczy;</w:t>
      </w:r>
    </w:p>
    <w:p w:rsidR="00A10354" w:rsidRPr="00CC70F4" w:rsidRDefault="00A10354" w:rsidP="00A10354">
      <w:pPr>
        <w:widowControl w:val="0"/>
        <w:numPr>
          <w:ilvl w:val="3"/>
          <w:numId w:val="4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w przypadku wystąpienia Błędu krytycznego Wykonawca może wprowadzić tzw. rozwiązanie tymczasowe, w takim przypadku dalsza obsługa usunięcia dotychczasowego błędu krytycznego będzie traktowana jako błąd zwykły;</w:t>
      </w:r>
    </w:p>
    <w:p w:rsidR="00A10354" w:rsidRPr="00CC70F4" w:rsidRDefault="00A10354" w:rsidP="00A10354">
      <w:pPr>
        <w:widowControl w:val="0"/>
        <w:numPr>
          <w:ilvl w:val="2"/>
          <w:numId w:val="5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w przypadku błędów zwykłych:</w:t>
      </w:r>
    </w:p>
    <w:p w:rsidR="00A10354" w:rsidRPr="00CC70F4" w:rsidRDefault="00A10354" w:rsidP="00A10354">
      <w:pPr>
        <w:widowControl w:val="0"/>
        <w:numPr>
          <w:ilvl w:val="3"/>
          <w:numId w:val="4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Czas reakcji Wykonawcy na zgłoszenie Zamawiającego wynosi do 15 Dni roboczych;</w:t>
      </w:r>
    </w:p>
    <w:p w:rsidR="00A10354" w:rsidRPr="00CC70F4" w:rsidRDefault="00A10354" w:rsidP="00A10354">
      <w:pPr>
        <w:widowControl w:val="0"/>
        <w:numPr>
          <w:ilvl w:val="3"/>
          <w:numId w:val="4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czas udostępnienia Zamawiającemu odpowiednich Korekt Oprogramowania Aplikacyjnego wyniesie do 60 Dni roboczych od chwili rozpoczęcia czynności zmierzających do usunięcia błędu;</w:t>
      </w:r>
    </w:p>
    <w:p w:rsidR="00A10354" w:rsidRPr="00CC70F4" w:rsidRDefault="00A10354" w:rsidP="00A10354">
      <w:pPr>
        <w:widowControl w:val="0"/>
        <w:numPr>
          <w:ilvl w:val="2"/>
          <w:numId w:val="5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 xml:space="preserve">czas reakcji i czas </w:t>
      </w:r>
      <w:bookmarkStart w:id="1" w:name="_Hlk37238508"/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 xml:space="preserve">udostępnienia Zamawiającemu odpowiednich </w:t>
      </w:r>
      <w:bookmarkEnd w:id="1"/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Korekt Oprogramowania Aplikacyjnego ulega wydłużeniu o czas oczekiwania na przedstawienie przez Zamawiającego uzupełniających informacji, niezbędnych do usunięcia błędu, liczony od momentu wystąpienia z mailowym zapytaniem przez Wykonawcę lub zapytaniem o dodatkowe informacje przekazanym przez witrynę internetową CHD, do momentu udzielenia odpowiedzi na witrynie CHD lub droga mailową;</w:t>
      </w:r>
    </w:p>
    <w:p w:rsidR="00A10354" w:rsidRPr="00CC70F4" w:rsidRDefault="00A10354" w:rsidP="00A10354">
      <w:pPr>
        <w:widowControl w:val="0"/>
        <w:numPr>
          <w:ilvl w:val="2"/>
          <w:numId w:val="5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 xml:space="preserve">w wyjątkowych wypadkach, za zgodą Zamawiającego, czas dokonania Korekt będzie uzgodniony pomiędzy Wykonawcą i Zamawiającym; </w:t>
      </w:r>
    </w:p>
    <w:p w:rsidR="00A10354" w:rsidRPr="00CC70F4" w:rsidRDefault="00A10354" w:rsidP="00A10354">
      <w:pPr>
        <w:widowControl w:val="0"/>
        <w:numPr>
          <w:ilvl w:val="2"/>
          <w:numId w:val="5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w przypadku, gdy formularz zgłoszenia Błędu zostanie przyjęty przez Wykonawcę:</w:t>
      </w:r>
    </w:p>
    <w:p w:rsidR="00A10354" w:rsidRPr="00CC70F4" w:rsidRDefault="00A10354" w:rsidP="00A10354">
      <w:pPr>
        <w:widowControl w:val="0"/>
        <w:numPr>
          <w:ilvl w:val="3"/>
          <w:numId w:val="4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w godzinach pomiędzy 08:00 a 16.00 Dnia roboczego – traktowane jest jak przyjęte danego Dnia roboczego;</w:t>
      </w:r>
    </w:p>
    <w:p w:rsidR="00A10354" w:rsidRPr="00CC70F4" w:rsidRDefault="00A10354" w:rsidP="00A10354">
      <w:pPr>
        <w:widowControl w:val="0"/>
        <w:numPr>
          <w:ilvl w:val="3"/>
          <w:numId w:val="4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w godzinach pomiędzy 16.00 a 24.00 Dnia roboczego – traktowany jest jak przyjęty o godz. 8.00 następnego Dnia roboczego;</w:t>
      </w:r>
    </w:p>
    <w:p w:rsidR="00A10354" w:rsidRPr="00CC70F4" w:rsidRDefault="00A10354" w:rsidP="00A10354">
      <w:pPr>
        <w:widowControl w:val="0"/>
        <w:numPr>
          <w:ilvl w:val="3"/>
          <w:numId w:val="4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w godzinach pomiędzy 0.00 a 8.00 Dnia roboczego – traktowany jest jak przyjęty o godz. 8.00 danego Dnia roboczego;</w:t>
      </w:r>
    </w:p>
    <w:p w:rsidR="00A10354" w:rsidRPr="00CC70F4" w:rsidRDefault="00A10354" w:rsidP="00A10354">
      <w:pPr>
        <w:widowControl w:val="0"/>
        <w:numPr>
          <w:ilvl w:val="3"/>
          <w:numId w:val="4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 xml:space="preserve">w dniu ustawowo lub dodatkowo wolnym od pracy – traktowany jest jak przyjęty o godz. 8.00 najbliższego Dnia roboczego; </w:t>
      </w:r>
    </w:p>
    <w:p w:rsidR="00A10354" w:rsidRPr="00CC70F4" w:rsidRDefault="00A10354" w:rsidP="00A10354">
      <w:pPr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 xml:space="preserve">wprowadzanie zmian w Oprogramowaniu Aplikacyjnym, w zakresie dotyczącym istniejących Funkcji i Funkcjonalności Oprogramowania Aplikacyjnego objętego Umową, w zakresie wymaganym zmianami powszechnie obowiązujących przepisów prawa lub przepisów prawa </w:t>
      </w: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lastRenderedPageBreak/>
        <w:t>wewnętrznie obowiązujących Zamawiającego, wydanych na podstawie delegacji ustawowej;</w:t>
      </w:r>
    </w:p>
    <w:p w:rsidR="00A10354" w:rsidRPr="00CC70F4" w:rsidRDefault="00A10354" w:rsidP="00A10354">
      <w:pPr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możliwość pisemnego zgłoszenia uwag i propozycji Modyfikacji Oprogramowania Aplikacyjnego;</w:t>
      </w:r>
    </w:p>
    <w:p w:rsidR="00A10354" w:rsidRPr="00CC70F4" w:rsidRDefault="00A10354" w:rsidP="00A10354">
      <w:pPr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 xml:space="preserve">gotowość przyjmowania i rozpatrywania indywidualnych propozycji zmian (tj. Modyfikacji płatnych) Oprogramowania Aplikacyjnego – propozycji jego udoskonaleń, modyfikacji i rozwoju – oraz zmian obejmujących dodanie nowych Funkcjonalności Oprogramowania Aplikacyjnego; </w:t>
      </w:r>
    </w:p>
    <w:p w:rsidR="00A10354" w:rsidRPr="00CC70F4" w:rsidRDefault="00A10354" w:rsidP="00A10354">
      <w:pPr>
        <w:spacing w:before="60" w:after="0" w:line="240" w:lineRule="auto"/>
        <w:ind w:left="68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A10354" w:rsidRPr="00CC70F4" w:rsidRDefault="00A10354" w:rsidP="00A10354">
      <w:pPr>
        <w:spacing w:after="80" w:line="240" w:lineRule="auto"/>
        <w:ind w:left="1287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14:ligatures w14:val="standardContextual"/>
        </w:rPr>
      </w:pPr>
      <w:r w:rsidRPr="00CC70F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14:ligatures w14:val="standardContextual"/>
        </w:rPr>
        <w:t>II Świadczenie usług serwisowych dla Oprogramowania Aplikacyjnego</w:t>
      </w:r>
    </w:p>
    <w:p w:rsidR="00A10354" w:rsidRPr="00CC70F4" w:rsidRDefault="00A10354" w:rsidP="00A1035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W ramach usług serwisowych, z puli godzin serwisowych, Wykonawca zapewnia:</w:t>
      </w:r>
    </w:p>
    <w:p w:rsidR="00A10354" w:rsidRPr="00CC70F4" w:rsidRDefault="00A10354" w:rsidP="00A10354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korzystanie z Konsultacji u Autoryzowanego Przedstawiciela Serwisowego Wykonawcy, dysponującego pracownikami certyfikowanymi w zakresie obsługi Oprogramowania Aplikacyjnego;</w:t>
      </w:r>
    </w:p>
    <w:p w:rsidR="00A10354" w:rsidRPr="00CC70F4" w:rsidRDefault="00A10354" w:rsidP="00A10354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Gotowość do świadczenia usług serwisowych, o których mowa w pkt. 3) poniżej, z gwarantowanym czasem przystąpienia do wykonywania przyjętych do realizacji prac w ciągu 4 Dni roboczych od chwili otrzymania zlecenia;</w:t>
      </w:r>
    </w:p>
    <w:p w:rsidR="00A10354" w:rsidRPr="00CC70F4" w:rsidRDefault="00A10354" w:rsidP="00A10354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udzielanie pomocy technicznej oraz wykonywanie zleconych przez Zamawiającego prac instalacyjnych, konfiguracyjnych, diagnostycznych lub instruktażowych, w zakresie związanym z obsługą i administrowaniem Oprogramowania Aplikacyjnego, z wykorzystaniem zdalnego połączenia, w siedzibie Zamawiającego, Wykonawcy lub Autoryzowanego Przedstawiciela Serwisowego Wykonawcy, w zakresie: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przygotowanie środowiska testowego i baz testowych do aktualizacji bazy danych Oprogramowania Aplikacyjnego,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aktualizacja bazy danych Oprogramowania Aplikacyjnego,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aktualizacja Oprogramowania Aplikacyjnego oraz modyfikacja konfiguracji Oprogramowania Aplikacyjnego wymagana przeprowadzoną aktualizacją (w tym formularze, szablony wydruków, raporty i zestawienia),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instalacja i konfiguracja nowych wersji Oprogramowania Aplikacyjnego,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przekazanie informacji na temat Nowych funkcjonalności i zmian wprowadzonych w nowych wersjach Oprogramowania Aplikacyjnego,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pomoc w przywróceniu pracy Oprogramowania Aplikacyjnego w sytuacji Awarii, przy użyciu narzędzi Oprogramowania Systemowego i Bazodanowego, udostępnionych przez Zamawiającego,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 xml:space="preserve">pomoc w odtwarzaniu zgromadzonych w Oprogramowaniu Aplikacyjnym danych, na podstawie danych archiwalnych poprawnie zabezpieczonych przez Zamawiającego, przy czym Zamawiający jest odpowiedzialny za wykonywanie kopii baz danych i sprawdzenie poprawności ich odtworzenia na odpowiednich nośnikach, 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udzielanie pomocy w zakresie obsługi i administrowania Oprogramowania Aplikacyjnego,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modyfikacja parametrów pracy Oprogramowania Aplikacyjnego poprzez moduł administracyjny,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optymalizowanie konfiguracji Oprogramowania Aplikacyjnego, uwzględniające potrzeby Zamawiającego,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analiza zgłoszeń użytkowników dotyczących pracy Oprogramowania Aplikacyjnego oraz wprowadzanych danych w Oprogramowaniu Aplikacyjnym,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pomoc Zamawiającemu w diagnostyce Błędów i w usuwaniu skutków wystąpienia Błędów Oprogramowania Aplikacyjnego,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pomoc Zamawiającemu w ewidencji zgłoszeń i zamówień usług serwisowych,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usuwanie błędnie wprowadzonych przez użytkowników danych – z poziomu bazy danych, na podstawie pisemnego zlecenia,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poprawa błędnie wprowadzonych przez użytkowników danych – z poziomu bazy danych, na podstawie pisemnego zlecenia,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pomoc przy generowaniu zestawień, raportów (statystycznych, rozliczeniowych, itp.),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przygotowywanie i konfigurowanie definiowalnych formularzy i szablonów dokumentów (np.: raportów, pism i sprawozdań) zgodnie z wymaganiami Zamawiającego,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doradztwo w zakresie rozbudowy środków informatycznych, dokonywanie ponownych instalacji Oprogramowania Aplikacyjnego objętego Umową w przypadkach rozbudowy infrastruktury informatycznej Zamawiającego,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pomoc w generowaniu danych przekazywanych przez Zamawiającego do jednostek nadrzędnych i współpracujących (np. Ministerstwo Finansów, Urząd Skarbowy, Organ Założycielski, Narodowy Fundusz Zdrowia, Wydział Zdrowia, urzędy, banki itp.),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dokonywanie niezbędnych rekonfiguracji i reinstalacji Oprogramowania Aplikacyjnego,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prowadzenie szkoleń dla personelu zamawiającego,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zarządzanie procesami tworzenia kopii zapasowych.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CC70F4">
        <w:rPr>
          <w:rFonts w:ascii="Times New Roman" w:eastAsia="Calibri" w:hAnsi="Times New Roman" w:cs="Times New Roman"/>
          <w:color w:val="000000"/>
          <w14:ligatures w14:val="standardContextual"/>
        </w:rPr>
        <w:t>konserwacja instancji bazy danych (kompilacja obiektów bazy, weryfikacja błędów odnotowanych w logach instancji, zarządzanie plikami bazy danych, etc) – 1 raz w m-cu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CC70F4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Zarządzanie procesami tworzenia kopii bezpieczeństwa bazy danych, weryfikacja poprawnego wykonywania kopi zapasowych – 1 raz w m-cu 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CC70F4">
        <w:rPr>
          <w:rFonts w:ascii="Times New Roman" w:eastAsia="Calibri" w:hAnsi="Times New Roman" w:cs="Times New Roman"/>
          <w:color w:val="000000"/>
          <w14:ligatures w14:val="standardContextual"/>
        </w:rPr>
        <w:t>Weryfikacja elementów mających wpływ na wydajność bazy (w tym zalecenia producenta oprogramowania) – 1 raz w m-cu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CC70F4">
        <w:rPr>
          <w:rFonts w:ascii="Times New Roman" w:eastAsia="Calibri" w:hAnsi="Times New Roman" w:cs="Times New Roman"/>
          <w:color w:val="000000"/>
          <w14:ligatures w14:val="standardContextual"/>
        </w:rPr>
        <w:t>Weryfikacja obciążenia serwera bazy danych – 1 raz w m-cu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CC70F4">
        <w:rPr>
          <w:rFonts w:ascii="Times New Roman" w:eastAsia="Calibri" w:hAnsi="Times New Roman" w:cs="Times New Roman"/>
          <w:color w:val="000000"/>
          <w14:ligatures w14:val="standardContextual"/>
        </w:rPr>
        <w:t>Weryfikacja zapisów log w serwerach aplikacyjnych (poziom serwerów aplikacji JBoss, Tomcat, Docker) – 1 raz w m-cu</w:t>
      </w:r>
    </w:p>
    <w:p w:rsidR="00A10354" w:rsidRPr="00CC70F4" w:rsidRDefault="00A10354" w:rsidP="00A10354">
      <w:pPr>
        <w:widowControl w:val="0"/>
        <w:numPr>
          <w:ilvl w:val="2"/>
          <w:numId w:val="7"/>
        </w:numPr>
        <w:suppressAutoHyphens/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CC70F4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Weryfikacja zapisów log w maszynach na których pracuje/ją serwer/y aplikacyjne (poziom systemu operacyjnego) – 1 raz w m-cu </w:t>
      </w:r>
    </w:p>
    <w:p w:rsidR="00A10354" w:rsidRPr="00CC70F4" w:rsidRDefault="00A10354" w:rsidP="00A10354">
      <w:pPr>
        <w:autoSpaceDE w:val="0"/>
        <w:autoSpaceDN w:val="0"/>
        <w:adjustRightInd w:val="0"/>
        <w:spacing w:after="0" w:line="240" w:lineRule="auto"/>
        <w:ind w:left="947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</w:p>
    <w:p w:rsidR="00A10354" w:rsidRPr="00CC70F4" w:rsidRDefault="00A10354" w:rsidP="00A10354">
      <w:pPr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CC70F4">
        <w:rPr>
          <w:rFonts w:ascii="Times New Roman" w:eastAsia="Calibri" w:hAnsi="Times New Roman" w:cs="Times New Roman"/>
          <w:color w:val="000000"/>
          <w14:ligatures w14:val="standardContextual"/>
        </w:rPr>
        <w:t>Zakres przedmiotu zamówienia obejmuje realizację przez Wykonawcę łącznie 1008 godzin usług serwisowych w okresie 12 miesięcy realizacji umowy (zamówienie podstawowe), przy czym minimalny gwarantowany poziom realizacji usługi przez Zamawiającego wynosi 40 godzin usług serwisowych miesięcznie.</w:t>
      </w:r>
    </w:p>
    <w:p w:rsidR="00A10354" w:rsidRPr="00CC70F4" w:rsidRDefault="00A10354" w:rsidP="00A10354">
      <w:pPr>
        <w:autoSpaceDE w:val="0"/>
        <w:autoSpaceDN w:val="0"/>
        <w:adjustRightInd w:val="0"/>
        <w:spacing w:after="0" w:line="240" w:lineRule="auto"/>
        <w:ind w:left="947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</w:p>
    <w:p w:rsidR="00A10354" w:rsidRPr="00721945" w:rsidRDefault="00A10354" w:rsidP="00A10354">
      <w:pPr>
        <w:spacing w:before="60" w:after="80" w:line="240" w:lineRule="auto"/>
        <w:contextualSpacing/>
        <w:rPr>
          <w:rFonts w:ascii="Times New Roman" w:eastAsia="Calibri" w:hAnsi="Times New Roman" w:cs="Times New Roman"/>
          <w:b/>
          <w:kern w:val="2"/>
          <w:u w:val="single"/>
          <w14:ligatures w14:val="standardContextual"/>
        </w:rPr>
      </w:pPr>
      <w:r w:rsidRPr="00721945">
        <w:rPr>
          <w:rFonts w:ascii="Times New Roman" w:eastAsia="Calibri" w:hAnsi="Times New Roman" w:cs="Times New Roman"/>
          <w:b/>
          <w:kern w:val="2"/>
          <w:u w:val="single"/>
          <w14:ligatures w14:val="standardContextual"/>
        </w:rPr>
        <w:t>III Świadczenie usług dodatkowych Oprogramowania Aplikacyjnego – Prawo opcji</w:t>
      </w:r>
    </w:p>
    <w:p w:rsidR="00A10354" w:rsidRPr="00721945" w:rsidRDefault="00A10354" w:rsidP="00A10354">
      <w:pPr>
        <w:spacing w:before="60" w:after="80" w:line="240" w:lineRule="auto"/>
        <w:ind w:left="1287"/>
        <w:contextualSpacing/>
        <w:jc w:val="both"/>
        <w:rPr>
          <w:rFonts w:ascii="Times New Roman" w:eastAsia="Calibri" w:hAnsi="Times New Roman" w:cs="Times New Roman"/>
          <w:b/>
          <w:kern w:val="2"/>
          <w:u w:val="single"/>
          <w14:ligatures w14:val="standardContextual"/>
        </w:rPr>
      </w:pPr>
    </w:p>
    <w:p w:rsidR="00A10354" w:rsidRPr="00721945" w:rsidRDefault="00A10354" w:rsidP="00A10354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721945">
        <w:rPr>
          <w:rFonts w:ascii="Times New Roman" w:eastAsia="Calibri" w:hAnsi="Times New Roman" w:cs="Times New Roman"/>
          <w:kern w:val="2"/>
          <w14:ligatures w14:val="standardContextual"/>
        </w:rPr>
        <w:t>W ramach usług dodatkowych, świadczonych na podstawie odrębnie płatnych zamówień określających ich przedmiot i zakres, zgodnie z zasadami określonymi w Umowie, Wykonawca zapewnia:</w:t>
      </w:r>
    </w:p>
    <w:p w:rsidR="00A10354" w:rsidRPr="00721945" w:rsidRDefault="00A10354" w:rsidP="00A10354">
      <w:pPr>
        <w:widowControl w:val="0"/>
        <w:numPr>
          <w:ilvl w:val="3"/>
          <w:numId w:val="8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721945">
        <w:rPr>
          <w:rFonts w:ascii="Times New Roman" w:eastAsia="Calibri" w:hAnsi="Times New Roman" w:cs="Times New Roman"/>
          <w:kern w:val="2"/>
          <w14:ligatures w14:val="standardContextual"/>
        </w:rPr>
        <w:t>świadczenie usług serwisowych po wyczerpaniu limitu godzin;</w:t>
      </w:r>
    </w:p>
    <w:p w:rsidR="00A10354" w:rsidRPr="00721945" w:rsidRDefault="00A10354" w:rsidP="00A10354">
      <w:pPr>
        <w:widowControl w:val="0"/>
        <w:numPr>
          <w:ilvl w:val="3"/>
          <w:numId w:val="8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721945">
        <w:rPr>
          <w:rFonts w:ascii="Times New Roman" w:eastAsia="Calibri" w:hAnsi="Times New Roman" w:cs="Times New Roman"/>
          <w:kern w:val="2"/>
          <w14:ligatures w14:val="standardContextual"/>
        </w:rPr>
        <w:t>konfigurację i przygotowanie Oprogramowania Aplikacyjnego na potrzeby nowych wymagań sprawozdawczych do jednostek nadrzędnych i współpracujących (np. Ministerstwo Finansów, Urząd Skarbowy, Organ Założycielski, Narodowy Fundusz Zdrowia, Wydział Zdrowia, urzędy, banki itp.);</w:t>
      </w:r>
    </w:p>
    <w:p w:rsidR="00A10354" w:rsidRPr="00721945" w:rsidRDefault="00A10354" w:rsidP="00A10354">
      <w:pPr>
        <w:widowControl w:val="0"/>
        <w:numPr>
          <w:ilvl w:val="3"/>
          <w:numId w:val="8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ind w:left="993" w:hanging="142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721945">
        <w:rPr>
          <w:rFonts w:ascii="Times New Roman" w:eastAsia="Calibri" w:hAnsi="Times New Roman" w:cs="Times New Roman"/>
          <w:kern w:val="2"/>
          <w14:ligatures w14:val="standardContextual"/>
        </w:rPr>
        <w:t>tworzenie i wprowadzanie zmian dodatkowych wydruków, raportów, zestawień;</w:t>
      </w:r>
    </w:p>
    <w:p w:rsidR="00A10354" w:rsidRPr="00721945" w:rsidRDefault="00A10354" w:rsidP="00A10354">
      <w:pPr>
        <w:spacing w:before="60" w:after="0" w:line="240" w:lineRule="auto"/>
        <w:ind w:left="851" w:hanging="284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721945">
        <w:rPr>
          <w:rFonts w:ascii="Times New Roman" w:eastAsia="Calibri" w:hAnsi="Times New Roman" w:cs="Times New Roman"/>
          <w:kern w:val="2"/>
          <w14:ligatures w14:val="standardContextual"/>
        </w:rPr>
        <w:t>przewidywany zakres przedmiotu zamówienia objętego prawem opcji wynosi 504godziny</w:t>
      </w:r>
    </w:p>
    <w:p w:rsidR="00A10354" w:rsidRPr="00721945" w:rsidRDefault="00A10354" w:rsidP="00A10354">
      <w:pPr>
        <w:widowControl w:val="0"/>
        <w:numPr>
          <w:ilvl w:val="2"/>
          <w:numId w:val="10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721945">
        <w:rPr>
          <w:rFonts w:ascii="Times New Roman" w:eastAsia="Calibri" w:hAnsi="Times New Roman" w:cs="Times New Roman"/>
          <w:kern w:val="2"/>
          <w14:ligatures w14:val="standardContextual"/>
        </w:rPr>
        <w:t xml:space="preserve">Zamawiający zastrzega sobie możliwość skorzystania z prawa opcji, w ramach którego ilość godzin wsparcia (zamówienie podstawowe), może ulec zwiększeniu, uzależnionemu od rzeczywistych potrzeb wynikających z działalności Zamawiającego, z zastrzeżeniem że nie więcej niż o 504 godzin. </w:t>
      </w:r>
    </w:p>
    <w:p w:rsidR="00A10354" w:rsidRPr="00721945" w:rsidRDefault="00A10354" w:rsidP="00A10354">
      <w:pPr>
        <w:widowControl w:val="0"/>
        <w:numPr>
          <w:ilvl w:val="2"/>
          <w:numId w:val="10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721945">
        <w:rPr>
          <w:rFonts w:ascii="Times New Roman" w:eastAsia="Calibri" w:hAnsi="Times New Roman" w:cs="Times New Roman"/>
          <w:kern w:val="2"/>
          <w14:ligatures w14:val="standardContextual"/>
        </w:rPr>
        <w:t xml:space="preserve">W przypadku skorzystania przez Zamawiającego z prawa opcji Wykonawca zobowiązuje się do świadczenia większej ilości usług na warunkach jak dla zamówienia podstawowego. </w:t>
      </w:r>
    </w:p>
    <w:p w:rsidR="00A10354" w:rsidRPr="00721945" w:rsidRDefault="00A10354" w:rsidP="00A10354">
      <w:pPr>
        <w:widowControl w:val="0"/>
        <w:numPr>
          <w:ilvl w:val="2"/>
          <w:numId w:val="10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721945">
        <w:rPr>
          <w:rFonts w:ascii="Times New Roman" w:eastAsia="Calibri" w:hAnsi="Times New Roman" w:cs="Times New Roman"/>
          <w:kern w:val="2"/>
          <w14:ligatures w14:val="standardContextual"/>
        </w:rPr>
        <w:t>Skorzystanie z prawa opcji nie stanowi zmiany umowy.</w:t>
      </w:r>
    </w:p>
    <w:p w:rsidR="00A10354" w:rsidRPr="00721945" w:rsidRDefault="00A10354" w:rsidP="00A10354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721945">
        <w:rPr>
          <w:rFonts w:ascii="Times New Roman" w:eastAsia="Calibri" w:hAnsi="Times New Roman" w:cs="Times New Roman"/>
          <w:kern w:val="2"/>
          <w14:ligatures w14:val="standardContextual"/>
        </w:rPr>
        <w:t>Za wykonanie usług dodatkowych, o których mowa powyżej, Zamawiający zapłaci Wykonawcy dodatkowe wynagrodzenie zgodne z zamówieniem, obliczone przy zastosowaniu stawki … zł netto zawartej w Formularzu wyceny.. Wynagrodzenie za usługi dodatkowe będzie rozliczane na podstawie osobnej faktury VAT. Podstawą do wystawienia faktury za usługi dodatkowe będzie protokół z wykonania usług dodatkowych, podpisany przez Strony, wskazujący zakres usług, daty ich wykonania oraz czasochłonność. Wzór protokołu stanowi załącznik nr 5 do Umowy. Płatność nastąpi przelewem w terminie 45 dni od daty wystawienia każdej faktury VAT, na rachunek bankowy wskazany na fakturze.</w:t>
      </w:r>
    </w:p>
    <w:p w:rsidR="00A10354" w:rsidRPr="00CC70F4" w:rsidRDefault="00A10354" w:rsidP="00A10354">
      <w:pPr>
        <w:spacing w:before="60" w:after="0" w:line="240" w:lineRule="auto"/>
        <w:ind w:left="567"/>
        <w:jc w:val="both"/>
        <w:rPr>
          <w:rFonts w:ascii="Times New Roman" w:eastAsia="Calibri" w:hAnsi="Times New Roman" w:cs="Times New Roman"/>
          <w:color w:val="548DD4"/>
          <w:kern w:val="2"/>
          <w14:ligatures w14:val="standardContextual"/>
        </w:rPr>
      </w:pPr>
    </w:p>
    <w:p w:rsidR="00A10354" w:rsidRDefault="00A10354" w:rsidP="00A10354">
      <w:pPr>
        <w:spacing w:before="60"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A10354" w:rsidRDefault="00A10354" w:rsidP="00A10354">
      <w:pPr>
        <w:spacing w:before="60"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A10354" w:rsidRDefault="00A10354" w:rsidP="00A10354">
      <w:pPr>
        <w:spacing w:before="60"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A10354" w:rsidRDefault="00A10354" w:rsidP="00A10354">
      <w:pPr>
        <w:spacing w:before="60"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A10354" w:rsidRPr="00CC70F4" w:rsidRDefault="00A10354" w:rsidP="00A10354">
      <w:pPr>
        <w:spacing w:before="60"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A10354" w:rsidRPr="00CC70F4" w:rsidRDefault="00A10354" w:rsidP="00A10354">
      <w:pPr>
        <w:spacing w:before="60" w:after="80" w:line="240" w:lineRule="auto"/>
        <w:contextualSpacing/>
        <w:rPr>
          <w:rFonts w:ascii="Times New Roman" w:eastAsia="Calibri" w:hAnsi="Times New Roman" w:cs="Times New Roman"/>
          <w:b/>
          <w:kern w:val="2"/>
          <w:u w:val="single"/>
          <w14:ligatures w14:val="standardContextual"/>
        </w:rPr>
      </w:pPr>
      <w:r w:rsidRPr="00CC70F4">
        <w:rPr>
          <w:rFonts w:ascii="Times New Roman" w:eastAsia="Calibri" w:hAnsi="Times New Roman" w:cs="Times New Roman"/>
          <w:b/>
          <w:kern w:val="2"/>
          <w:u w:val="single"/>
          <w14:ligatures w14:val="standardContextual"/>
        </w:rPr>
        <w:t>Sposób realizacji usług serwisowych:</w:t>
      </w:r>
    </w:p>
    <w:p w:rsidR="00A10354" w:rsidRPr="00CC70F4" w:rsidRDefault="00A10354" w:rsidP="00A10354">
      <w:pPr>
        <w:spacing w:before="60" w:after="80" w:line="240" w:lineRule="auto"/>
        <w:contextualSpacing/>
        <w:rPr>
          <w:rFonts w:ascii="Times New Roman" w:eastAsia="Calibri" w:hAnsi="Times New Roman" w:cs="Times New Roman"/>
          <w:b/>
          <w:kern w:val="2"/>
          <w:u w:val="single"/>
          <w14:ligatures w14:val="standardContextual"/>
        </w:rPr>
      </w:pPr>
    </w:p>
    <w:p w:rsidR="00A10354" w:rsidRPr="00CC70F4" w:rsidRDefault="00A10354" w:rsidP="00A10354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Usługi serwisowe realizowane będą w Dni robocze, przy czym Strony dopuszczają wykonywanie aktualizacji oraz usuwanie Awarii w każdy dzień, na podstawie pisemnego (w tym elektronicznego) zlecenia.</w:t>
      </w:r>
    </w:p>
    <w:p w:rsidR="00A10354" w:rsidRPr="00CC70F4" w:rsidRDefault="00A10354" w:rsidP="00A10354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 xml:space="preserve">Usługi wykonywane będą w pomieszczeniach Zamawiającego, w pomieszczeniach Wykonawcy lub APSW, lub za pomocą zdalnego szyfrowanego dostępu. </w:t>
      </w:r>
    </w:p>
    <w:p w:rsidR="00A10354" w:rsidRPr="00CC70F4" w:rsidRDefault="00A10354" w:rsidP="00A10354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Usługi serwisowe rozliczane będą w następujący sposób:</w:t>
      </w:r>
    </w:p>
    <w:p w:rsidR="00A10354" w:rsidRPr="00CC70F4" w:rsidRDefault="00A10354" w:rsidP="00A10354">
      <w:pPr>
        <w:widowControl w:val="0"/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usługi realizowane w Dni robocze w godzinach pomiędzy 8.00 i 16.00:</w:t>
      </w:r>
    </w:p>
    <w:p w:rsidR="00A10354" w:rsidRPr="00CC70F4" w:rsidRDefault="00A10354" w:rsidP="00A10354">
      <w:pPr>
        <w:widowControl w:val="0"/>
        <w:numPr>
          <w:ilvl w:val="2"/>
          <w:numId w:val="9"/>
        </w:numPr>
        <w:suppressAutoHyphens/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 xml:space="preserve">Konsultacje rozliczane będą z dokładnością do 0,5 godziny, zaokrąglając w górę, nie mniej niż 0,5 godziny dla zlecenia (Konsultacji), </w:t>
      </w:r>
    </w:p>
    <w:p w:rsidR="00A10354" w:rsidRPr="00CC70F4" w:rsidRDefault="00A10354" w:rsidP="00A10354">
      <w:pPr>
        <w:widowControl w:val="0"/>
        <w:numPr>
          <w:ilvl w:val="2"/>
          <w:numId w:val="9"/>
        </w:numPr>
        <w:suppressAutoHyphens/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usługi wykonywane za pomocą zdalnego dostępu rozliczane będą z dokładnością do pełnej godziny, zaokrąglając w górę, nie mniej niż 1 godzina dla zlecenia;</w:t>
      </w:r>
    </w:p>
    <w:p w:rsidR="00A10354" w:rsidRPr="00CC70F4" w:rsidRDefault="00A10354" w:rsidP="00A10354">
      <w:pPr>
        <w:widowControl w:val="0"/>
        <w:numPr>
          <w:ilvl w:val="2"/>
          <w:numId w:val="9"/>
        </w:numPr>
        <w:suppressAutoHyphens/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usługi wykonywane w siedzibie Zamawiającego (wizyty) rozliczane będą z dokładnością do pełnej godziny, zaokrąglając w górę, nie mniej niż 6 godzin dla zlecenia;</w:t>
      </w:r>
    </w:p>
    <w:p w:rsidR="00A10354" w:rsidRPr="00CC70F4" w:rsidRDefault="00A10354" w:rsidP="00A10354">
      <w:pPr>
        <w:widowControl w:val="0"/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usługi realizowane w Dni robocze, w godzinach pomiędzy 16:00 i 22:00 rozliczane będą jako podwojona liczba godzin policzonych według zasad opisanych w pkt. 1) powyżej, realizacja w tych godzinach możliwa będzie wyłącznie na wyraźne pisemne, w tym poprzez CHD lub email, zlecenie Zamawiającego;</w:t>
      </w:r>
    </w:p>
    <w:p w:rsidR="00A10354" w:rsidRPr="00CC70F4" w:rsidRDefault="00A10354" w:rsidP="00A10354">
      <w:pPr>
        <w:widowControl w:val="0"/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usługi realizowane w Dni robocze w godzinach pomiędzy 22:00 a 8:00 oraz w dni ustawowo wolne od pracy, rozliczane będą jako potrojona liczba godzin policzonych według zasad opisanych w pkt. 1) powyżej, realizacja w tych godzinach możliwa będzie wyłącznie na wyraźne pisemne, w tym mailowe, zlecenie Zamawiającego;</w:t>
      </w:r>
    </w:p>
    <w:p w:rsidR="00A10354" w:rsidRPr="00CC70F4" w:rsidRDefault="00A10354" w:rsidP="00A10354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before="60" w:after="8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C70F4">
        <w:rPr>
          <w:rFonts w:ascii="Times New Roman" w:eastAsia="Calibri" w:hAnsi="Times New Roman" w:cs="Times New Roman"/>
          <w:kern w:val="2"/>
          <w14:ligatures w14:val="standardContextual"/>
        </w:rPr>
        <w:t>Usługi wykraczające poza wskazane w Umowie usługi serwisowe – usługi dodatkowe, mogą być wykonywane w oparciu o odrębne zamówienia składane na piśmie. Usługi dodatkowe będą odrębnie płatne według zasad określonych w umowie. W zakresie nieuzgodnionym przez Strony do zasad realizacji dodatkowych usług serwisowych stosuje się postanowienia Umowy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CC70F4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2 do SWZ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  <w:r w:rsidRPr="00CC70F4">
        <w:rPr>
          <w:rFonts w:ascii="Arial" w:eastAsia="Times New Roman" w:hAnsi="Arial" w:cs="Times New Roman"/>
          <w:kern w:val="1"/>
          <w:sz w:val="24"/>
          <w:szCs w:val="20"/>
          <w:lang w:eastAsia="pl-PL"/>
        </w:rPr>
        <w:t>.......................................                                                         .......................................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CC70F4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</w:t>
      </w:r>
      <w:r w:rsidRPr="00CC70F4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 xml:space="preserve">    (Wykonawca)                                                                                                                                          (Miejscowość i data)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A10354" w:rsidRPr="00CC70F4" w:rsidRDefault="00A10354" w:rsidP="00A10354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CC70F4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O F E R T A</w:t>
      </w:r>
    </w:p>
    <w:p w:rsidR="00A10354" w:rsidRPr="00CC70F4" w:rsidRDefault="00A10354" w:rsidP="00A10354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CC70F4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DLA</w:t>
      </w:r>
    </w:p>
    <w:p w:rsidR="00A10354" w:rsidRPr="00CC70F4" w:rsidRDefault="00A10354" w:rsidP="00A10354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CC70F4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SPECJALISTYCZNEGO SZPITALA im. DRA</w:t>
      </w:r>
    </w:p>
    <w:p w:rsidR="00A10354" w:rsidRPr="00CC70F4" w:rsidRDefault="00A10354" w:rsidP="00A10354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pl-PL"/>
        </w:rPr>
      </w:pPr>
      <w:r w:rsidRPr="00CC70F4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ALFREDA SOKOŁOWSKIEGO w WAŁBRZYCHU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A10354" w:rsidRPr="00CC70F4" w:rsidRDefault="00A10354" w:rsidP="00A103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CC70F4">
        <w:rPr>
          <w:rFonts w:ascii="Times New Roman" w:eastAsia="Times New Roman" w:hAnsi="Times New Roman" w:cs="Times New Roman"/>
          <w:kern w:val="1"/>
          <w:lang w:val="fr-FR" w:eastAsia="pl-PL"/>
        </w:rPr>
        <w:t>Nawiązując do ogłoszenia w sprawie trybu podstawowego bez przeprowadzenia negocjacji na</w:t>
      </w:r>
      <w:bookmarkStart w:id="2" w:name="_Hlk495993729"/>
      <w:r w:rsidRPr="00CC70F4">
        <w:rPr>
          <w:rFonts w:ascii="Times New Roman" w:eastAsia="Times New Roman" w:hAnsi="Times New Roman" w:cs="Times New Roman"/>
          <w:kern w:val="1"/>
          <w:lang w:val="fr-FR" w:eastAsia="pl-PL"/>
        </w:rPr>
        <w:t>: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CC70F4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Nadzór autorski nad systemem AMMS i Infomedica oraz wsparcie serwisowe na okres 12 miesięcy </w:t>
      </w:r>
      <w:r w:rsidRPr="00CC70F4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- Zp/4/TP/24 </w:t>
      </w:r>
      <w:r w:rsidRPr="00CC70F4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</w:t>
      </w:r>
      <w:bookmarkEnd w:id="2"/>
      <w:r w:rsidRPr="00CC70F4">
        <w:rPr>
          <w:rFonts w:ascii="Times New Roman" w:eastAsia="Times New Roman" w:hAnsi="Times New Roman" w:cs="Times New Roman"/>
          <w:kern w:val="1"/>
          <w:lang w:eastAsia="pl-PL"/>
        </w:rPr>
        <w:t>informujemy, że składamy ofertę w przedmiotowym postępowaniu.</w:t>
      </w:r>
    </w:p>
    <w:p w:rsidR="00A10354" w:rsidRPr="00CC70F4" w:rsidRDefault="00A10354" w:rsidP="00A103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A10354" w:rsidRPr="00CC70F4" w:rsidRDefault="00A10354" w:rsidP="00A1035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C70F4">
        <w:rPr>
          <w:rFonts w:ascii="Times New Roman" w:eastAsia="Times New Roman" w:hAnsi="Times New Roman" w:cs="Times New Roman"/>
          <w:kern w:val="1"/>
          <w:lang w:eastAsia="pl-PL"/>
        </w:rPr>
        <w:t xml:space="preserve"> Zarejestrowana nazwa Przedsiębiorstwa: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C70F4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10354" w:rsidRPr="00CC70F4" w:rsidRDefault="00A10354" w:rsidP="00A1035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C70F4">
        <w:rPr>
          <w:rFonts w:ascii="Times New Roman" w:eastAsia="Times New Roman" w:hAnsi="Times New Roman" w:cs="Times New Roman"/>
          <w:kern w:val="1"/>
          <w:lang w:eastAsia="pl-PL"/>
        </w:rPr>
        <w:t xml:space="preserve"> Zarejestrowany adres Przedsiębiorstwa: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C70F4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C70F4">
        <w:rPr>
          <w:rFonts w:ascii="Times New Roman" w:eastAsia="Times New Roman" w:hAnsi="Times New Roman" w:cs="Times New Roman"/>
          <w:kern w:val="1"/>
          <w:lang w:eastAsia="pl-PL"/>
        </w:rPr>
        <w:t>REGON: .............................  NIP: ............................ WOJEWÓDZTWO: ………………..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C70F4">
        <w:rPr>
          <w:rFonts w:ascii="Times New Roman" w:eastAsia="Times New Roman" w:hAnsi="Times New Roman" w:cs="Times New Roman"/>
          <w:kern w:val="1"/>
          <w:lang w:eastAsia="pl-PL"/>
        </w:rPr>
        <w:t>Numer telefonu .....................................               e-mail .......................................................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CC70F4">
        <w:rPr>
          <w:rFonts w:ascii="Times New Roman" w:eastAsia="Times New Roman" w:hAnsi="Times New Roman" w:cs="Times New Roman"/>
          <w:kern w:val="1"/>
          <w:lang w:val="fr-FR" w:eastAsia="pl-PL"/>
        </w:rPr>
        <w:t>Numer telefonu ………………….........               e-mail ........................................................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CC70F4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(</w:t>
      </w:r>
      <w:r w:rsidRPr="00CC70F4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val="fr-FR" w:eastAsia="pl-PL"/>
        </w:rPr>
        <w:t>do zamówień składanych przez Zamawiajacego</w:t>
      </w:r>
      <w:r w:rsidRPr="00CC70F4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) 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CC70F4">
        <w:rPr>
          <w:rFonts w:ascii="Times New Roman" w:eastAsia="Times New Roman" w:hAnsi="Times New Roman" w:cs="Times New Roman"/>
          <w:kern w:val="1"/>
          <w:lang w:val="fr-FR" w:eastAsia="pl-PL"/>
        </w:rPr>
        <w:t xml:space="preserve">3. Czy </w:t>
      </w:r>
      <w:r w:rsidRPr="00CC70F4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Wykonawca jest: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CC70F4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CC70F4">
        <w:rPr>
          <w:rFonts w:ascii="Times New Roman" w:eastAsia="Times New Roman" w:hAnsi="Times New Roman" w:cs="Times New Roman"/>
          <w:kern w:val="1"/>
          <w:lang w:val="fr-FR" w:eastAsia="pl-PL"/>
        </w:rPr>
        <w:t>mikroprzedsiębiorstwem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CC70F4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CC70F4">
        <w:rPr>
          <w:rFonts w:ascii="Times New Roman" w:eastAsia="Times New Roman" w:hAnsi="Times New Roman" w:cs="Times New Roman"/>
          <w:kern w:val="1"/>
          <w:lang w:val="fr-FR" w:eastAsia="pl-PL"/>
        </w:rPr>
        <w:t>małym przedsiębiorstwem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CC70F4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CC70F4">
        <w:rPr>
          <w:rFonts w:ascii="Times New Roman" w:eastAsia="Times New Roman" w:hAnsi="Times New Roman" w:cs="Times New Roman"/>
          <w:kern w:val="1"/>
          <w:lang w:val="fr-FR" w:eastAsia="pl-PL"/>
        </w:rPr>
        <w:t>średnim przedsiębiorstwem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CC70F4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CC70F4">
        <w:rPr>
          <w:rFonts w:ascii="Times New Roman" w:eastAsia="Times New Roman" w:hAnsi="Times New Roman" w:cs="Times New Roman"/>
          <w:kern w:val="1"/>
          <w:lang w:val="fr-FR" w:eastAsia="pl-PL"/>
        </w:rPr>
        <w:t>jednosobowa działalność gospodarcza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CC70F4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CC70F4">
        <w:rPr>
          <w:rFonts w:ascii="Times New Roman" w:eastAsia="Times New Roman" w:hAnsi="Times New Roman" w:cs="Times New Roman"/>
          <w:kern w:val="1"/>
          <w:lang w:val="fr-FR" w:eastAsia="pl-PL"/>
        </w:rPr>
        <w:t>osobą fizyczną nieprowadzącą działalności gospodarczej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CC70F4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CC70F4">
        <w:rPr>
          <w:rFonts w:ascii="Times New Roman" w:eastAsia="Times New Roman" w:hAnsi="Times New Roman" w:cs="Times New Roman"/>
          <w:kern w:val="1"/>
          <w:lang w:val="fr-FR" w:eastAsia="pl-PL"/>
        </w:rPr>
        <w:t xml:space="preserve">inny rodzaj: ……………………… 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C70F4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 xml:space="preserve">     1) </w:t>
      </w:r>
      <w:r w:rsidRPr="00CC70F4">
        <w:rPr>
          <w:rFonts w:ascii="Times New Roman" w:eastAsia="Times New Roman" w:hAnsi="Times New Roman" w:cs="Times New Roman"/>
          <w:b/>
          <w:kern w:val="1"/>
          <w:lang w:eastAsia="pl-PL"/>
        </w:rPr>
        <w:t>proszę wskazać właściwe</w:t>
      </w:r>
      <w:r w:rsidRPr="00CC70F4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CC70F4">
        <w:rPr>
          <w:rFonts w:ascii="Times New Roman" w:eastAsia="Times New Roman" w:hAnsi="Times New Roman" w:cs="Times New Roman"/>
          <w:bCs/>
          <w:kern w:val="1"/>
          <w:lang w:val="fr-FR" w:eastAsia="pl-PL"/>
        </w:rPr>
        <w:t>4.</w:t>
      </w:r>
      <w:r w:rsidRPr="00CC70F4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OŚWIADCZAMY, </w:t>
      </w:r>
      <w:r w:rsidRPr="00CC70F4">
        <w:rPr>
          <w:rFonts w:ascii="Times New Roman" w:eastAsia="Times New Roman" w:hAnsi="Times New Roman" w:cs="Times New Roman"/>
          <w:kern w:val="1"/>
          <w:lang w:val="fr-FR" w:eastAsia="pl-PL"/>
        </w:rPr>
        <w:t>że zapoznaliśmy się i akceptujemy projekt umowy, stanowiący Załącznik nr 3 do Specyfikacji Warunków Zamówienia.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A10354" w:rsidRPr="00CC70F4" w:rsidRDefault="00A10354" w:rsidP="00A10354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CC70F4">
        <w:rPr>
          <w:rFonts w:ascii="Times New Roman" w:eastAsia="Times New Roman" w:hAnsi="Times New Roman" w:cs="Times New Roman"/>
          <w:kern w:val="1"/>
          <w:lang w:eastAsia="pl-PL"/>
        </w:rPr>
        <w:t xml:space="preserve">5. </w:t>
      </w:r>
      <w:r w:rsidRPr="00CC70F4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Oferujemy </w:t>
      </w:r>
      <w:r w:rsidRPr="00CC70F4">
        <w:rPr>
          <w:rFonts w:ascii="Times New Roman" w:eastAsia="Times New Roman" w:hAnsi="Times New Roman" w:cs="Times New Roman"/>
          <w:kern w:val="1"/>
          <w:lang w:val="fr-FR" w:eastAsia="pl-PL"/>
        </w:rPr>
        <w:t>usługę o parametrach określonych w załączniku nr 1 do SWZ, zgodnie z formularzem cenowym w kwocie:</w:t>
      </w:r>
    </w:p>
    <w:p w:rsidR="00A10354" w:rsidRPr="00CC70F4" w:rsidRDefault="00A10354" w:rsidP="00A1035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val="fr-FR" w:eastAsia="ar-SA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C70F4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….................................................................................... złotych),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C70F4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 (słownie: .................................................................. złotych),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C70F4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...................................................................................... złotych),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C70F4">
        <w:rPr>
          <w:rFonts w:ascii="Times New Roman" w:eastAsia="Times New Roman" w:hAnsi="Times New Roman" w:cs="Times New Roman"/>
          <w:kern w:val="1"/>
          <w:lang w:eastAsia="pl-PL"/>
        </w:rPr>
        <w:t>wskazana powyżej cena ofertowa została wyliczona zgodnie z poniższym formularzem cenowym</w:t>
      </w:r>
      <w:r>
        <w:rPr>
          <w:rFonts w:ascii="Times New Roman" w:eastAsia="Times New Roman" w:hAnsi="Times New Roman" w:cs="Times New Roman"/>
          <w:kern w:val="1"/>
          <w:lang w:eastAsia="pl-PL"/>
        </w:rPr>
        <w:t>: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C70F4">
        <w:rPr>
          <w:rFonts w:ascii="Times New Roman" w:eastAsia="Times New Roman" w:hAnsi="Times New Roman" w:cs="Times New Roman"/>
          <w:kern w:val="1"/>
          <w:lang w:eastAsia="pl-PL"/>
        </w:rPr>
        <w:t>FORMULARZ CENOWY</w:t>
      </w:r>
    </w:p>
    <w:tbl>
      <w:tblPr>
        <w:tblW w:w="528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2760"/>
        <w:gridCol w:w="908"/>
        <w:gridCol w:w="713"/>
        <w:gridCol w:w="1098"/>
        <w:gridCol w:w="1098"/>
        <w:gridCol w:w="868"/>
        <w:gridCol w:w="767"/>
        <w:gridCol w:w="893"/>
      </w:tblGrid>
      <w:tr w:rsidR="00A10354" w:rsidRPr="00CC70F4" w:rsidTr="001864B1">
        <w:trPr>
          <w:trHeight w:val="6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Lp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Przedmiot zamówienia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Jednostka miary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Ilość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Cena jednostkowa</w:t>
            </w:r>
          </w:p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 xml:space="preserve">netto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Cena jednostkowa</w:t>
            </w:r>
          </w:p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brutto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Cena łączna netto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 xml:space="preserve">    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Stawka</w:t>
            </w:r>
            <w:r w:rsidRPr="00CC70F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 xml:space="preserve"> </w:t>
            </w:r>
          </w:p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VAT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 xml:space="preserve">Cena łączna </w:t>
            </w:r>
          </w:p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brutto</w:t>
            </w:r>
          </w:p>
        </w:tc>
      </w:tr>
      <w:tr w:rsidR="00A10354" w:rsidRPr="00CC70F4" w:rsidTr="001864B1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i/>
                <w:iCs/>
                <w:kern w:val="1"/>
                <w:sz w:val="16"/>
                <w:szCs w:val="16"/>
                <w:lang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i/>
                <w:iCs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1"/>
                <w:sz w:val="16"/>
                <w:szCs w:val="16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i/>
                <w:iCs/>
                <w:kern w:val="1"/>
                <w:sz w:val="16"/>
                <w:szCs w:val="16"/>
                <w:lang w:val="fr-FR" w:eastAsia="pl-PL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1"/>
                <w:sz w:val="16"/>
                <w:szCs w:val="16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i/>
                <w:iCs/>
                <w:kern w:val="1"/>
                <w:sz w:val="16"/>
                <w:szCs w:val="16"/>
                <w:lang w:val="fr-FR" w:eastAsia="pl-PL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1"/>
                <w:sz w:val="16"/>
                <w:szCs w:val="16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i/>
                <w:iCs/>
                <w:kern w:val="1"/>
                <w:sz w:val="16"/>
                <w:szCs w:val="16"/>
                <w:lang w:val="fr-FR" w:eastAsia="pl-PL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1"/>
                <w:sz w:val="16"/>
                <w:szCs w:val="16"/>
                <w:lang w:val="fr-FR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1"/>
                <w:sz w:val="16"/>
                <w:szCs w:val="16"/>
                <w:lang w:val="fr-FR" w:eastAsia="pl-PL"/>
              </w:rPr>
              <w:t>4</w:t>
            </w:r>
            <w:r w:rsidRPr="00CC70F4">
              <w:rPr>
                <w:rFonts w:ascii="Times New Roman" w:eastAsia="Times New Roman" w:hAnsi="Times New Roman" w:cs="Times New Roman"/>
                <w:i/>
                <w:iCs/>
                <w:kern w:val="1"/>
                <w:sz w:val="16"/>
                <w:szCs w:val="16"/>
                <w:lang w:val="fr-FR" w:eastAsia="pl-PL"/>
              </w:rPr>
              <w:t>x7=5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1"/>
                <w:sz w:val="16"/>
                <w:szCs w:val="16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i/>
                <w:iCs/>
                <w:kern w:val="1"/>
                <w:sz w:val="16"/>
                <w:szCs w:val="16"/>
                <w:lang w:val="fr-FR" w:eastAsia="pl-PL"/>
              </w:rPr>
              <w:t>3x4= 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1"/>
                <w:sz w:val="16"/>
                <w:szCs w:val="16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i/>
                <w:iCs/>
                <w:kern w:val="1"/>
                <w:sz w:val="16"/>
                <w:szCs w:val="16"/>
                <w:lang w:val="fr-FR" w:eastAsia="pl-PL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1"/>
                <w:sz w:val="16"/>
                <w:szCs w:val="16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i/>
                <w:iCs/>
                <w:kern w:val="1"/>
                <w:sz w:val="16"/>
                <w:szCs w:val="16"/>
                <w:lang w:val="fr-FR" w:eastAsia="pl-PL"/>
              </w:rPr>
              <w:t>6 x 7=8</w:t>
            </w:r>
          </w:p>
        </w:tc>
      </w:tr>
      <w:tr w:rsidR="00A10354" w:rsidRPr="00CC70F4" w:rsidTr="001864B1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1.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lang w:val="fr-FR"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  <w:t xml:space="preserve">Świadczenie usług nadzoru autorskiego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miesiac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A10354" w:rsidRPr="00CC70F4" w:rsidTr="001864B1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2.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lang w:val="fr-FR"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  <w:t>Świadczenie usług serwisowych w ramach zamówienia podstawowego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godzina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1008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A10354" w:rsidRPr="00CC70F4" w:rsidTr="001864B1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721945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721945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3.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54" w:rsidRPr="00721945" w:rsidRDefault="00A10354" w:rsidP="001864B1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</w:pPr>
            <w:r w:rsidRPr="00721945"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  <w:t xml:space="preserve"> świadczenie usług serwisowych w ramach prawa opcji</w:t>
            </w:r>
          </w:p>
          <w:p w:rsidR="00A10354" w:rsidRPr="00721945" w:rsidRDefault="00A10354" w:rsidP="001864B1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godzina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504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A10354" w:rsidRPr="00CC70F4" w:rsidTr="001864B1"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spacing w:after="0" w:line="276" w:lineRule="auto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</w:pPr>
            <w:r w:rsidRPr="00CC70F4"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  <w:t>RAZEM: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----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----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----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-----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C70F4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---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54" w:rsidRPr="00CC70F4" w:rsidRDefault="00A10354" w:rsidP="00186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</w:tbl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10354" w:rsidRPr="00CC70F4" w:rsidRDefault="00A10354" w:rsidP="00A10354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60" w:after="60" w:line="240" w:lineRule="auto"/>
        <w:contextualSpacing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C70F4">
        <w:rPr>
          <w:rFonts w:ascii="Times New Roman" w:eastAsia="Times New Roman" w:hAnsi="Times New Roman" w:cs="Times New Roman"/>
          <w:kern w:val="1"/>
          <w:lang w:eastAsia="pl-PL"/>
        </w:rPr>
        <w:t xml:space="preserve">Gwarantujemy ……. </w:t>
      </w:r>
      <w:r w:rsidRPr="00CC70F4">
        <w:rPr>
          <w:rFonts w:ascii="Times New Roman" w:eastAsia="Times New Roman" w:hAnsi="Times New Roman" w:cs="Times New Roman"/>
          <w:b/>
          <w:kern w:val="1"/>
          <w:lang w:eastAsia="pl-PL"/>
        </w:rPr>
        <w:t>dniowy</w:t>
      </w:r>
      <w:r w:rsidRPr="00CC70F4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  <w:r w:rsidRPr="00CC70F4">
        <w:rPr>
          <w:rFonts w:ascii="Times New Roman" w:eastAsia="Times New Roman" w:hAnsi="Times New Roman" w:cs="Times New Roman"/>
          <w:b/>
          <w:kern w:val="1"/>
          <w:lang w:val="fr-FR" w:eastAsia="pl-PL"/>
        </w:rPr>
        <w:t>czas udostępnienia Zamawiającemu odpowiednich Korekt Oprogramowania Aplikacyjnego w przypadku błędu krytycznego</w:t>
      </w:r>
      <w:r w:rsidRPr="00CC70F4">
        <w:rPr>
          <w:rFonts w:ascii="Times New Roman" w:eastAsia="Times New Roman" w:hAnsi="Times New Roman" w:cs="Times New Roman"/>
          <w:kern w:val="1"/>
          <w:lang w:eastAsia="pl-PL"/>
        </w:rPr>
        <w:t xml:space="preserve"> *</w:t>
      </w:r>
    </w:p>
    <w:p w:rsidR="00A10354" w:rsidRPr="00CC70F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10354" w:rsidRPr="00CC70F4" w:rsidRDefault="00A10354" w:rsidP="00A1035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C70F4">
        <w:rPr>
          <w:rFonts w:ascii="Times New Roman" w:eastAsia="Times New Roman" w:hAnsi="Times New Roman" w:cs="Times New Roman"/>
          <w:kern w:val="1"/>
          <w:lang w:eastAsia="pl-PL"/>
        </w:rPr>
        <w:t>Załączniki do oferty (zgodnie z SWZ dla Wykonawców):</w:t>
      </w:r>
    </w:p>
    <w:p w:rsidR="00A10354" w:rsidRPr="00CC70F4" w:rsidRDefault="00A10354" w:rsidP="00A10354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C70F4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A10354" w:rsidRPr="00CC70F4" w:rsidRDefault="00A10354" w:rsidP="00A10354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C70F4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A10354" w:rsidRPr="00CC70F4" w:rsidRDefault="00A10354" w:rsidP="00A10354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C70F4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A10354" w:rsidRPr="00CC70F4" w:rsidRDefault="00A10354" w:rsidP="00A10354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  <w:r w:rsidRPr="00CC70F4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  <w:r w:rsidRPr="00CC70F4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>(rozszerzyć zgodnie z wymaganiami)</w:t>
      </w:r>
      <w:r w:rsidRPr="00CC70F4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ab/>
      </w:r>
    </w:p>
    <w:p w:rsidR="00A10354" w:rsidRPr="00CC70F4" w:rsidRDefault="00A10354" w:rsidP="00A10354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A10354" w:rsidRDefault="00A10354" w:rsidP="00A10354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CC70F4">
        <w:rPr>
          <w:rFonts w:ascii="Times New Roman" w:eastAsia="Times New Roman" w:hAnsi="Times New Roman" w:cs="Times New Roman"/>
          <w:kern w:val="1"/>
          <w:lang w:eastAsia="pl-PL"/>
        </w:rPr>
        <w:t xml:space="preserve">.................................................................                            </w:t>
      </w:r>
      <w:r w:rsidRPr="00CC70F4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(Podpis Wykonawcy lub osób upoważnionych</w:t>
      </w:r>
    </w:p>
    <w:p w:rsidR="00A10354" w:rsidRPr="00CC70F4" w:rsidRDefault="00A10354" w:rsidP="00A10354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CC70F4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przez Wykonawcę)</w:t>
      </w:r>
    </w:p>
    <w:p w:rsidR="00A10354" w:rsidRPr="00CC70F4" w:rsidRDefault="00A10354" w:rsidP="00A10354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A10354" w:rsidRPr="00CC70F4" w:rsidRDefault="00A10354" w:rsidP="00A10354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A10354" w:rsidRPr="00721945" w:rsidRDefault="00A10354" w:rsidP="00A1035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721945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Mikroprzedsiębiorstwo </w:t>
      </w:r>
      <w:r w:rsidRPr="00721945">
        <w:rPr>
          <w:rFonts w:ascii="Times New Roman" w:eastAsia="Calibri" w:hAnsi="Times New Roman" w:cs="Times New Roman"/>
          <w:i/>
          <w:sz w:val="16"/>
          <w:szCs w:val="16"/>
        </w:rPr>
        <w:t xml:space="preserve">– przedsiębiorstwo, które zatrudnia </w:t>
      </w:r>
      <w:r w:rsidRPr="00721945">
        <w:rPr>
          <w:rFonts w:ascii="Times New Roman" w:eastAsia="Calibri" w:hAnsi="Times New Roman" w:cs="Times New Roman"/>
          <w:b/>
          <w:i/>
          <w:sz w:val="16"/>
          <w:szCs w:val="16"/>
        </w:rPr>
        <w:t>mniej niż 10 osób</w:t>
      </w:r>
      <w:r w:rsidRPr="00721945">
        <w:rPr>
          <w:rFonts w:ascii="Times New Roman" w:eastAsia="Calibri" w:hAnsi="Times New Roman" w:cs="Times New Roman"/>
          <w:i/>
          <w:sz w:val="16"/>
          <w:szCs w:val="16"/>
        </w:rPr>
        <w:t xml:space="preserve"> i którego roczny obrót lub roczna suma bilansowa </w:t>
      </w:r>
      <w:r w:rsidRPr="00721945">
        <w:rPr>
          <w:rFonts w:ascii="Times New Roman" w:eastAsia="Calibri" w:hAnsi="Times New Roman" w:cs="Times New Roman"/>
          <w:b/>
          <w:i/>
          <w:sz w:val="16"/>
          <w:szCs w:val="16"/>
        </w:rPr>
        <w:t>nie przekracza 2 milionów EUR.</w:t>
      </w:r>
    </w:p>
    <w:p w:rsidR="00A10354" w:rsidRPr="00721945" w:rsidRDefault="00A10354" w:rsidP="00A1035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721945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Małe przedsiębiorstwo </w:t>
      </w:r>
      <w:r w:rsidRPr="00721945">
        <w:rPr>
          <w:rFonts w:ascii="Times New Roman" w:eastAsia="Calibri" w:hAnsi="Times New Roman" w:cs="Times New Roman"/>
          <w:i/>
          <w:sz w:val="16"/>
          <w:szCs w:val="16"/>
        </w:rPr>
        <w:t xml:space="preserve">- przedsiębiorstwo, które zatrudnia </w:t>
      </w:r>
      <w:r w:rsidRPr="00721945">
        <w:rPr>
          <w:rFonts w:ascii="Times New Roman" w:eastAsia="Calibri" w:hAnsi="Times New Roman" w:cs="Times New Roman"/>
          <w:b/>
          <w:i/>
          <w:sz w:val="16"/>
          <w:szCs w:val="16"/>
        </w:rPr>
        <w:t>mniej niż 50 osób</w:t>
      </w:r>
      <w:r w:rsidRPr="00721945">
        <w:rPr>
          <w:rFonts w:ascii="Times New Roman" w:eastAsia="Calibri" w:hAnsi="Times New Roman" w:cs="Times New Roman"/>
          <w:i/>
          <w:sz w:val="16"/>
          <w:szCs w:val="16"/>
        </w:rPr>
        <w:t xml:space="preserve"> i którego roczny obrót lub roczna suma bilansowa </w:t>
      </w:r>
      <w:r w:rsidRPr="00721945">
        <w:rPr>
          <w:rFonts w:ascii="Times New Roman" w:eastAsia="Calibri" w:hAnsi="Times New Roman" w:cs="Times New Roman"/>
          <w:b/>
          <w:i/>
          <w:sz w:val="16"/>
          <w:szCs w:val="16"/>
        </w:rPr>
        <w:t>nie przekracza 10 milionów EUR.</w:t>
      </w:r>
    </w:p>
    <w:p w:rsidR="00A10354" w:rsidRPr="00721945" w:rsidRDefault="00A10354" w:rsidP="00A1035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721945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Średnie przedsiębiorstwo – </w:t>
      </w:r>
      <w:r w:rsidRPr="00721945">
        <w:rPr>
          <w:rFonts w:ascii="Times New Roman" w:eastAsia="Calibri" w:hAnsi="Times New Roman" w:cs="Times New Roman"/>
          <w:i/>
          <w:sz w:val="16"/>
          <w:szCs w:val="16"/>
        </w:rPr>
        <w:t xml:space="preserve">przedsiębiorstwa, które nie są mikroprzedsiębiorstwami ani małymi przedsiębiorstwami i które zatrudniają </w:t>
      </w:r>
      <w:r w:rsidRPr="00721945">
        <w:rPr>
          <w:rFonts w:ascii="Times New Roman" w:eastAsia="Calibri" w:hAnsi="Times New Roman" w:cs="Times New Roman"/>
          <w:b/>
          <w:i/>
          <w:sz w:val="16"/>
          <w:szCs w:val="16"/>
        </w:rPr>
        <w:t>mniej niż 250 osób</w:t>
      </w:r>
      <w:r w:rsidRPr="00721945">
        <w:rPr>
          <w:rFonts w:ascii="Times New Roman" w:eastAsia="Calibri" w:hAnsi="Times New Roman" w:cs="Times New Roman"/>
          <w:i/>
          <w:sz w:val="16"/>
          <w:szCs w:val="16"/>
        </w:rPr>
        <w:t xml:space="preserve"> i których roczny obrót </w:t>
      </w:r>
      <w:r w:rsidRPr="00721945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nie przekracza 50 milionów EUR </w:t>
      </w:r>
      <w:r w:rsidRPr="00721945">
        <w:rPr>
          <w:rFonts w:ascii="Times New Roman" w:eastAsia="Calibri" w:hAnsi="Times New Roman" w:cs="Times New Roman"/>
          <w:i/>
          <w:sz w:val="16"/>
          <w:szCs w:val="16"/>
        </w:rPr>
        <w:t>lub roczna suma bilansowa</w:t>
      </w:r>
      <w:r w:rsidRPr="00721945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 nie przekracza 43 milionów EUR.</w:t>
      </w:r>
    </w:p>
    <w:p w:rsidR="00A10354" w:rsidRPr="00721945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</w:pPr>
      <w:r w:rsidRPr="00721945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 xml:space="preserve"> *(maksymalny czas udostępnienia Zamawiającemu odpowiednich Korekt Oprogramowania Aplikacyjnego w przypadku błędu krytycznego - 3 dni robocze)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  <w:r w:rsidRPr="00A10354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Załącznik nr 4  do SWZ 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fr-FR" w:eastAsia="pl-PL"/>
        </w:rPr>
        <w:t>Oświadczenie wykonawcy / wykonawcy wspólnie ubiegajacego sie o udzielenie zamówienia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A10354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A10354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A10354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</w:t>
      </w:r>
      <w:r w:rsidRPr="00A10354">
        <w:rPr>
          <w:rFonts w:ascii="Times New Roman" w:eastAsia="Times New Roman" w:hAnsi="Times New Roman" w:cs="Times New Roman"/>
          <w:kern w:val="1"/>
          <w:lang w:val="fr-FR" w:eastAsia="pl-PL"/>
        </w:rPr>
        <w:t>udzielenie zamówienia publicznego pn.</w:t>
      </w:r>
      <w:r w:rsidRPr="00A10354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</w:t>
      </w:r>
      <w:r w:rsidRPr="00A10354">
        <w:rPr>
          <w:rFonts w:ascii="Times New Roman" w:eastAsia="Times New Roman" w:hAnsi="Times New Roman" w:cs="Times New Roman"/>
          <w:b/>
          <w:bCs/>
          <w:iCs/>
          <w:kern w:val="1"/>
          <w:lang w:val="fr-FR" w:eastAsia="pl-PL"/>
        </w:rPr>
        <w:t>na</w:t>
      </w:r>
      <w:r w:rsidRPr="00A10354">
        <w:rPr>
          <w:rFonts w:ascii="Times New Roman" w:eastAsia="Times New Roman" w:hAnsi="Times New Roman" w:cs="Times New Roman"/>
          <w:b/>
          <w:bCs/>
          <w:i/>
          <w:iCs/>
          <w:kern w:val="1"/>
          <w:lang w:val="fr-FR" w:eastAsia="pl-PL"/>
        </w:rPr>
        <w:t xml:space="preserve"> </w:t>
      </w:r>
      <w:r w:rsidRPr="00A10354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A10354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 xml:space="preserve">Nadzór autorski nad systemem AMMS i Infomedica oraz wsparcie serwisowe na okres 12 miesięcy </w:t>
      </w:r>
      <w:r w:rsidRPr="00A10354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” </w:t>
      </w:r>
      <w:r w:rsidRPr="00A10354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- Zp/4/TP/24 </w:t>
      </w:r>
      <w:r w:rsidRPr="00A10354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</w:t>
      </w:r>
      <w:r w:rsidRPr="00A10354">
        <w:rPr>
          <w:rFonts w:ascii="Times New Roman" w:eastAsia="Times New Roman" w:hAnsi="Times New Roman" w:cs="Times New Roman"/>
          <w:kern w:val="1"/>
          <w:lang w:val="fr-FR" w:eastAsia="pl-PL"/>
        </w:rPr>
        <w:t xml:space="preserve">, prowadzonego przez </w:t>
      </w:r>
      <w:r w:rsidRPr="00A10354">
        <w:rPr>
          <w:rFonts w:ascii="Times New Roman" w:eastAsia="Times New Roman" w:hAnsi="Times New Roman" w:cs="Times New Roman"/>
          <w:b/>
          <w:kern w:val="1"/>
          <w:lang w:val="fr-FR" w:eastAsia="pl-PL"/>
        </w:rPr>
        <w:t>Specjalistyczny Szpital im. dra Alfreda Sokołowskiego w Wałbrzychu</w:t>
      </w:r>
      <w:r w:rsidRPr="00A10354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oświadczam</w:t>
      </w:r>
      <w:r w:rsidRPr="00A10354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, co następuje:</w:t>
      </w:r>
    </w:p>
    <w:p w:rsidR="00A10354" w:rsidRPr="00A10354" w:rsidRDefault="00A10354" w:rsidP="00A1035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A10354" w:rsidRPr="00A10354" w:rsidRDefault="00A10354" w:rsidP="00A10354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OŚWIADCZENIA DOTYCZĄCE WYKONAWCY:</w:t>
      </w:r>
    </w:p>
    <w:p w:rsidR="00A10354" w:rsidRPr="00A10354" w:rsidRDefault="00A10354" w:rsidP="00A10354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A10354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A10354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A10354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A10354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A10354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zachodzą w stosunku do mnie podstawy wykluczenia z postępowania na podstawie art. …………. ustawy Pzp (podać mającą zastosowanie podstawę wykluczenia spośród wymienionych w art. 108 ust. 1 pkt 1, 2 i 5 oraz art. 109 ust.1 pkt 4  ustawy Pzp). Jednocześnie oświadczam, że w związku z ww. okolicznością, na podstawie art. 110 ust. 2 ustawy Pzp podjąłem następujące środki naprawcze: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………………………………………………………………………………………………………………....................</w:t>
      </w: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…………………………………………                                                                                             </w:t>
      </w:r>
      <w:r w:rsidRPr="00A10354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(podpis)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A10354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A10354" w:rsidRPr="00A10354" w:rsidRDefault="00A10354" w:rsidP="00A10354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A10354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A10354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4a  do SWZ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A10354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  <w:r w:rsidRPr="00A10354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fr-FR" w:eastAsia="pl-PL"/>
        </w:rPr>
        <w:t>Oświadczenie podmiotu udostępniającego zasoby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A10354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A10354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A10354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udzielenie </w:t>
      </w:r>
      <w:r w:rsidRPr="00A10354">
        <w:rPr>
          <w:rFonts w:ascii="Times New Roman" w:eastAsia="Times New Roman" w:hAnsi="Times New Roman" w:cs="Times New Roman"/>
          <w:kern w:val="1"/>
          <w:lang w:val="fr-FR" w:eastAsia="pl-PL"/>
        </w:rPr>
        <w:t>zamówienia publicznego pn.</w:t>
      </w:r>
      <w:r w:rsidRPr="00A10354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- </w:t>
      </w:r>
      <w:r w:rsidRPr="00A10354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A10354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 xml:space="preserve">Nadzór autorski nad systemem AMMS i Infomedica oraz wsparcie serwisowe na okres 12 miesięcy </w:t>
      </w:r>
      <w:r w:rsidRPr="00A10354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” </w:t>
      </w:r>
      <w:r w:rsidRPr="00A10354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- Zp/4/TP/24 </w:t>
      </w:r>
      <w:r w:rsidRPr="00A10354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</w:t>
      </w:r>
      <w:r w:rsidRPr="00A10354">
        <w:rPr>
          <w:rFonts w:ascii="Times New Roman" w:eastAsia="Times New Roman" w:hAnsi="Times New Roman" w:cs="Times New Roman"/>
          <w:kern w:val="1"/>
          <w:lang w:val="fr-FR" w:eastAsia="pl-PL"/>
        </w:rPr>
        <w:t>, prowadzonego</w:t>
      </w:r>
      <w:r w:rsidRPr="00A10354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przez </w:t>
      </w:r>
      <w:r w:rsidRPr="00A10354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 w Wałbrzychu</w:t>
      </w:r>
      <w:r w:rsidRPr="00A10354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oświadczam, co następuje:</w:t>
      </w:r>
    </w:p>
    <w:p w:rsidR="00A10354" w:rsidRPr="00A10354" w:rsidRDefault="00A10354" w:rsidP="00A1035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A10354" w:rsidRPr="00A10354" w:rsidRDefault="00A10354" w:rsidP="00A10354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OŚWIADCZENIE DOTYCZĄCE PODMIOTU UDOSTĘPNIAJĄCEGO ZASOBY:</w:t>
      </w:r>
    </w:p>
    <w:p w:rsidR="00A10354" w:rsidRPr="00A10354" w:rsidRDefault="00A10354" w:rsidP="00A10354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A10354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A10354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A10354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A10354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A10354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A10354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A10354" w:rsidRPr="00A10354" w:rsidRDefault="00A10354" w:rsidP="00A10354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A10354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A10354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5 do SWZ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A10354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Wykonawcy wspólnie ubiegający się o udzielenie zamówienia:</w:t>
      </w: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A10354">
        <w:rPr>
          <w:rFonts w:ascii="Times New Roman" w:eastAsia="Times New Roman" w:hAnsi="Times New Roman" w:cs="Times New Roman"/>
          <w:kern w:val="1"/>
          <w:lang w:val="fr-FR" w:eastAsia="pl-PL"/>
        </w:rPr>
        <w:t>.</w:t>
      </w: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A10354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.</w:t>
      </w: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(pełna nazwa/firma,adres, w zalezności od podmiotu NIP/PESEL, KRS/CEiDG)</w:t>
      </w: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fr-FR" w:eastAsia="pl-PL"/>
        </w:rPr>
        <w:t>Oświadczenie Wykonawców wspólnie ubiegających się o udzielenie zamówienia</w:t>
      </w: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składane na podstawie</w:t>
      </w: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art. 117 ust. 4 ustawy z dnia 11 września 2019 r.</w:t>
      </w: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Prawo zamówień publicznych (dalej jako: pzp)</w:t>
      </w: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DOTYCZĄCE DOSTAW, USŁUG LUB ROBÓT BUDOWLANYCH,</w:t>
      </w: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bCs/>
          <w:iCs/>
          <w:kern w:val="1"/>
          <w:lang w:val="fr-FR" w:eastAsia="pl-PL"/>
        </w:rPr>
        <w:t>KTÓRE WYKONAJĄ POSZCZEGÓLNI WYKONAWCY</w:t>
      </w: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lang w:val="fr-FR" w:eastAsia="pl-PL"/>
        </w:rPr>
        <w:t>Na potrzeby postępowania o udzielenie zamówienia publicznego pn. </w:t>
      </w:r>
      <w:r w:rsidRPr="00A10354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A10354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 xml:space="preserve">Nadzór autorski nad systemem AMMS i Infomedica oraz wsparcie serwisowe na okres 12 miesięcy </w:t>
      </w:r>
      <w:r w:rsidRPr="00A10354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” </w:t>
      </w:r>
      <w:r w:rsidRPr="00A10354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- Zp/4/TP/24 </w:t>
      </w:r>
      <w:r w:rsidRPr="00A10354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</w:t>
      </w:r>
      <w:r w:rsidRPr="00A10354">
        <w:rPr>
          <w:rFonts w:ascii="Times New Roman" w:eastAsia="Times New Roman" w:hAnsi="Times New Roman" w:cs="Times New Roman"/>
          <w:kern w:val="1"/>
          <w:lang w:val="fr-FR" w:eastAsia="pl-PL"/>
        </w:rPr>
        <w:t>,</w:t>
      </w:r>
      <w:r w:rsidRPr="00A10354">
        <w:rPr>
          <w:rFonts w:ascii="Times New Roman" w:eastAsia="Times New Roman" w:hAnsi="Times New Roman" w:cs="Times New Roman"/>
          <w:kern w:val="1"/>
          <w:lang w:eastAsia="pl-PL"/>
        </w:rPr>
        <w:t xml:space="preserve"> oświadczam, że:</w:t>
      </w: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A10354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A10354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……………………………………………………………………………………………...........</w:t>
      </w: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A10354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A10354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A10354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A10354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</w:t>
      </w:r>
      <w:r w:rsidRPr="00A10354">
        <w:rPr>
          <w:rFonts w:ascii="Times New Roman" w:eastAsia="Times New Roman" w:hAnsi="Times New Roman" w:cs="Times New Roman"/>
          <w:kern w:val="1"/>
          <w:lang w:val="fr-FR" w:eastAsia="pl-PL"/>
        </w:rPr>
        <w:t>.…….</w:t>
      </w:r>
      <w:r w:rsidRPr="00A10354"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  <w:t>(miejscowość),</w:t>
      </w:r>
      <w:r w:rsidRPr="00A10354">
        <w:rPr>
          <w:rFonts w:ascii="Times New Roman" w:eastAsia="Times New Roman" w:hAnsi="Times New Roman" w:cs="Times New Roman"/>
          <w:kern w:val="1"/>
          <w:lang w:val="fr-FR" w:eastAsia="pl-PL"/>
        </w:rPr>
        <w:t>dnia………….…….r.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10354" w:rsidRPr="00A10354" w:rsidRDefault="00A10354" w:rsidP="00A10354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A10354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6 do SWZ</w:t>
      </w:r>
    </w:p>
    <w:p w:rsidR="00A10354" w:rsidRPr="00A10354" w:rsidRDefault="00A10354" w:rsidP="00A10354">
      <w:pPr>
        <w:ind w:left="-567"/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10354" w:rsidRPr="00A10354" w:rsidRDefault="00A10354" w:rsidP="00A10354">
      <w:pPr>
        <w:spacing w:before="1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0354">
        <w:rPr>
          <w:rFonts w:ascii="Times New Roman" w:eastAsia="Calibri" w:hAnsi="Times New Roman" w:cs="Times New Roman"/>
          <w:sz w:val="20"/>
          <w:szCs w:val="20"/>
        </w:rPr>
        <w:t xml:space="preserve">Wykonawca udostępniający zasoby </w:t>
      </w:r>
      <w:r w:rsidRPr="00A10354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</w:p>
    <w:p w:rsidR="00A10354" w:rsidRPr="00A10354" w:rsidRDefault="00A10354" w:rsidP="00A10354">
      <w:pPr>
        <w:rPr>
          <w:rFonts w:ascii="Times New Roman" w:eastAsia="Calibri" w:hAnsi="Times New Roman" w:cs="Times New Roman"/>
          <w:sz w:val="20"/>
          <w:szCs w:val="20"/>
        </w:rPr>
      </w:pPr>
      <w:r w:rsidRPr="00A10354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A10354" w:rsidRPr="00A10354" w:rsidRDefault="00A10354" w:rsidP="00A10354">
      <w:pPr>
        <w:rPr>
          <w:rFonts w:ascii="Times New Roman" w:eastAsia="Calibri" w:hAnsi="Times New Roman" w:cs="Times New Roman"/>
          <w:sz w:val="20"/>
          <w:szCs w:val="20"/>
        </w:rPr>
      </w:pPr>
      <w:r w:rsidRPr="00A10354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A10354" w:rsidRPr="00A10354" w:rsidRDefault="00A10354" w:rsidP="00A10354">
      <w:pPr>
        <w:rPr>
          <w:rFonts w:ascii="Times New Roman" w:eastAsia="Calibri" w:hAnsi="Times New Roman" w:cs="Times New Roman"/>
          <w:sz w:val="20"/>
          <w:szCs w:val="20"/>
        </w:rPr>
      </w:pPr>
      <w:r w:rsidRPr="00A10354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A10354" w:rsidRPr="00A10354" w:rsidRDefault="00A10354" w:rsidP="00A10354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A10354">
        <w:rPr>
          <w:rFonts w:ascii="Times New Roman" w:eastAsia="Calibri" w:hAnsi="Times New Roman" w:cs="Times New Roman"/>
          <w:i/>
          <w:sz w:val="18"/>
          <w:szCs w:val="18"/>
        </w:rPr>
        <w:t>(pełna nazwa/firma, adres,</w:t>
      </w:r>
    </w:p>
    <w:p w:rsidR="00A10354" w:rsidRPr="00A10354" w:rsidRDefault="00A10354" w:rsidP="00A10354">
      <w:pPr>
        <w:ind w:left="5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A10354">
        <w:rPr>
          <w:rFonts w:ascii="Times New Roman" w:eastAsia="Calibri" w:hAnsi="Times New Roman" w:cs="Times New Roman"/>
          <w:i/>
          <w:sz w:val="18"/>
          <w:szCs w:val="18"/>
        </w:rPr>
        <w:t>NIP, Nr KRS/CEIDG</w:t>
      </w:r>
      <w:r w:rsidRPr="00A10354">
        <w:rPr>
          <w:rFonts w:ascii="Times New Roman" w:eastAsia="Calibri" w:hAnsi="Times New Roman" w:cs="Times New Roman"/>
          <w:sz w:val="18"/>
          <w:szCs w:val="18"/>
        </w:rPr>
        <w:t>)</w:t>
      </w:r>
    </w:p>
    <w:p w:rsidR="00A10354" w:rsidRPr="00A10354" w:rsidRDefault="00A10354" w:rsidP="00A10354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10354" w:rsidRPr="00A10354" w:rsidRDefault="00A10354" w:rsidP="00A10354">
      <w:pPr>
        <w:ind w:left="57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A10354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A10354" w:rsidRPr="00A10354" w:rsidRDefault="00A10354" w:rsidP="00A10354">
      <w:pPr>
        <w:rPr>
          <w:rFonts w:ascii="Times New Roman" w:eastAsia="Calibri" w:hAnsi="Times New Roman" w:cs="Times New Roman"/>
          <w:sz w:val="20"/>
          <w:szCs w:val="20"/>
        </w:rPr>
      </w:pPr>
      <w:r w:rsidRPr="00A10354">
        <w:rPr>
          <w:rFonts w:ascii="Times New Roman" w:eastAsia="Calibri" w:hAnsi="Times New Roman" w:cs="Times New Roman"/>
          <w:sz w:val="20"/>
          <w:szCs w:val="20"/>
        </w:rPr>
        <w:t xml:space="preserve"> ..............................................................................</w:t>
      </w:r>
    </w:p>
    <w:p w:rsidR="00A10354" w:rsidRPr="00A10354" w:rsidRDefault="00A10354" w:rsidP="00A10354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10354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A10354" w:rsidRPr="00A10354" w:rsidRDefault="00A10354" w:rsidP="00A10354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10354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A10354" w:rsidRPr="00A10354" w:rsidRDefault="00A10354" w:rsidP="00A10354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A10354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A10354">
        <w:rPr>
          <w:rFonts w:ascii="Times New Roman" w:eastAsia="Calibri" w:hAnsi="Times New Roman" w:cs="Times New Roman"/>
          <w:i/>
          <w:sz w:val="18"/>
          <w:szCs w:val="18"/>
        </w:rPr>
        <w:t>(imię i nazwisko,</w:t>
      </w:r>
    </w:p>
    <w:p w:rsidR="00A10354" w:rsidRPr="00A10354" w:rsidRDefault="00A10354" w:rsidP="00A10354">
      <w:pPr>
        <w:ind w:left="57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A10354">
        <w:rPr>
          <w:rFonts w:ascii="Times New Roman" w:eastAsia="Calibri" w:hAnsi="Times New Roman" w:cs="Times New Roman"/>
          <w:i/>
          <w:sz w:val="18"/>
          <w:szCs w:val="18"/>
        </w:rPr>
        <w:t>stanowisko/podstawa do reprezentacji</w:t>
      </w:r>
      <w:r w:rsidRPr="00A10354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A10354" w:rsidRPr="00A10354" w:rsidRDefault="00A10354" w:rsidP="00A10354">
      <w:pPr>
        <w:spacing w:before="1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10354" w:rsidRPr="00A10354" w:rsidRDefault="00A10354" w:rsidP="00A10354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10354" w:rsidRPr="00A10354" w:rsidRDefault="00A10354" w:rsidP="00A10354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0354">
        <w:rPr>
          <w:rFonts w:ascii="Times New Roman" w:eastAsia="Calibri" w:hAnsi="Times New Roman" w:cs="Times New Roman"/>
          <w:b/>
          <w:sz w:val="24"/>
          <w:szCs w:val="24"/>
          <w:u w:val="single"/>
        </w:rPr>
        <w:t>ZOBOWIĄZANIE PODMIOTU UDOSTĘPNIAJĄCEGO ZASOBY WYKONAWCY</w:t>
      </w:r>
    </w:p>
    <w:p w:rsidR="00A10354" w:rsidRPr="00A10354" w:rsidRDefault="00A10354" w:rsidP="00A10354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A10354">
        <w:rPr>
          <w:rFonts w:ascii="Times New Roman" w:eastAsia="Calibri" w:hAnsi="Times New Roman" w:cs="Times New Roman"/>
          <w:b/>
        </w:rPr>
        <w:t>Na podstawie art. 118 ust.3 Ustawy z dnia 11 września 2019 roku –</w:t>
      </w:r>
    </w:p>
    <w:p w:rsidR="00A10354" w:rsidRPr="00A10354" w:rsidRDefault="00A10354" w:rsidP="00A10354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A10354">
        <w:rPr>
          <w:rFonts w:ascii="Times New Roman" w:eastAsia="Calibri" w:hAnsi="Times New Roman" w:cs="Times New Roman"/>
          <w:b/>
        </w:rPr>
        <w:t xml:space="preserve">Prawo zamówień publicznych </w:t>
      </w:r>
    </w:p>
    <w:p w:rsidR="00A10354" w:rsidRPr="00A10354" w:rsidRDefault="00A10354" w:rsidP="00A10354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A10354" w:rsidRPr="00A10354" w:rsidRDefault="00A10354" w:rsidP="00A10354">
      <w:pPr>
        <w:spacing w:before="120"/>
        <w:contextualSpacing/>
        <w:rPr>
          <w:rFonts w:ascii="Times New Roman" w:eastAsia="Calibri" w:hAnsi="Times New Roman" w:cs="Times New Roman"/>
        </w:rPr>
      </w:pPr>
      <w:r w:rsidRPr="00A10354">
        <w:rPr>
          <w:rFonts w:ascii="Times New Roman" w:eastAsia="Calibri" w:hAnsi="Times New Roman" w:cs="Times New Roman"/>
        </w:rPr>
        <w:t>Oświadczam, że udostępniam swoje zasoby Wykonawcy:……………………………………………</w:t>
      </w:r>
    </w:p>
    <w:p w:rsidR="00A10354" w:rsidRPr="00A10354" w:rsidRDefault="00A10354" w:rsidP="00A10354">
      <w:pPr>
        <w:spacing w:before="120"/>
        <w:contextualSpacing/>
        <w:rPr>
          <w:rFonts w:ascii="Times New Roman" w:eastAsia="Calibri" w:hAnsi="Times New Roman" w:cs="Times New Roman"/>
        </w:rPr>
      </w:pPr>
      <w:r w:rsidRPr="00A10354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A10354">
        <w:rPr>
          <w:rFonts w:ascii="Times New Roman" w:eastAsia="Calibri" w:hAnsi="Times New Roman" w:cs="Times New Roman"/>
        </w:rPr>
        <w:t xml:space="preserve">przystępującemu do postepowania o udzielenie zamówienia publicznego pod nazwą </w:t>
      </w:r>
      <w:r w:rsidRPr="00A10354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A10354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 xml:space="preserve">Nadzór autorski nad systemem AMMS i Infomedica oraz wsparcie serwisowe na okres 12 miesięcy </w:t>
      </w:r>
      <w:r w:rsidRPr="00A10354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” </w:t>
      </w:r>
      <w:r w:rsidRPr="00A10354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- Zp/4/TP/24 </w:t>
      </w:r>
      <w:r w:rsidRPr="00A10354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</w:t>
      </w:r>
      <w:r w:rsidRPr="00A10354">
        <w:rPr>
          <w:rFonts w:ascii="Times New Roman" w:eastAsia="Times New Roman" w:hAnsi="Times New Roman" w:cs="Times New Roman"/>
          <w:kern w:val="1"/>
          <w:lang w:eastAsia="pl-PL"/>
        </w:rPr>
        <w:t>w zakresie</w:t>
      </w:r>
    </w:p>
    <w:p w:rsidR="00A10354" w:rsidRPr="00A10354" w:rsidRDefault="00A10354" w:rsidP="00A1035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A10354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10354">
        <w:rPr>
          <w:rFonts w:ascii="Times New Roman" w:eastAsia="Calibri" w:hAnsi="Times New Roman" w:cs="Times New Roman"/>
          <w:sz w:val="18"/>
          <w:szCs w:val="18"/>
        </w:rPr>
        <w:t>(podać zakres udostępnianych zasobów).</w:t>
      </w:r>
    </w:p>
    <w:p w:rsidR="00A10354" w:rsidRPr="00A10354" w:rsidRDefault="00A10354" w:rsidP="00A10354">
      <w:pPr>
        <w:rPr>
          <w:rFonts w:ascii="Times New Roman" w:eastAsia="Calibri" w:hAnsi="Times New Roman" w:cs="Times New Roman"/>
          <w:sz w:val="18"/>
          <w:szCs w:val="18"/>
        </w:rPr>
      </w:pPr>
    </w:p>
    <w:p w:rsidR="00A10354" w:rsidRPr="00A10354" w:rsidRDefault="00A10354" w:rsidP="00A10354">
      <w:pPr>
        <w:rPr>
          <w:rFonts w:ascii="Times New Roman" w:eastAsia="Calibri" w:hAnsi="Times New Roman" w:cs="Times New Roman"/>
          <w:sz w:val="20"/>
          <w:szCs w:val="20"/>
        </w:rPr>
      </w:pPr>
      <w:r w:rsidRPr="00A10354">
        <w:rPr>
          <w:rFonts w:ascii="Times New Roman" w:eastAsia="Calibri" w:hAnsi="Times New Roman" w:cs="Times New Roman"/>
          <w:sz w:val="20"/>
          <w:szCs w:val="20"/>
        </w:rPr>
        <w:t>Jednocześnie oświadczam, iż:</w:t>
      </w:r>
    </w:p>
    <w:p w:rsidR="00A10354" w:rsidRPr="00A10354" w:rsidRDefault="00A10354" w:rsidP="00A10354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A10354">
        <w:rPr>
          <w:rFonts w:ascii="Times New Roman" w:eastAsia="Calibri" w:hAnsi="Times New Roman" w:cs="Times New Roman"/>
          <w:sz w:val="20"/>
          <w:szCs w:val="20"/>
        </w:rPr>
        <w:t>Udostępnione przeze mnie zasoby zostaną wykorzystane przy wykonywaniu zamówienia</w:t>
      </w:r>
    </w:p>
    <w:p w:rsidR="00A10354" w:rsidRPr="00A10354" w:rsidRDefault="00A10354" w:rsidP="00A10354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10354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A10354" w:rsidRPr="00A10354" w:rsidRDefault="00A10354" w:rsidP="00A10354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A10354">
        <w:rPr>
          <w:rFonts w:ascii="Times New Roman" w:eastAsia="Calibri" w:hAnsi="Times New Roman" w:cs="Times New Roman"/>
          <w:sz w:val="20"/>
          <w:szCs w:val="20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A10354" w:rsidRPr="00A10354" w:rsidRDefault="00A10354" w:rsidP="00A10354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A10354" w:rsidRPr="00A10354" w:rsidRDefault="00A10354" w:rsidP="00A10354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A10354" w:rsidRPr="00A10354" w:rsidRDefault="00A10354" w:rsidP="00A10354">
      <w:pPr>
        <w:ind w:left="1080"/>
        <w:contextualSpacing/>
        <w:jc w:val="right"/>
        <w:rPr>
          <w:rFonts w:ascii="Times New Roman" w:eastAsia="Calibri" w:hAnsi="Times New Roman" w:cs="Times New Roman"/>
        </w:rPr>
      </w:pPr>
      <w:r w:rsidRPr="00A10354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:rsidR="00A10354" w:rsidRPr="00A10354" w:rsidRDefault="00A10354" w:rsidP="00A10354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10354">
        <w:rPr>
          <w:rFonts w:ascii="Times New Roman" w:eastAsia="Calibri" w:hAnsi="Times New Roman" w:cs="Times New Roman"/>
          <w:sz w:val="18"/>
          <w:szCs w:val="18"/>
        </w:rPr>
        <w:t>(podpis upełnomocnionych przedstawicieli Wykonawcy)</w:t>
      </w:r>
    </w:p>
    <w:p w:rsidR="00A10354" w:rsidRPr="00A10354" w:rsidRDefault="00A10354" w:rsidP="00A10354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10354" w:rsidRPr="00A10354" w:rsidRDefault="00A10354" w:rsidP="00A10354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10354" w:rsidRPr="00A10354" w:rsidRDefault="00A10354" w:rsidP="00A10354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A10354">
        <w:rPr>
          <w:rFonts w:ascii="Times New Roman" w:eastAsia="Calibri" w:hAnsi="Times New Roman" w:cs="Times New Roman"/>
          <w:sz w:val="18"/>
          <w:szCs w:val="18"/>
        </w:rPr>
        <w:t>……………………</w:t>
      </w:r>
    </w:p>
    <w:p w:rsidR="00A10354" w:rsidRPr="00A10354" w:rsidRDefault="00A10354" w:rsidP="00A10354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A10354">
        <w:rPr>
          <w:rFonts w:ascii="Times New Roman" w:eastAsia="Calibri" w:hAnsi="Times New Roman" w:cs="Times New Roman"/>
          <w:sz w:val="18"/>
          <w:szCs w:val="18"/>
        </w:rPr>
        <w:t>(Data)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A10354" w:rsidRPr="00A10354" w:rsidRDefault="00A10354" w:rsidP="00A10354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.................................................................</w:t>
      </w:r>
    </w:p>
    <w:p w:rsidR="00A10354" w:rsidRPr="00A10354" w:rsidRDefault="00A10354" w:rsidP="00A10354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</w:t>
      </w:r>
    </w:p>
    <w:p w:rsidR="00A10354" w:rsidRPr="00A10354" w:rsidRDefault="00A10354" w:rsidP="00A10354">
      <w:pPr>
        <w:overflowPunct w:val="0"/>
        <w:autoSpaceDE w:val="0"/>
        <w:autoSpaceDN w:val="0"/>
        <w:adjustRightInd w:val="0"/>
        <w:spacing w:after="120" w:line="240" w:lineRule="auto"/>
        <w:ind w:left="283"/>
        <w:jc w:val="right"/>
        <w:textAlignment w:val="baseline"/>
        <w:rPr>
          <w:rFonts w:ascii="Times New Roman" w:eastAsia="Times New Roman" w:hAnsi="Times New Roman" w:cs="Times New Roman"/>
          <w:color w:val="FF0000"/>
          <w:kern w:val="1"/>
          <w:sz w:val="18"/>
          <w:szCs w:val="18"/>
          <w:lang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( podpis Wykonawcy lub osób uprawnionych przez niego)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7 do SWZ ( jeżeli dotyczy)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A10354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 xml:space="preserve">                                                                                                    </w:t>
      </w:r>
      <w:r w:rsidRPr="00A10354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5" w:firstLine="708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16"/>
          <w:szCs w:val="20"/>
          <w:lang w:val="fr-FR" w:eastAsia="pl-PL"/>
        </w:rPr>
        <w:t xml:space="preserve"> </w:t>
      </w:r>
      <w:r w:rsidRPr="00A10354">
        <w:rPr>
          <w:rFonts w:ascii="Times New Roman" w:eastAsia="Times New Roman" w:hAnsi="Times New Roman" w:cs="Times New Roman"/>
          <w:b/>
          <w:kern w:val="1"/>
          <w:lang w:val="fr-FR" w:eastAsia="pl-PL"/>
        </w:rPr>
        <w:t>Wykonawca: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A10354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................................................................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 w:val="28"/>
          <w:szCs w:val="28"/>
          <w:lang w:val="fr-FR" w:eastAsia="pl-PL"/>
        </w:rPr>
        <w:t>TABELA – PODWYKONAWCY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10354" w:rsidRPr="00A10354" w:rsidRDefault="00A10354" w:rsidP="00A1035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10354">
        <w:rPr>
          <w:rFonts w:ascii="Times New Roman" w:eastAsia="Times New Roman" w:hAnsi="Times New Roman" w:cs="Times New Roman"/>
          <w:kern w:val="1"/>
          <w:lang w:eastAsia="pl-PL"/>
        </w:rPr>
        <w:t>Nazwa Wykonawcy: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10354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A10354" w:rsidRPr="00A10354" w:rsidRDefault="00A10354" w:rsidP="00A1035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10354">
        <w:rPr>
          <w:rFonts w:ascii="Times New Roman" w:eastAsia="Times New Roman" w:hAnsi="Times New Roman" w:cs="Times New Roman"/>
          <w:kern w:val="1"/>
          <w:lang w:eastAsia="pl-PL"/>
        </w:rPr>
        <w:t>Adres Wykonawcy: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10354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tbl>
      <w:tblPr>
        <w:tblpPr w:leftFromText="141" w:rightFromText="141" w:vertAnchor="text" w:tblpX="203" w:tblpY="225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813"/>
        <w:gridCol w:w="3969"/>
      </w:tblGrid>
      <w:tr w:rsidR="00A10354" w:rsidRPr="00A10354" w:rsidTr="001864B1">
        <w:trPr>
          <w:trHeight w:val="746"/>
        </w:trPr>
        <w:tc>
          <w:tcPr>
            <w:tcW w:w="1077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1035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Lp.</w:t>
            </w:r>
          </w:p>
        </w:tc>
        <w:tc>
          <w:tcPr>
            <w:tcW w:w="3813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1035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Nazwa podwykonawcy</w:t>
            </w:r>
          </w:p>
        </w:tc>
        <w:tc>
          <w:tcPr>
            <w:tcW w:w="3969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1035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Zakres zlecony podwykonawcy</w:t>
            </w:r>
          </w:p>
        </w:tc>
      </w:tr>
      <w:tr w:rsidR="00A10354" w:rsidRPr="00A10354" w:rsidTr="001864B1">
        <w:trPr>
          <w:trHeight w:val="575"/>
        </w:trPr>
        <w:tc>
          <w:tcPr>
            <w:tcW w:w="1077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A10354" w:rsidRPr="00A10354" w:rsidTr="001864B1">
        <w:trPr>
          <w:trHeight w:val="571"/>
        </w:trPr>
        <w:tc>
          <w:tcPr>
            <w:tcW w:w="1077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</w:tbl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lang w:val="fr-FR" w:eastAsia="pl-PL"/>
        </w:rPr>
        <w:t xml:space="preserve">Przedmiot Zamówienia </w:t>
      </w:r>
      <w:r w:rsidRPr="00A10354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A10354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 xml:space="preserve">Nadzór autorski nad systemem AMMS i Infomedica oraz wsparcie serwisowe na okres 12 miesięcy </w:t>
      </w:r>
      <w:r w:rsidRPr="00A10354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” </w:t>
      </w:r>
      <w:r w:rsidRPr="00A10354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- Zp/4/TP/24 </w:t>
      </w:r>
      <w:r w:rsidRPr="00A10354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</w:t>
      </w:r>
    </w:p>
    <w:p w:rsidR="00A10354" w:rsidRPr="00A10354" w:rsidRDefault="00A10354" w:rsidP="00A10354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..................................................................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A10354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(data i podpis Wykonawcy)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kern w:val="1"/>
          <w:sz w:val="16"/>
          <w:szCs w:val="16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kern w:val="1"/>
          <w:sz w:val="16"/>
          <w:szCs w:val="16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kern w:val="1"/>
          <w:sz w:val="16"/>
          <w:szCs w:val="16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  <w:sectPr w:rsidR="00A10354" w:rsidRPr="00A10354" w:rsidSect="002A2FA9">
          <w:headerReference w:type="default" r:id="rId5"/>
          <w:footerReference w:type="default" r:id="rId6"/>
          <w:footnotePr>
            <w:pos w:val="beneathText"/>
          </w:footnotePr>
          <w:pgSz w:w="11906" w:h="16838"/>
          <w:pgMar w:top="1417" w:right="1417" w:bottom="1417" w:left="1417" w:header="709" w:footer="709" w:gutter="0"/>
          <w:cols w:space="708"/>
          <w:docGrid w:linePitch="326"/>
        </w:sect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A10354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Załącznik nr 8 do SWZ 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10354" w:rsidRPr="00A10354" w:rsidRDefault="00A10354" w:rsidP="00A10354">
      <w:pPr>
        <w:rPr>
          <w:rFonts w:ascii="Calibri" w:eastAsia="Calibri" w:hAnsi="Calibri" w:cs="Times New Roman"/>
          <w:sz w:val="24"/>
          <w:szCs w:val="24"/>
        </w:rPr>
      </w:pPr>
      <w:r w:rsidRPr="00A10354">
        <w:rPr>
          <w:rFonts w:ascii="Calibri" w:eastAsia="Calibri" w:hAnsi="Calibri" w:cs="Times New Roman"/>
          <w:b/>
          <w:bCs/>
          <w:sz w:val="24"/>
          <w:szCs w:val="24"/>
        </w:rPr>
        <w:t>NAZWA ADMINISTRATORA</w:t>
      </w:r>
      <w:r w:rsidRPr="00A10354">
        <w:rPr>
          <w:rFonts w:ascii="Calibri" w:eastAsia="Calibri" w:hAnsi="Calibri" w:cs="Times New Roman"/>
          <w:sz w:val="24"/>
          <w:szCs w:val="24"/>
        </w:rPr>
        <w:t>:</w:t>
      </w:r>
    </w:p>
    <w:p w:rsidR="00A10354" w:rsidRPr="00A10354" w:rsidRDefault="00A10354" w:rsidP="00A10354">
      <w:pPr>
        <w:rPr>
          <w:rFonts w:ascii="Calibri" w:eastAsia="Calibri" w:hAnsi="Calibri" w:cs="Times New Roman"/>
          <w:sz w:val="24"/>
          <w:szCs w:val="24"/>
        </w:rPr>
      </w:pPr>
      <w:r w:rsidRPr="00A10354">
        <w:rPr>
          <w:rFonts w:ascii="Calibri" w:eastAsia="Calibri" w:hAnsi="Calibri" w:cs="Times New Roman"/>
          <w:sz w:val="24"/>
          <w:szCs w:val="24"/>
        </w:rPr>
        <w:t>SPECJALISTYCZNY SZPITAL im. dra ALFREDA SOKOŁOWSKIEGO w WAŁBRZYCHU</w:t>
      </w:r>
    </w:p>
    <w:p w:rsidR="00A10354" w:rsidRPr="00A10354" w:rsidRDefault="00A10354" w:rsidP="00A10354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10354" w:rsidRPr="00A10354" w:rsidRDefault="00A10354" w:rsidP="00A1035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10354">
        <w:rPr>
          <w:rFonts w:ascii="Calibri" w:eastAsia="Calibri" w:hAnsi="Calibri" w:cs="Times New Roman"/>
          <w:b/>
          <w:sz w:val="28"/>
          <w:szCs w:val="28"/>
        </w:rPr>
        <w:t>KWESTIONARIUSZ  OCENY  PODMIOTU  PRZETWARZAJĄCEGO  DANE  W  IMIENIU  ADMINISTARTORA</w:t>
      </w:r>
    </w:p>
    <w:p w:rsidR="00A10354" w:rsidRPr="00A10354" w:rsidRDefault="00A10354" w:rsidP="00A10354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A10354">
        <w:rPr>
          <w:rFonts w:ascii="Calibri" w:eastAsia="Calibri" w:hAnsi="Calibri" w:cs="Times New Roman"/>
          <w:sz w:val="24"/>
          <w:szCs w:val="24"/>
        </w:rPr>
        <w:t>(potencjalnego Podmiotu Przetwarzającego na podstawie art. 28 ust. 1 RODO)</w:t>
      </w:r>
    </w:p>
    <w:p w:rsidR="00A10354" w:rsidRPr="00A10354" w:rsidRDefault="00A10354" w:rsidP="00A10354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A10354">
        <w:rPr>
          <w:rFonts w:ascii="Calibri" w:eastAsia="Calibri" w:hAnsi="Calibri" w:cs="Times New Roman"/>
          <w:b/>
          <w:sz w:val="24"/>
          <w:szCs w:val="24"/>
        </w:rPr>
        <w:t>DANE   INFORMACYJNE</w:t>
      </w:r>
    </w:p>
    <w:tbl>
      <w:tblPr>
        <w:tblStyle w:val="Tabela-Siatka41"/>
        <w:tblW w:w="13887" w:type="dxa"/>
        <w:tblLook w:val="04A0" w:firstRow="1" w:lastRow="0" w:firstColumn="1" w:lastColumn="0" w:noHBand="0" w:noVBand="1"/>
      </w:tblPr>
      <w:tblGrid>
        <w:gridCol w:w="2584"/>
        <w:gridCol w:w="11303"/>
      </w:tblGrid>
      <w:tr w:rsidR="00A10354" w:rsidRPr="00A10354" w:rsidTr="001864B1">
        <w:trPr>
          <w:trHeight w:val="454"/>
        </w:trPr>
        <w:tc>
          <w:tcPr>
            <w:tcW w:w="2584" w:type="dxa"/>
            <w:vAlign w:val="center"/>
          </w:tcPr>
          <w:p w:rsidR="00A10354" w:rsidRPr="00A10354" w:rsidRDefault="00A10354" w:rsidP="00A10354">
            <w:pPr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NAZWA PODMIOTU</w:t>
            </w:r>
          </w:p>
        </w:tc>
        <w:tc>
          <w:tcPr>
            <w:tcW w:w="11303" w:type="dxa"/>
          </w:tcPr>
          <w:p w:rsidR="00A10354" w:rsidRPr="00A10354" w:rsidRDefault="00A10354" w:rsidP="00A10354"/>
        </w:tc>
      </w:tr>
      <w:tr w:rsidR="00A10354" w:rsidRPr="00A10354" w:rsidTr="001864B1">
        <w:trPr>
          <w:trHeight w:val="454"/>
        </w:trPr>
        <w:tc>
          <w:tcPr>
            <w:tcW w:w="2584" w:type="dxa"/>
            <w:vAlign w:val="center"/>
          </w:tcPr>
          <w:p w:rsidR="00A10354" w:rsidRPr="00A10354" w:rsidRDefault="00A10354" w:rsidP="00A10354">
            <w:pPr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ADRES/SIEDZIBA</w:t>
            </w:r>
          </w:p>
        </w:tc>
        <w:tc>
          <w:tcPr>
            <w:tcW w:w="11303" w:type="dxa"/>
          </w:tcPr>
          <w:p w:rsidR="00A10354" w:rsidRPr="00A10354" w:rsidRDefault="00A10354" w:rsidP="00A10354"/>
        </w:tc>
      </w:tr>
      <w:tr w:rsidR="00A10354" w:rsidRPr="00A10354" w:rsidTr="001864B1">
        <w:trPr>
          <w:trHeight w:val="512"/>
        </w:trPr>
        <w:tc>
          <w:tcPr>
            <w:tcW w:w="2584" w:type="dxa"/>
            <w:vAlign w:val="center"/>
          </w:tcPr>
          <w:p w:rsidR="00A10354" w:rsidRPr="00A10354" w:rsidRDefault="00A10354" w:rsidP="00A10354">
            <w:pPr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NIP</w:t>
            </w:r>
          </w:p>
        </w:tc>
        <w:tc>
          <w:tcPr>
            <w:tcW w:w="11303" w:type="dxa"/>
          </w:tcPr>
          <w:p w:rsidR="00A10354" w:rsidRPr="00A10354" w:rsidRDefault="00A10354" w:rsidP="00A10354"/>
        </w:tc>
      </w:tr>
      <w:tr w:rsidR="00A10354" w:rsidRPr="00A10354" w:rsidTr="001864B1">
        <w:trPr>
          <w:trHeight w:val="518"/>
        </w:trPr>
        <w:tc>
          <w:tcPr>
            <w:tcW w:w="2584" w:type="dxa"/>
            <w:vAlign w:val="center"/>
          </w:tcPr>
          <w:p w:rsidR="00A10354" w:rsidRPr="00A10354" w:rsidRDefault="00A10354" w:rsidP="00A10354">
            <w:pPr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REGON</w:t>
            </w:r>
          </w:p>
        </w:tc>
        <w:tc>
          <w:tcPr>
            <w:tcW w:w="11303" w:type="dxa"/>
          </w:tcPr>
          <w:p w:rsidR="00A10354" w:rsidRPr="00A10354" w:rsidRDefault="00A10354" w:rsidP="00A10354"/>
        </w:tc>
      </w:tr>
      <w:tr w:rsidR="00A10354" w:rsidRPr="00A10354" w:rsidTr="001864B1">
        <w:trPr>
          <w:trHeight w:val="454"/>
        </w:trPr>
        <w:tc>
          <w:tcPr>
            <w:tcW w:w="2584" w:type="dxa"/>
            <w:vAlign w:val="center"/>
          </w:tcPr>
          <w:p w:rsidR="00A10354" w:rsidRPr="00A10354" w:rsidRDefault="00A10354" w:rsidP="00A10354">
            <w:pPr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KRS</w:t>
            </w:r>
          </w:p>
        </w:tc>
        <w:tc>
          <w:tcPr>
            <w:tcW w:w="11303" w:type="dxa"/>
          </w:tcPr>
          <w:p w:rsidR="00A10354" w:rsidRPr="00A10354" w:rsidRDefault="00A10354" w:rsidP="00A10354"/>
        </w:tc>
      </w:tr>
    </w:tbl>
    <w:p w:rsidR="00A10354" w:rsidRPr="00A10354" w:rsidRDefault="00A10354" w:rsidP="00A10354">
      <w:pPr>
        <w:rPr>
          <w:rFonts w:ascii="Calibri" w:eastAsia="Calibri" w:hAnsi="Calibri" w:cs="Times New Roman"/>
        </w:rPr>
      </w:pPr>
    </w:p>
    <w:p w:rsidR="00A10354" w:rsidRPr="00A10354" w:rsidRDefault="00A10354" w:rsidP="00A10354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A10354">
        <w:rPr>
          <w:rFonts w:ascii="Calibri" w:eastAsia="Calibri" w:hAnsi="Calibri" w:cs="Times New Roman"/>
          <w:b/>
          <w:sz w:val="24"/>
          <w:szCs w:val="24"/>
        </w:rPr>
        <w:t>KWESTIONARIUSZ</w:t>
      </w:r>
    </w:p>
    <w:tbl>
      <w:tblPr>
        <w:tblStyle w:val="Tabela-Siatka41"/>
        <w:tblW w:w="13887" w:type="dxa"/>
        <w:tblLayout w:type="fixed"/>
        <w:tblLook w:val="04A0" w:firstRow="1" w:lastRow="0" w:firstColumn="1" w:lastColumn="0" w:noHBand="0" w:noVBand="1"/>
      </w:tblPr>
      <w:tblGrid>
        <w:gridCol w:w="564"/>
        <w:gridCol w:w="4529"/>
        <w:gridCol w:w="855"/>
        <w:gridCol w:w="855"/>
        <w:gridCol w:w="1134"/>
        <w:gridCol w:w="3073"/>
        <w:gridCol w:w="2877"/>
      </w:tblGrid>
      <w:tr w:rsidR="00A10354" w:rsidRPr="00A10354" w:rsidTr="001864B1">
        <w:trPr>
          <w:trHeight w:val="495"/>
        </w:trPr>
        <w:tc>
          <w:tcPr>
            <w:tcW w:w="564" w:type="dxa"/>
            <w:vMerge w:val="restart"/>
            <w:vAlign w:val="center"/>
          </w:tcPr>
          <w:p w:rsidR="00A10354" w:rsidRPr="00A10354" w:rsidRDefault="00A10354" w:rsidP="00A10354">
            <w:pPr>
              <w:contextualSpacing/>
              <w:jc w:val="center"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LP</w:t>
            </w:r>
          </w:p>
        </w:tc>
        <w:tc>
          <w:tcPr>
            <w:tcW w:w="4529" w:type="dxa"/>
            <w:vMerge w:val="restart"/>
            <w:vAlign w:val="center"/>
          </w:tcPr>
          <w:p w:rsidR="00A10354" w:rsidRPr="00A10354" w:rsidRDefault="00A10354" w:rsidP="00A10354">
            <w:pPr>
              <w:contextualSpacing/>
              <w:jc w:val="center"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PYTANIE</w:t>
            </w:r>
          </w:p>
          <w:p w:rsidR="00A10354" w:rsidRPr="00A10354" w:rsidRDefault="00A10354" w:rsidP="00A10354">
            <w:pPr>
              <w:contextualSpacing/>
              <w:jc w:val="center"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PODSTAWA PRAWNA RODO</w:t>
            </w:r>
          </w:p>
        </w:tc>
        <w:tc>
          <w:tcPr>
            <w:tcW w:w="2844" w:type="dxa"/>
            <w:gridSpan w:val="3"/>
            <w:vAlign w:val="center"/>
          </w:tcPr>
          <w:p w:rsidR="00A10354" w:rsidRPr="00A10354" w:rsidRDefault="00A10354" w:rsidP="00A10354">
            <w:pPr>
              <w:contextualSpacing/>
              <w:jc w:val="center"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ODPOWIEDŹ</w:t>
            </w:r>
          </w:p>
        </w:tc>
        <w:tc>
          <w:tcPr>
            <w:tcW w:w="3073" w:type="dxa"/>
            <w:vMerge w:val="restart"/>
            <w:vAlign w:val="center"/>
          </w:tcPr>
          <w:p w:rsidR="00A10354" w:rsidRPr="00A10354" w:rsidRDefault="00A10354" w:rsidP="00A10354">
            <w:pPr>
              <w:contextualSpacing/>
              <w:jc w:val="center"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INFORMACJE DODATKOWE,</w:t>
            </w:r>
          </w:p>
          <w:p w:rsidR="00A10354" w:rsidRPr="00A10354" w:rsidRDefault="00A10354" w:rsidP="00A10354">
            <w:pPr>
              <w:contextualSpacing/>
              <w:jc w:val="center"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UWAGI PODMIOTU PRZETWARZAJĄCEGO</w:t>
            </w:r>
          </w:p>
        </w:tc>
        <w:tc>
          <w:tcPr>
            <w:tcW w:w="2877" w:type="dxa"/>
            <w:vMerge w:val="restart"/>
            <w:vAlign w:val="center"/>
          </w:tcPr>
          <w:p w:rsidR="00A10354" w:rsidRPr="00A10354" w:rsidRDefault="00A10354" w:rsidP="00A10354">
            <w:pPr>
              <w:contextualSpacing/>
              <w:jc w:val="center"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UWAGI   ADO</w:t>
            </w:r>
          </w:p>
        </w:tc>
      </w:tr>
      <w:tr w:rsidR="00A10354" w:rsidRPr="00A10354" w:rsidTr="001864B1">
        <w:trPr>
          <w:trHeight w:val="383"/>
        </w:trPr>
        <w:tc>
          <w:tcPr>
            <w:tcW w:w="564" w:type="dxa"/>
            <w:vMerge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10354" w:rsidRPr="00A10354" w:rsidRDefault="00A10354" w:rsidP="00A10354">
            <w:pPr>
              <w:contextualSpacing/>
              <w:jc w:val="center"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TAK</w:t>
            </w:r>
          </w:p>
        </w:tc>
        <w:tc>
          <w:tcPr>
            <w:tcW w:w="855" w:type="dxa"/>
            <w:vAlign w:val="center"/>
          </w:tcPr>
          <w:p w:rsidR="00A10354" w:rsidRPr="00A10354" w:rsidRDefault="00A10354" w:rsidP="00A10354">
            <w:pPr>
              <w:contextualSpacing/>
              <w:jc w:val="center"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NIE</w:t>
            </w:r>
          </w:p>
        </w:tc>
        <w:tc>
          <w:tcPr>
            <w:tcW w:w="1134" w:type="dxa"/>
            <w:vAlign w:val="center"/>
          </w:tcPr>
          <w:p w:rsidR="00A10354" w:rsidRPr="00A10354" w:rsidRDefault="00A10354" w:rsidP="00A10354">
            <w:pPr>
              <w:contextualSpacing/>
              <w:jc w:val="center"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NIE DOTYCZY</w:t>
            </w:r>
          </w:p>
        </w:tc>
        <w:tc>
          <w:tcPr>
            <w:tcW w:w="3073" w:type="dxa"/>
            <w:vMerge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29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1.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przepisy prawa wymagają, aby Podmiot przetwarzający wyznaczył inspektora ochrony danych?  ( art. 37 )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29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2.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Podmiot przetwarzający wyznaczył inspektora ochrony danych? ( art. 37 )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29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3.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Podmiot przetwarzający wyznaczył inną osobę lub zespół osób odpowiedzialny za nadzór nad ochroną danych osobowych w organizacji? ( art. 24 )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16"/>
                <w:szCs w:val="16"/>
              </w:rPr>
            </w:pPr>
            <w:r w:rsidRPr="00A10354">
              <w:rPr>
                <w:sz w:val="16"/>
                <w:szCs w:val="16"/>
              </w:rPr>
              <w:t>Proszę wypełnić jeśli odpowiedzi na pytania 1 i 2 są negatywne.</w:t>
            </w:r>
          </w:p>
        </w:tc>
      </w:tr>
      <w:tr w:rsidR="00A10354" w:rsidRPr="00A10354" w:rsidTr="001864B1">
        <w:trPr>
          <w:trHeight w:val="451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4.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personel Podmiotu przetwarzającego dedykowany do obsługi administratora został przeszkolony z zakresu przepisów o ochronie danych osobowych? ( art. 24.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29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5.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fakt przeszkolenia personelu (pkt. 4) jest udokumentowany? ( art. 24 )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29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6.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personel Podmiotu przetwarzającego został przeszkolony w zakresie  bezpieczeństwa informatycznego? ( art. 24 )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29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7.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personelowi Podmiotu przetwarzającego wydawane są upoważnienia do przetwarzania danych osobowych? ( art. 24,29 )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29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8.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personel Podmiotu przetwarzającego został zobowiązany do zachowaniu w poufności danych osobowych? ( art. 24,28 )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51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9.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w odniesieniu do Podmiotu przetwarzającego została wydana prawomocna decyzja organu nadzorczego lub wyrok sądu stwierdzający naruszenie zasad ochrony danych osobowych? Czy naruszenie zostało usunięte? ( art. 24 )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29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10.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Podmiot przetwarzający stosuje się do przyjętych przez organ nadzorczy kodeksów postępowania? Proszę je  wymienić.</w:t>
            </w:r>
          </w:p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( art. 40 )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29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11.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Podmiot przetwarzający objęty jest monitorowaniem przestrzegania kodeksu postępowania przez akredytowany podmiot monitorujący? ( art. 41 )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29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12.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Podmiot przetwarzający otrzymał certyfikat zgodności z RODO? ( art. 42 )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29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13.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Podmiot przetwarzający posiada inny certyfikat bezpieczeństwa (np. ISO 27001)? Proszę wymienić wraz z nr certyfikacji i terminem ważności. ( art. 24 )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51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14.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Podmiot przetwarzający wdrożył Politykę bezpieczeństwa danych osobowych lub inny dokument opisujący system ochrony danych osobowych oraz procedury postępowania w związku z realizacją wymogów RODO? ( art. 24 ust. 2 )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29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15.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wdrożona instrukcja/procedura postępowania w sytuacji naruszenia ochrony danych osobowych zawiera postanowienia o obowiązku poinformowania Administratora o naruszeniu i o sposobie realizacji tego obowiązku? ( art. 24, 33 ust. 2 )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29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16.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wdrożona instrukcja/procedura postępowania w sytuacji naruszenia ochrony danych osobowych zawiera zapisy dotyczące obowiązku podjęcia środków w celu zaradzenia naruszeniu (w tym minimalizowania skutków)? ( art. 24, 33 ust. 3 lit. d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29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17.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Podmiot przetwarzający prowadzi ewidencję naruszeń ochrony danych osobowych? ( art. 24, 33 ust. 5 )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29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18.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Podmiot przetwarzający prowadzi rejestr czynności przetwarzania danych osobowych (jako ADO) oraz rejestr kategorii czynności przetwarzania danych jako podmiot przetwarzający? ( art. 30 )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51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19.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Podmiot przetwarzający wdrożył odpowiednie środki organizacyjne i techniczne (np. instrukcja, procedura, zakres odpowiedzialności pracowników, funkcjonalność systemu IT) przeznaczone do pomocy Administratorowi w realizacji praw osób, których dane dotyczą? ( art. 15-22, 28 ust.3 lit. e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29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20.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Podmiot przetwarzający realizuje proces analizy ryzyka oraz analizy naruszenia praw lub wolności osób fizycznych (DPiA)? ( art. 24, 32, 35 )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29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21.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Podmiot przetwarzający wdrożył zabezpieczenia we własnym systemie informatycznym adekwatne do wyników szacowania ryzyka oraz DPiA? ( art. 24, 32 )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29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22.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 xml:space="preserve">Czy system informatyczny Podmiotu przetwarzającego zapewnia pełną rozliczalność działań jego użytkowników? </w:t>
            </w:r>
          </w:p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( art. 24, 32 )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29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23.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Podmiot przetwarzający przekazuje dane osobowe do państwa trzeciego, na zasadach określonych w rozdziale V RODO? Proszę  wskazać na jakich zasadach ( art. 44 – 49, Decyzja Wykonawcza Komisji (UE) 2021/914 z dnia 04.062021r.)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51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24.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Podmiot przetwarzający wdrożył „Plan Ciągłości Działania” ? ( art. 24, 32 )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29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25.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Podmiot przetwarzający stosuje regularne testowanie, mierzenie i ocenianie skuteczności wdrożonych środków technicznych i organizacyjnych ? W jakiej formie są dokumentowane? ( art. 32 )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51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26.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 xml:space="preserve">Czy Podmiot przetwarzający  korzysta w ramach powierzenia lub ma zamiar korzystać z usług innych podmiotów (tzw. „pod-powierzających” lub dalszych podmiotów przetwarzających)? ( art. 24, 28) 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16"/>
                <w:szCs w:val="16"/>
              </w:rPr>
            </w:pPr>
          </w:p>
        </w:tc>
      </w:tr>
      <w:tr w:rsidR="00A10354" w:rsidRPr="00A10354" w:rsidTr="001864B1">
        <w:trPr>
          <w:trHeight w:val="429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27.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Podmiot przetwarzający przed nawiązaniem współpracy z tzw. „pod-powierzającymi” dokonuje jego weryfikacji pod kątem zdolności do zapewnienia ochrony danych osobowych ? ( art. 28 )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429"/>
        </w:trPr>
        <w:tc>
          <w:tcPr>
            <w:tcW w:w="564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28.</w:t>
            </w:r>
          </w:p>
        </w:tc>
        <w:tc>
          <w:tcPr>
            <w:tcW w:w="4529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Czy Podmiot przetwarzający z pod-powierzającymi  ma zawarte stosowne umowy lub inne formy udokumentowanego przetwarzania w jego imieniu ?</w:t>
            </w:r>
          </w:p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 xml:space="preserve">( art. 28 )  </w:t>
            </w: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A10354" w:rsidRPr="00A10354" w:rsidRDefault="00A10354" w:rsidP="00A10354">
            <w:pPr>
              <w:contextualSpacing/>
              <w:rPr>
                <w:sz w:val="16"/>
                <w:szCs w:val="16"/>
              </w:rPr>
            </w:pPr>
            <w:r w:rsidRPr="00A10354">
              <w:rPr>
                <w:sz w:val="16"/>
                <w:szCs w:val="16"/>
              </w:rPr>
              <w:t>Proszę wypełnić w przypadku odpowiedzi twierdzącej w pkt. 26</w:t>
            </w:r>
          </w:p>
        </w:tc>
      </w:tr>
    </w:tbl>
    <w:p w:rsidR="00A10354" w:rsidRPr="00A10354" w:rsidRDefault="00A10354" w:rsidP="00A10354">
      <w:pPr>
        <w:contextualSpacing/>
        <w:rPr>
          <w:rFonts w:ascii="Calibri" w:eastAsia="Calibri" w:hAnsi="Calibri" w:cs="Times New Roman"/>
          <w:sz w:val="24"/>
          <w:szCs w:val="24"/>
        </w:rPr>
      </w:pPr>
    </w:p>
    <w:p w:rsidR="00A10354" w:rsidRPr="00A10354" w:rsidRDefault="00A10354" w:rsidP="00A10354">
      <w:pPr>
        <w:contextualSpacing/>
        <w:rPr>
          <w:rFonts w:ascii="Calibri" w:eastAsia="Calibri" w:hAnsi="Calibri" w:cs="Times New Roman"/>
          <w:sz w:val="24"/>
          <w:szCs w:val="24"/>
        </w:rPr>
      </w:pPr>
    </w:p>
    <w:p w:rsidR="00A10354" w:rsidRPr="00A10354" w:rsidRDefault="00A10354" w:rsidP="00A10354">
      <w:pPr>
        <w:contextualSpacing/>
        <w:rPr>
          <w:rFonts w:ascii="Calibri" w:eastAsia="Calibri" w:hAnsi="Calibri" w:cs="Times New Roman"/>
          <w:sz w:val="24"/>
          <w:szCs w:val="24"/>
        </w:rPr>
      </w:pPr>
    </w:p>
    <w:p w:rsidR="00A10354" w:rsidRPr="00A10354" w:rsidRDefault="00A10354" w:rsidP="00A10354">
      <w:pPr>
        <w:contextualSpacing/>
        <w:rPr>
          <w:rFonts w:ascii="Calibri" w:eastAsia="Calibri" w:hAnsi="Calibri" w:cs="Times New Roman"/>
          <w:sz w:val="24"/>
          <w:szCs w:val="24"/>
        </w:rPr>
      </w:pPr>
    </w:p>
    <w:p w:rsidR="00A10354" w:rsidRPr="00A10354" w:rsidRDefault="00A10354" w:rsidP="00A10354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A10354">
        <w:rPr>
          <w:rFonts w:ascii="Calibri" w:eastAsia="Calibri" w:hAnsi="Calibri" w:cs="Times New Roman"/>
          <w:b/>
          <w:sz w:val="24"/>
          <w:szCs w:val="24"/>
        </w:rPr>
        <w:t>INFORMACJE  KOŃCOWE</w:t>
      </w:r>
    </w:p>
    <w:p w:rsidR="00A10354" w:rsidRPr="00A10354" w:rsidRDefault="00A10354" w:rsidP="00A10354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ela-Siatka41"/>
        <w:tblW w:w="0" w:type="auto"/>
        <w:tblLook w:val="04A0" w:firstRow="1" w:lastRow="0" w:firstColumn="1" w:lastColumn="0" w:noHBand="0" w:noVBand="1"/>
      </w:tblPr>
      <w:tblGrid>
        <w:gridCol w:w="5949"/>
        <w:gridCol w:w="7954"/>
      </w:tblGrid>
      <w:tr w:rsidR="00A10354" w:rsidRPr="00A10354" w:rsidTr="001864B1">
        <w:trPr>
          <w:trHeight w:val="731"/>
        </w:trPr>
        <w:tc>
          <w:tcPr>
            <w:tcW w:w="5949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DATA  WYPEŁNIENIA</w:t>
            </w:r>
          </w:p>
        </w:tc>
        <w:tc>
          <w:tcPr>
            <w:tcW w:w="795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731"/>
        </w:trPr>
        <w:tc>
          <w:tcPr>
            <w:tcW w:w="5949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IMIĘ I NAZWISKO OSOBY AUTORYZUJĄCEJ</w:t>
            </w:r>
          </w:p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DOKUMENT W IMIENIU PODMIOTU PRZETWARZAJĄCEGO</w:t>
            </w:r>
          </w:p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PEŁNIONA FUNKCJA/STANOWISKO</w:t>
            </w:r>
          </w:p>
        </w:tc>
        <w:tc>
          <w:tcPr>
            <w:tcW w:w="795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731"/>
        </w:trPr>
        <w:tc>
          <w:tcPr>
            <w:tcW w:w="5949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LICZBA   STRON  KWESTIONARIUSZA</w:t>
            </w:r>
          </w:p>
        </w:tc>
        <w:tc>
          <w:tcPr>
            <w:tcW w:w="7954" w:type="dxa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</w:p>
        </w:tc>
      </w:tr>
    </w:tbl>
    <w:p w:rsidR="00A10354" w:rsidRPr="00A10354" w:rsidRDefault="00A10354" w:rsidP="00A10354">
      <w:pPr>
        <w:contextualSpacing/>
        <w:rPr>
          <w:rFonts w:ascii="Calibri" w:eastAsia="Calibri" w:hAnsi="Calibri" w:cs="Times New Roman"/>
          <w:sz w:val="24"/>
          <w:szCs w:val="24"/>
        </w:rPr>
      </w:pPr>
    </w:p>
    <w:p w:rsidR="00A10354" w:rsidRPr="00A10354" w:rsidRDefault="00A10354" w:rsidP="00A10354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A10354">
        <w:rPr>
          <w:rFonts w:ascii="Calibri" w:eastAsia="Calibri" w:hAnsi="Calibri" w:cs="Times New Roman"/>
          <w:b/>
          <w:sz w:val="24"/>
          <w:szCs w:val="24"/>
        </w:rPr>
        <w:t>OCENA  ADMINISTRATORA</w:t>
      </w:r>
    </w:p>
    <w:tbl>
      <w:tblPr>
        <w:tblStyle w:val="Tabela-Siatka41"/>
        <w:tblW w:w="0" w:type="auto"/>
        <w:tblLook w:val="04A0" w:firstRow="1" w:lastRow="0" w:firstColumn="1" w:lastColumn="0" w:noHBand="0" w:noVBand="1"/>
      </w:tblPr>
      <w:tblGrid>
        <w:gridCol w:w="5949"/>
        <w:gridCol w:w="8045"/>
      </w:tblGrid>
      <w:tr w:rsidR="00A10354" w:rsidRPr="00A10354" w:rsidTr="001864B1">
        <w:trPr>
          <w:trHeight w:val="1081"/>
        </w:trPr>
        <w:tc>
          <w:tcPr>
            <w:tcW w:w="5949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IMIĘ  I NAZWISKO  OSOBY WERYFIKUJĄCEJ DOKUMENT</w:t>
            </w:r>
          </w:p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W IMIENIU ADMINISTARTORA DANYCH  OSOBOWYCH</w:t>
            </w:r>
          </w:p>
        </w:tc>
        <w:tc>
          <w:tcPr>
            <w:tcW w:w="8045" w:type="dxa"/>
          </w:tcPr>
          <w:p w:rsidR="00A10354" w:rsidRPr="00A10354" w:rsidRDefault="00A10354" w:rsidP="00A10354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527"/>
        </w:trPr>
        <w:tc>
          <w:tcPr>
            <w:tcW w:w="5949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>DATA ANALIZY/OCENY</w:t>
            </w:r>
          </w:p>
        </w:tc>
        <w:tc>
          <w:tcPr>
            <w:tcW w:w="8045" w:type="dxa"/>
          </w:tcPr>
          <w:p w:rsidR="00A10354" w:rsidRPr="00A10354" w:rsidRDefault="00A10354" w:rsidP="00A10354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A10354" w:rsidRPr="00A10354" w:rsidTr="001864B1">
        <w:trPr>
          <w:trHeight w:val="527"/>
        </w:trPr>
        <w:tc>
          <w:tcPr>
            <w:tcW w:w="5949" w:type="dxa"/>
            <w:vAlign w:val="center"/>
          </w:tcPr>
          <w:p w:rsidR="00A10354" w:rsidRPr="00A10354" w:rsidRDefault="00A10354" w:rsidP="00A10354">
            <w:pPr>
              <w:contextualSpacing/>
              <w:rPr>
                <w:sz w:val="24"/>
                <w:szCs w:val="24"/>
              </w:rPr>
            </w:pPr>
            <w:r w:rsidRPr="00A10354">
              <w:rPr>
                <w:sz w:val="24"/>
                <w:szCs w:val="24"/>
              </w:rPr>
              <w:t xml:space="preserve">REKOMENDOWANA  DECYZJA </w:t>
            </w:r>
          </w:p>
        </w:tc>
        <w:tc>
          <w:tcPr>
            <w:tcW w:w="8045" w:type="dxa"/>
          </w:tcPr>
          <w:p w:rsidR="00A10354" w:rsidRPr="00A10354" w:rsidRDefault="00A10354" w:rsidP="00A10354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A10354" w:rsidRPr="00A10354" w:rsidRDefault="00A10354" w:rsidP="00A10354">
      <w:pPr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A10354" w:rsidRPr="00A10354" w:rsidRDefault="00A10354" w:rsidP="00A10354">
      <w:pPr>
        <w:contextualSpacing/>
        <w:rPr>
          <w:rFonts w:ascii="Calibri" w:eastAsia="Calibri" w:hAnsi="Calibri" w:cs="Times New Roman"/>
          <w:sz w:val="16"/>
          <w:szCs w:val="16"/>
        </w:rPr>
      </w:pPr>
      <w:r w:rsidRPr="00A10354">
        <w:rPr>
          <w:rFonts w:ascii="Calibri" w:eastAsia="Calibri" w:hAnsi="Calibri" w:cs="Times New Roman"/>
          <w:bCs/>
          <w:sz w:val="16"/>
          <w:szCs w:val="16"/>
        </w:rPr>
        <w:t>© Robert Wodejko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  <w:sectPr w:rsidR="00A10354" w:rsidRPr="00A10354" w:rsidSect="002A2FA9">
          <w:footnotePr>
            <w:pos w:val="beneathText"/>
          </w:footnotePr>
          <w:pgSz w:w="16838" w:h="11906" w:orient="landscape"/>
          <w:pgMar w:top="1417" w:right="1417" w:bottom="1417" w:left="1417" w:header="709" w:footer="709" w:gutter="0"/>
          <w:cols w:space="708"/>
          <w:docGrid w:linePitch="326"/>
        </w:sect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  <w:r w:rsidRPr="00A10354">
        <w:rPr>
          <w:rFonts w:ascii="Times New Roman" w:eastAsia="Times New Roman" w:hAnsi="Times New Roman" w:cs="Times New Roman"/>
          <w:i/>
          <w:kern w:val="1"/>
          <w:lang w:val="fr-FR" w:eastAsia="pl-PL"/>
        </w:rPr>
        <w:t>Załącznik nr 9 do SWZ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  <w:r w:rsidRPr="00A10354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>......................................................                                                         ......................................................                                               …………………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(Wykonawca)                                                                                                     (miejscowość i data)</w:t>
      </w:r>
    </w:p>
    <w:p w:rsidR="00A10354" w:rsidRPr="00A10354" w:rsidRDefault="00A10354" w:rsidP="00A10354">
      <w:pPr>
        <w:keepNext/>
        <w:widowControl w:val="0"/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before="280" w:after="280" w:line="240" w:lineRule="auto"/>
        <w:ind w:left="576" w:hanging="576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4"/>
          <w:szCs w:val="24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val="fr-FR" w:eastAsia="pl-PL"/>
        </w:rPr>
      </w:pPr>
      <w:r w:rsidRPr="00A10354">
        <w:rPr>
          <w:rFonts w:ascii="Times New Roman" w:eastAsia="Times New Roman" w:hAnsi="Times New Roman" w:cs="Times New Roman"/>
          <w:b/>
          <w:kern w:val="1"/>
          <w:sz w:val="24"/>
          <w:lang w:val="fr-FR" w:eastAsia="pl-PL"/>
        </w:rPr>
        <w:t>WYKAZ OSÓB SKIEROWANYCH PRZEZ WYKONAWCĘ DO REALIZACJI ZAMÓWIENIA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10354">
        <w:rPr>
          <w:rFonts w:ascii="Times New Roman" w:eastAsia="Times New Roman" w:hAnsi="Times New Roman" w:cs="Times New Roman"/>
          <w:kern w:val="1"/>
          <w:lang w:val="fr-FR" w:eastAsia="pl-PL"/>
        </w:rPr>
        <w:t>Przedmiot Zamówienia</w:t>
      </w:r>
      <w:r w:rsidRPr="00A10354">
        <w:rPr>
          <w:rFonts w:ascii="Times New Roman" w:eastAsia="Times New Roman" w:hAnsi="Times New Roman" w:cs="Times New Roman"/>
          <w:b/>
          <w:kern w:val="1"/>
          <w:lang w:val="fr-FR" w:eastAsia="pl-PL"/>
        </w:rPr>
        <w:t>:</w:t>
      </w:r>
      <w:r w:rsidRPr="00A10354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</w:t>
      </w:r>
      <w:r w:rsidRPr="00A10354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A10354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 xml:space="preserve">Nadzór autorski nad systemem AMMS i Infomedica oraz wsparcie serwisowe na okres 12 miesięcy </w:t>
      </w:r>
      <w:r w:rsidRPr="00A10354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” </w:t>
      </w:r>
      <w:r w:rsidRPr="00A10354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- Zp/4/TP/24 </w:t>
      </w:r>
      <w:r w:rsidRPr="00A10354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</w:t>
      </w:r>
    </w:p>
    <w:p w:rsidR="00A10354" w:rsidRPr="00A10354" w:rsidRDefault="00A10354" w:rsidP="00A10354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10354" w:rsidRPr="00A10354" w:rsidRDefault="00A10354" w:rsidP="00A10354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tbl>
      <w:tblPr>
        <w:tblW w:w="98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1134"/>
        <w:gridCol w:w="1418"/>
        <w:gridCol w:w="2617"/>
        <w:gridCol w:w="1843"/>
        <w:gridCol w:w="2268"/>
      </w:tblGrid>
      <w:tr w:rsidR="00A10354" w:rsidRPr="00A10354" w:rsidTr="001864B1">
        <w:tc>
          <w:tcPr>
            <w:tcW w:w="534" w:type="dxa"/>
            <w:vAlign w:val="center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1035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Lp.</w:t>
            </w:r>
          </w:p>
        </w:tc>
        <w:tc>
          <w:tcPr>
            <w:tcW w:w="1134" w:type="dxa"/>
            <w:vAlign w:val="center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1035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Imię i nazwisko</w:t>
            </w:r>
          </w:p>
        </w:tc>
        <w:tc>
          <w:tcPr>
            <w:tcW w:w="1418" w:type="dxa"/>
            <w:vAlign w:val="center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  <w:r w:rsidRPr="00A103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  <w:t>Doświadczenie w obsłudze</w:t>
            </w:r>
          </w:p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103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  <w:t>i serwisowaniu systemu Infomedica</w:t>
            </w:r>
          </w:p>
        </w:tc>
        <w:tc>
          <w:tcPr>
            <w:tcW w:w="2617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  <w:r w:rsidRPr="00A103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  <w:t>Uprawnienia w zakresie instalowania, wdrażania, serwisowania i szkolenia użytkowników końcowych oprogramowania Infomedica</w:t>
            </w:r>
          </w:p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/>
                <w:color w:val="000000"/>
                <w:kern w:val="1"/>
                <w:sz w:val="20"/>
                <w:szCs w:val="20"/>
                <w:lang w:val="fr-FR" w:eastAsia="pl-PL"/>
              </w:rPr>
            </w:pPr>
          </w:p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16"/>
                <w:szCs w:val="16"/>
                <w:lang w:val="fr-FR" w:eastAsia="pl-PL"/>
              </w:rPr>
            </w:pPr>
            <w:r w:rsidRPr="00A10354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16"/>
                <w:szCs w:val="16"/>
                <w:lang w:val="fr-FR" w:eastAsia="pl-PL"/>
              </w:rPr>
              <w:t>(data wydania i przez kogo zostały wydane)</w:t>
            </w:r>
          </w:p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/>
                <w:color w:val="000000"/>
                <w:kern w:val="1"/>
                <w:sz w:val="20"/>
                <w:szCs w:val="20"/>
                <w:lang w:val="fr-FR" w:eastAsia="pl-PL"/>
              </w:rPr>
            </w:pPr>
          </w:p>
        </w:tc>
        <w:tc>
          <w:tcPr>
            <w:tcW w:w="1843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A1035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Zakres wykonywanych czynności</w:t>
            </w:r>
          </w:p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</w:p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A10354">
              <w:rPr>
                <w:rFonts w:ascii="Times New Roman" w:eastAsia="Times New Roman" w:hAnsi="Times New Roman" w:cs="Times New Roman"/>
                <w:i/>
                <w:kern w:val="1"/>
                <w:sz w:val="16"/>
                <w:szCs w:val="16"/>
                <w:lang w:val="fr-FR" w:eastAsia="pl-PL"/>
              </w:rPr>
              <w:t>(rodzaj usług przewidzianych                            do wykonywania</w:t>
            </w:r>
          </w:p>
        </w:tc>
        <w:tc>
          <w:tcPr>
            <w:tcW w:w="2268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</w:p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</w:p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1035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Informacja</w:t>
            </w:r>
            <w:r w:rsidRPr="00A1035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br/>
              <w:t>o podstawie dysponowania tymi osobami</w:t>
            </w:r>
          </w:p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val="fr-FR" w:eastAsia="pl-PL"/>
              </w:rPr>
            </w:pPr>
          </w:p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  <w:r w:rsidRPr="00A10354">
              <w:rPr>
                <w:rFonts w:ascii="Times New Roman" w:eastAsia="Times New Roman" w:hAnsi="Times New Roman" w:cs="Times New Roman"/>
                <w:bCs/>
                <w:i/>
                <w:kern w:val="1"/>
                <w:sz w:val="16"/>
                <w:szCs w:val="16"/>
                <w:lang w:val="fr-FR" w:eastAsia="pl-PL"/>
              </w:rPr>
              <w:t>(pracownik Wykonawcy czy udostępnienie zasobu przez inny podmiot)</w:t>
            </w:r>
          </w:p>
        </w:tc>
      </w:tr>
      <w:tr w:rsidR="00A10354" w:rsidRPr="00A10354" w:rsidTr="001864B1">
        <w:tc>
          <w:tcPr>
            <w:tcW w:w="534" w:type="dxa"/>
            <w:vAlign w:val="center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1035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  <w:vAlign w:val="center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2617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843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2268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</w:p>
        </w:tc>
      </w:tr>
      <w:tr w:rsidR="00A10354" w:rsidRPr="00A10354" w:rsidTr="001864B1">
        <w:tc>
          <w:tcPr>
            <w:tcW w:w="534" w:type="dxa"/>
            <w:vAlign w:val="center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1035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  <w:vAlign w:val="center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2617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843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2268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</w:p>
        </w:tc>
      </w:tr>
      <w:tr w:rsidR="00A10354" w:rsidRPr="00A10354" w:rsidTr="001864B1">
        <w:tc>
          <w:tcPr>
            <w:tcW w:w="534" w:type="dxa"/>
            <w:vAlign w:val="center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1035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3</w:t>
            </w:r>
          </w:p>
        </w:tc>
        <w:tc>
          <w:tcPr>
            <w:tcW w:w="1134" w:type="dxa"/>
            <w:vAlign w:val="center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  <w:vAlign w:val="center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2617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843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2268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</w:p>
        </w:tc>
      </w:tr>
      <w:tr w:rsidR="00A10354" w:rsidRPr="00A10354" w:rsidTr="001864B1">
        <w:tc>
          <w:tcPr>
            <w:tcW w:w="534" w:type="dxa"/>
            <w:vAlign w:val="center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1035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4</w:t>
            </w:r>
          </w:p>
        </w:tc>
        <w:tc>
          <w:tcPr>
            <w:tcW w:w="1134" w:type="dxa"/>
            <w:vAlign w:val="center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  <w:vAlign w:val="center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2617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843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2268" w:type="dxa"/>
          </w:tcPr>
          <w:p w:rsidR="00A10354" w:rsidRPr="00A10354" w:rsidRDefault="00A10354" w:rsidP="00A103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</w:p>
        </w:tc>
      </w:tr>
    </w:tbl>
    <w:p w:rsidR="00A10354" w:rsidRPr="00A10354" w:rsidRDefault="00A10354" w:rsidP="00A10354">
      <w:pPr>
        <w:overflowPunct w:val="0"/>
        <w:autoSpaceDE w:val="0"/>
        <w:autoSpaceDN w:val="0"/>
        <w:adjustRightInd w:val="0"/>
        <w:spacing w:after="120" w:line="240" w:lineRule="auto"/>
        <w:ind w:left="283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            </w:t>
      </w:r>
    </w:p>
    <w:p w:rsidR="00A10354" w:rsidRPr="00A10354" w:rsidRDefault="00A10354" w:rsidP="00A10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Dotum" w:hAnsi="Times New Roman" w:cs="Times New Roman"/>
          <w:i/>
          <w:kern w:val="1"/>
          <w:sz w:val="18"/>
          <w:szCs w:val="18"/>
          <w:lang w:eastAsia="pl-PL"/>
        </w:rPr>
      </w:pPr>
      <w:r w:rsidRPr="00A10354">
        <w:rPr>
          <w:rFonts w:ascii="Times New Roman" w:eastAsia="Dotum" w:hAnsi="Times New Roman" w:cs="Times New Roman"/>
          <w:i/>
          <w:kern w:val="1"/>
          <w:sz w:val="18"/>
          <w:szCs w:val="18"/>
          <w:lang w:eastAsia="pl-PL"/>
        </w:rPr>
        <w:t xml:space="preserve">cztery osoby posiadające minimum 24 miesięczne doświadczenie w obsłudze i serwisowaniu systemów Infomedica i AMMS, w tym dwie osoby posiadające ważne uprawnienia w zakresie instalowania, wdrażania, serwisowania i szkolenia użytkowników końcowych oprogramowania Infomedica i AMMS wydane przez producenta tego oprogramowania. </w:t>
      </w:r>
    </w:p>
    <w:p w:rsidR="00A10354" w:rsidRPr="00A10354" w:rsidRDefault="00A10354" w:rsidP="00A10354">
      <w:pPr>
        <w:overflowPunct w:val="0"/>
        <w:autoSpaceDE w:val="0"/>
        <w:autoSpaceDN w:val="0"/>
        <w:adjustRightInd w:val="0"/>
        <w:spacing w:after="120" w:line="240" w:lineRule="auto"/>
        <w:ind w:left="283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A10354" w:rsidRPr="00A10354" w:rsidRDefault="00A10354" w:rsidP="00A10354">
      <w:pPr>
        <w:overflowPunct w:val="0"/>
        <w:autoSpaceDE w:val="0"/>
        <w:autoSpaceDN w:val="0"/>
        <w:adjustRightInd w:val="0"/>
        <w:spacing w:after="120" w:line="240" w:lineRule="auto"/>
        <w:ind w:left="283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A10354" w:rsidRPr="00A10354" w:rsidRDefault="00A10354" w:rsidP="00A10354">
      <w:pPr>
        <w:overflowPunct w:val="0"/>
        <w:autoSpaceDE w:val="0"/>
        <w:autoSpaceDN w:val="0"/>
        <w:adjustRightInd w:val="0"/>
        <w:spacing w:after="120" w:line="240" w:lineRule="auto"/>
        <w:ind w:left="283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A10354" w:rsidRPr="00A10354" w:rsidRDefault="00A10354" w:rsidP="00A10354">
      <w:pPr>
        <w:overflowPunct w:val="0"/>
        <w:autoSpaceDE w:val="0"/>
        <w:autoSpaceDN w:val="0"/>
        <w:adjustRightInd w:val="0"/>
        <w:spacing w:after="120" w:line="24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.................................................................</w:t>
      </w:r>
    </w:p>
    <w:p w:rsidR="00A10354" w:rsidRPr="00A10354" w:rsidRDefault="00A10354" w:rsidP="00A10354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A10354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                </w:t>
      </w:r>
      <w:r w:rsidRPr="00A10354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>(Podpis)</w:t>
      </w:r>
    </w:p>
    <w:p w:rsidR="00A10354" w:rsidRPr="00A10354" w:rsidRDefault="00A10354" w:rsidP="00A10354"/>
    <w:p w:rsidR="006B0A2B" w:rsidRDefault="006B0A2B">
      <w:bookmarkStart w:id="3" w:name="_GoBack"/>
      <w:bookmarkEnd w:id="3"/>
    </w:p>
    <w:sectPr w:rsidR="006B0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54340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A2FA9" w:rsidRPr="003D1CD6" w:rsidRDefault="00A10354">
        <w:pPr>
          <w:pStyle w:val="Stopka"/>
          <w:jc w:val="right"/>
          <w:rPr>
            <w:sz w:val="20"/>
          </w:rPr>
        </w:pPr>
        <w:r w:rsidRPr="003D1CD6">
          <w:rPr>
            <w:sz w:val="20"/>
          </w:rPr>
          <w:fldChar w:fldCharType="begin"/>
        </w:r>
        <w:r w:rsidRPr="003D1CD6">
          <w:rPr>
            <w:sz w:val="20"/>
          </w:rPr>
          <w:instrText>PAGE   \* MERGEFORMAT</w:instrText>
        </w:r>
        <w:r w:rsidRPr="003D1CD6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Pr="003D1CD6">
          <w:rPr>
            <w:sz w:val="20"/>
          </w:rPr>
          <w:fldChar w:fldCharType="end"/>
        </w:r>
      </w:p>
    </w:sdtContent>
  </w:sdt>
  <w:p w:rsidR="002A2FA9" w:rsidRDefault="00A10354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FA9" w:rsidRPr="0056339D" w:rsidRDefault="00A10354" w:rsidP="002A2FA9">
    <w:pPr>
      <w:pStyle w:val="Nagwek"/>
      <w:jc w:val="right"/>
      <w:rPr>
        <w:sz w:val="20"/>
      </w:rPr>
    </w:pPr>
    <w:r w:rsidRPr="00556AEE">
      <w:rPr>
        <w:sz w:val="18"/>
        <w:szCs w:val="18"/>
      </w:rPr>
      <w:ptab w:relativeTo="margin" w:alignment="center" w:leader="none"/>
    </w:r>
    <w:r w:rsidRPr="00556AEE">
      <w:rPr>
        <w:sz w:val="18"/>
        <w:szCs w:val="18"/>
      </w:rPr>
      <w:ptab w:relativeTo="margin" w:alignment="right" w:leader="none"/>
    </w:r>
    <w:r w:rsidRPr="00B8433B">
      <w:rPr>
        <w:sz w:val="20"/>
      </w:rPr>
      <w:t xml:space="preserve"> </w:t>
    </w:r>
    <w:r>
      <w:rPr>
        <w:sz w:val="20"/>
      </w:rPr>
      <w:t>Zp/4/TP/24</w:t>
    </w:r>
  </w:p>
  <w:p w:rsidR="002A2FA9" w:rsidRPr="00556AEE" w:rsidRDefault="00A10354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66696"/>
    <w:multiLevelType w:val="multilevel"/>
    <w:tmpl w:val="1E6C8BB8"/>
    <w:lvl w:ilvl="0">
      <w:start w:val="1"/>
      <w:numFmt w:val="decimal"/>
      <w:lvlText w:val="%1."/>
      <w:lvlJc w:val="left"/>
      <w:pPr>
        <w:ind w:left="454" w:hanging="341"/>
      </w:pPr>
      <w:rPr>
        <w:rFonts w:asciiTheme="minorHAnsi" w:eastAsiaTheme="minorHAnsi" w:hAnsiTheme="minorHAnsi" w:cstheme="minorBidi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1" w15:restartNumberingAfterBreak="0">
    <w:nsid w:val="110820A1"/>
    <w:multiLevelType w:val="hybridMultilevel"/>
    <w:tmpl w:val="048CD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113C0"/>
    <w:multiLevelType w:val="multilevel"/>
    <w:tmpl w:val="1E6C8BB8"/>
    <w:lvl w:ilvl="0">
      <w:start w:val="1"/>
      <w:numFmt w:val="decimal"/>
      <w:lvlText w:val="%1."/>
      <w:lvlJc w:val="left"/>
      <w:pPr>
        <w:ind w:left="454" w:hanging="341"/>
      </w:pPr>
      <w:rPr>
        <w:rFonts w:asciiTheme="minorHAnsi" w:eastAsiaTheme="minorHAnsi" w:hAnsiTheme="minorHAnsi" w:cstheme="minorBidi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4" w15:restartNumberingAfterBreak="0">
    <w:nsid w:val="19F90EBC"/>
    <w:multiLevelType w:val="hybridMultilevel"/>
    <w:tmpl w:val="0A968148"/>
    <w:lvl w:ilvl="0" w:tplc="AABA269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E9A036CA">
      <w:start w:val="1"/>
      <w:numFmt w:val="lowerLetter"/>
      <w:lvlText w:val="%3)"/>
      <w:lvlJc w:val="right"/>
      <w:pPr>
        <w:ind w:left="947" w:hanging="176"/>
      </w:pPr>
      <w:rPr>
        <w:rFonts w:asciiTheme="minorHAnsi" w:eastAsiaTheme="minorHAnsi" w:hAnsiTheme="minorHAnsi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A92640A"/>
    <w:multiLevelType w:val="multilevel"/>
    <w:tmpl w:val="1E6C8BB8"/>
    <w:lvl w:ilvl="0">
      <w:start w:val="1"/>
      <w:numFmt w:val="decimal"/>
      <w:lvlText w:val="%1."/>
      <w:lvlJc w:val="left"/>
      <w:pPr>
        <w:ind w:left="454" w:hanging="341"/>
      </w:pPr>
      <w:rPr>
        <w:rFonts w:asciiTheme="minorHAnsi" w:eastAsiaTheme="minorHAnsi" w:hAnsiTheme="minorHAnsi" w:cstheme="minorBidi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6" w15:restartNumberingAfterBreak="0">
    <w:nsid w:val="2EBB7AC3"/>
    <w:multiLevelType w:val="multilevel"/>
    <w:tmpl w:val="F1444E2C"/>
    <w:lvl w:ilvl="0">
      <w:start w:val="1"/>
      <w:numFmt w:val="decimal"/>
      <w:lvlText w:val="%1."/>
      <w:lvlJc w:val="left"/>
      <w:pPr>
        <w:ind w:left="341" w:hanging="341"/>
      </w:pPr>
      <w:rPr>
        <w:rFonts w:asciiTheme="minorHAnsi" w:eastAsiaTheme="minorHAnsi" w:hAnsiTheme="minorHAnsi" w:cstheme="minorBidi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680" w:hanging="397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7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9" w15:restartNumberingAfterBreak="0">
    <w:nsid w:val="49A7460D"/>
    <w:multiLevelType w:val="multilevel"/>
    <w:tmpl w:val="F1444E2C"/>
    <w:lvl w:ilvl="0">
      <w:start w:val="1"/>
      <w:numFmt w:val="decimal"/>
      <w:lvlText w:val="%1."/>
      <w:lvlJc w:val="left"/>
      <w:pPr>
        <w:ind w:left="341" w:hanging="341"/>
      </w:pPr>
      <w:rPr>
        <w:rFonts w:asciiTheme="minorHAnsi" w:eastAsiaTheme="minorHAnsi" w:hAnsiTheme="minorHAnsi" w:cstheme="minorBidi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680" w:hanging="397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10" w15:restartNumberingAfterBreak="0">
    <w:nsid w:val="4FF52E19"/>
    <w:multiLevelType w:val="hybridMultilevel"/>
    <w:tmpl w:val="9C307A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D5EBE"/>
    <w:multiLevelType w:val="multilevel"/>
    <w:tmpl w:val="976C88E0"/>
    <w:lvl w:ilvl="0">
      <w:start w:val="1"/>
      <w:numFmt w:val="decimal"/>
      <w:lvlText w:val="%1."/>
      <w:lvlJc w:val="left"/>
      <w:pPr>
        <w:ind w:left="341" w:hanging="341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bullet"/>
      <w:lvlText w:val=""/>
      <w:lvlJc w:val="left"/>
      <w:pPr>
        <w:ind w:left="1493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54"/>
    <w:rsid w:val="006B0A2B"/>
    <w:rsid w:val="00A1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C1303-01E2-4A0F-B06B-8C73EC72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1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354"/>
  </w:style>
  <w:style w:type="paragraph" w:styleId="Stopka">
    <w:name w:val="footer"/>
    <w:basedOn w:val="Normalny"/>
    <w:link w:val="StopkaZnak"/>
    <w:uiPriority w:val="99"/>
    <w:semiHidden/>
    <w:unhideWhenUsed/>
    <w:rsid w:val="00A1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0354"/>
  </w:style>
  <w:style w:type="table" w:customStyle="1" w:styleId="Tabela-Siatka41">
    <w:name w:val="Tabela - Siatka41"/>
    <w:basedOn w:val="Standardowy"/>
    <w:next w:val="Tabela-Siatka"/>
    <w:uiPriority w:val="39"/>
    <w:rsid w:val="00A1035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1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4568</Words>
  <Characters>27408</Characters>
  <Application>Microsoft Office Word</Application>
  <DocSecurity>0</DocSecurity>
  <Lines>228</Lines>
  <Paragraphs>63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O F E R T A</vt:lpstr>
      <vt:lpstr>    DLA</vt:lpstr>
      <vt:lpstr>    SPECJALISTYCZNEGO SZPITALA im. DRA</vt:lpstr>
      <vt:lpstr>    ALFREDA SOKOŁOWSKIEGO w WAŁBRZYCHU</vt:lpstr>
      <vt:lpstr>    </vt:lpstr>
    </vt:vector>
  </TitlesOfParts>
  <Company/>
  <LinksUpToDate>false</LinksUpToDate>
  <CharactersWithSpaces>31913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Nowiński</dc:creator>
  <cp:keywords/>
  <dc:description/>
  <cp:lastModifiedBy>Andrzej Nowiński</cp:lastModifiedBy>
  <cp:revision>1</cp:revision>
  <dcterms:created xsi:type="dcterms:W3CDTF">2024-01-11T10:36:00Z</dcterms:created>
  <dcterms:modified xsi:type="dcterms:W3CDTF">2024-01-11T10:41:00Z</dcterms:modified>
</cp:coreProperties>
</file>