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C8" w:rsidRDefault="00436FC8" w:rsidP="00436FC8">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pPr>
      <w:r w:rsidRPr="00A9738B">
        <w:t xml:space="preserve">Płyny i odczynniki </w:t>
      </w:r>
      <w:r>
        <w:t xml:space="preserve">do cytometrii przepływowej </w:t>
      </w:r>
      <w:r>
        <w:tab/>
      </w:r>
    </w:p>
    <w:p w:rsidR="00436FC8" w:rsidRPr="00E77052" w:rsidRDefault="00436FC8" w:rsidP="00436FC8">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3860" w:type="dxa"/>
        <w:jc w:val="center"/>
        <w:tblCellMar>
          <w:left w:w="70" w:type="dxa"/>
          <w:right w:w="70" w:type="dxa"/>
        </w:tblCellMar>
        <w:tblLook w:val="04A0" w:firstRow="1" w:lastRow="0" w:firstColumn="1" w:lastColumn="0" w:noHBand="0" w:noVBand="1"/>
      </w:tblPr>
      <w:tblGrid>
        <w:gridCol w:w="555"/>
        <w:gridCol w:w="2537"/>
        <w:gridCol w:w="1289"/>
        <w:gridCol w:w="1429"/>
        <w:gridCol w:w="1420"/>
        <w:gridCol w:w="1019"/>
        <w:gridCol w:w="1527"/>
        <w:gridCol w:w="1276"/>
        <w:gridCol w:w="992"/>
        <w:gridCol w:w="1559"/>
        <w:gridCol w:w="257"/>
      </w:tblGrid>
      <w:tr w:rsidR="00436FC8" w:rsidRPr="00E77052" w:rsidTr="007F5C7E">
        <w:trPr>
          <w:trHeight w:val="1229"/>
          <w:jc w:val="center"/>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l.p</w:t>
            </w:r>
          </w:p>
        </w:tc>
        <w:tc>
          <w:tcPr>
            <w:tcW w:w="2537"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Nazwa odczynnika </w:t>
            </w:r>
          </w:p>
        </w:tc>
        <w:tc>
          <w:tcPr>
            <w:tcW w:w="1289"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Nazwa firmowa</w:t>
            </w:r>
          </w:p>
        </w:tc>
        <w:tc>
          <w:tcPr>
            <w:tcW w:w="1429"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Numer katalogowy</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obj. op./ ilość oznaczeń</w:t>
            </w:r>
          </w:p>
        </w:tc>
        <w:tc>
          <w:tcPr>
            <w:tcW w:w="1019"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opakowań na 24 </w:t>
            </w:r>
            <w:r w:rsidR="00AD65B8" w:rsidRPr="002657D7">
              <w:rPr>
                <w:b/>
                <w:bCs/>
                <w:kern w:val="0"/>
                <w:sz w:val="16"/>
                <w:szCs w:val="16"/>
                <w:lang w:val="pl-PL"/>
              </w:rPr>
              <w:t>miesiące</w:t>
            </w:r>
            <w:r w:rsidRPr="002657D7">
              <w:rPr>
                <w:b/>
                <w:bCs/>
                <w:kern w:val="0"/>
                <w:sz w:val="16"/>
                <w:szCs w:val="16"/>
                <w:lang w:val="pl-PL"/>
              </w:rPr>
              <w:t> </w:t>
            </w:r>
          </w:p>
        </w:tc>
        <w:tc>
          <w:tcPr>
            <w:tcW w:w="1527"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cena jednostkowa netto</w:t>
            </w:r>
            <w:r w:rsidRPr="002657D7">
              <w:rPr>
                <w:b/>
                <w:bCs/>
                <w:kern w:val="0"/>
                <w:sz w:val="16"/>
                <w:szCs w:val="16"/>
                <w:lang w:val="pl-PL"/>
              </w:rPr>
              <w:t xml:space="preserve"> za opakowanie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netto </w:t>
            </w:r>
          </w:p>
        </w:tc>
        <w:tc>
          <w:tcPr>
            <w:tcW w:w="992" w:type="dxa"/>
            <w:tcBorders>
              <w:top w:val="single" w:sz="4" w:space="0" w:color="000000"/>
              <w:left w:val="nil"/>
              <w:bottom w:val="nil"/>
              <w:right w:val="single" w:sz="4" w:space="0" w:color="000000"/>
            </w:tcBorders>
            <w:shd w:val="clear" w:color="auto" w:fill="auto"/>
            <w:vAlign w:val="center"/>
            <w:hideMark/>
          </w:tcPr>
          <w:p w:rsidR="00436FC8" w:rsidRPr="002E5473"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w:t>
            </w:r>
          </w:p>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Vat</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brutto </w:t>
            </w:r>
          </w:p>
        </w:tc>
        <w:tc>
          <w:tcPr>
            <w:tcW w:w="257" w:type="dxa"/>
            <w:tcBorders>
              <w:top w:val="nil"/>
              <w:left w:val="nil"/>
              <w:bottom w:val="nil"/>
              <w:right w:val="nil"/>
            </w:tcBorders>
            <w:shd w:val="clear" w:color="auto" w:fill="auto"/>
            <w:noWrap/>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1</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2</w:t>
            </w:r>
          </w:p>
        </w:tc>
        <w:tc>
          <w:tcPr>
            <w:tcW w:w="1289"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3</w:t>
            </w:r>
          </w:p>
        </w:tc>
        <w:tc>
          <w:tcPr>
            <w:tcW w:w="1429"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4</w:t>
            </w:r>
          </w:p>
        </w:tc>
        <w:tc>
          <w:tcPr>
            <w:tcW w:w="1420"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5</w:t>
            </w:r>
          </w:p>
        </w:tc>
        <w:tc>
          <w:tcPr>
            <w:tcW w:w="1019"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6</w:t>
            </w:r>
          </w:p>
        </w:tc>
        <w:tc>
          <w:tcPr>
            <w:tcW w:w="1527"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7</w:t>
            </w:r>
          </w:p>
        </w:tc>
        <w:tc>
          <w:tcPr>
            <w:tcW w:w="1276" w:type="dxa"/>
            <w:tcBorders>
              <w:top w:val="nil"/>
              <w:left w:val="nil"/>
              <w:bottom w:val="single" w:sz="4" w:space="0" w:color="000000"/>
              <w:right w:val="nil"/>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9</w:t>
            </w:r>
          </w:p>
        </w:tc>
        <w:tc>
          <w:tcPr>
            <w:tcW w:w="1559" w:type="dxa"/>
            <w:tcBorders>
              <w:top w:val="nil"/>
              <w:left w:val="nil"/>
              <w:bottom w:val="single" w:sz="4" w:space="0" w:color="000000"/>
              <w:right w:val="single" w:sz="4" w:space="0" w:color="000000"/>
            </w:tcBorders>
            <w:shd w:val="clear" w:color="auto" w:fill="auto"/>
            <w:vAlign w:val="center"/>
            <w:hideMark/>
          </w:tcPr>
          <w:p w:rsidR="00436FC8" w:rsidRPr="00AB1275" w:rsidRDefault="00436FC8" w:rsidP="007F5C7E">
            <w:pPr>
              <w:widowControl/>
              <w:suppressAutoHyphens w:val="0"/>
              <w:overflowPunct/>
              <w:autoSpaceDE/>
              <w:autoSpaceDN/>
              <w:adjustRightInd/>
              <w:jc w:val="center"/>
              <w:textAlignment w:val="auto"/>
              <w:rPr>
                <w:b/>
                <w:bCs/>
                <w:kern w:val="0"/>
                <w:sz w:val="18"/>
                <w:szCs w:val="18"/>
                <w:lang w:val="pl-PL"/>
              </w:rPr>
            </w:pPr>
            <w:r w:rsidRPr="00AB1275">
              <w:rPr>
                <w:b/>
                <w:bCs/>
                <w:kern w:val="0"/>
                <w:sz w:val="18"/>
                <w:szCs w:val="18"/>
                <w:lang w:val="pl-PL"/>
              </w:rPr>
              <w:t>10</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b/>
                <w:bCs/>
                <w:kern w:val="0"/>
                <w:sz w:val="22"/>
                <w:szCs w:val="22"/>
                <w:lang w:val="pl-PL"/>
              </w:rPr>
            </w:pPr>
          </w:p>
        </w:tc>
      </w:tr>
      <w:tr w:rsidR="00436FC8" w:rsidRPr="00E77052" w:rsidTr="007F5C7E">
        <w:trPr>
          <w:trHeight w:val="643"/>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Flow Sheath Fluid 20L dedykowany do cytometru BD FACSLyric</w:t>
            </w:r>
          </w:p>
        </w:tc>
        <w:tc>
          <w:tcPr>
            <w:tcW w:w="1289" w:type="dxa"/>
            <w:tcBorders>
              <w:top w:val="nil"/>
              <w:left w:val="nil"/>
              <w:bottom w:val="single" w:sz="4" w:space="0" w:color="000000"/>
              <w:right w:val="single" w:sz="4" w:space="0" w:color="000000"/>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24</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663"/>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2</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Clean Solution 5L dedykowany do cytometru BD FACSLyric</w:t>
            </w:r>
          </w:p>
        </w:tc>
        <w:tc>
          <w:tcPr>
            <w:tcW w:w="1289" w:type="dxa"/>
            <w:tcBorders>
              <w:top w:val="nil"/>
              <w:left w:val="nil"/>
              <w:bottom w:val="single" w:sz="4" w:space="0" w:color="000000"/>
              <w:right w:val="nil"/>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single" w:sz="4" w:space="0" w:color="000000"/>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3</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526"/>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3</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CS&amp;T Beads CE-IVD dedykowany do cytometru BD FACSLyric</w:t>
            </w:r>
          </w:p>
        </w:tc>
        <w:tc>
          <w:tcPr>
            <w:tcW w:w="1289" w:type="dxa"/>
            <w:tcBorders>
              <w:top w:val="nil"/>
              <w:left w:val="nil"/>
              <w:bottom w:val="nil"/>
              <w:right w:val="nil"/>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p>
        </w:tc>
        <w:tc>
          <w:tcPr>
            <w:tcW w:w="1429" w:type="dxa"/>
            <w:tcBorders>
              <w:top w:val="nil"/>
              <w:left w:val="single" w:sz="4" w:space="0" w:color="000000"/>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6</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4</w:t>
            </w:r>
          </w:p>
        </w:tc>
        <w:tc>
          <w:tcPr>
            <w:tcW w:w="2537" w:type="dxa"/>
            <w:tcBorders>
              <w:top w:val="nil"/>
              <w:left w:val="nil"/>
              <w:bottom w:val="single" w:sz="4" w:space="0" w:color="000000"/>
              <w:right w:val="nil"/>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FC Beads 7-Color Kit dedykowany do cytometru BD FACSLyric</w:t>
            </w:r>
          </w:p>
        </w:tc>
        <w:tc>
          <w:tcPr>
            <w:tcW w:w="1289" w:type="dxa"/>
            <w:tcBorders>
              <w:top w:val="single" w:sz="4" w:space="0" w:color="000000"/>
              <w:left w:val="single" w:sz="4" w:space="0" w:color="000000"/>
              <w:bottom w:val="nil"/>
              <w:right w:val="single" w:sz="4" w:space="0" w:color="000000"/>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546"/>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5</w:t>
            </w:r>
          </w:p>
        </w:tc>
        <w:tc>
          <w:tcPr>
            <w:tcW w:w="2537" w:type="dxa"/>
            <w:tcBorders>
              <w:top w:val="nil"/>
              <w:left w:val="nil"/>
              <w:bottom w:val="single" w:sz="4" w:space="0" w:color="000000"/>
              <w:right w:val="nil"/>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FC Beads 5-Color Kit dedykowany do cytometru BD FACSLyric</w:t>
            </w:r>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995"/>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6</w:t>
            </w:r>
          </w:p>
        </w:tc>
        <w:tc>
          <w:tcPr>
            <w:tcW w:w="2537" w:type="dxa"/>
            <w:tcBorders>
              <w:top w:val="nil"/>
              <w:left w:val="nil"/>
              <w:bottom w:val="nil"/>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Cell Wash Bufor do płukania komórek przy barwieniu przeciwciałami dedykowany do cytometru BD FACSLyric</w:t>
            </w:r>
          </w:p>
        </w:tc>
        <w:tc>
          <w:tcPr>
            <w:tcW w:w="1289" w:type="dxa"/>
            <w:tcBorders>
              <w:top w:val="nil"/>
              <w:left w:val="nil"/>
              <w:bottom w:val="single" w:sz="4" w:space="0" w:color="000000"/>
              <w:right w:val="single" w:sz="4" w:space="0" w:color="000000"/>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48</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7</w:t>
            </w:r>
          </w:p>
        </w:tc>
        <w:tc>
          <w:tcPr>
            <w:tcW w:w="2537" w:type="dxa"/>
            <w:tcBorders>
              <w:top w:val="single" w:sz="4" w:space="0" w:color="000000"/>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Permeabilizing Solution 2 dedykowany do cytometru BD FACSLyric</w:t>
            </w:r>
          </w:p>
        </w:tc>
        <w:tc>
          <w:tcPr>
            <w:tcW w:w="1289" w:type="dxa"/>
            <w:tcBorders>
              <w:top w:val="nil"/>
              <w:left w:val="nil"/>
              <w:bottom w:val="single" w:sz="4" w:space="0" w:color="000000"/>
              <w:right w:val="nil"/>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single" w:sz="4" w:space="0" w:color="000000"/>
              <w:bottom w:val="nil"/>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5</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839"/>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8</w:t>
            </w:r>
          </w:p>
        </w:tc>
        <w:tc>
          <w:tcPr>
            <w:tcW w:w="2537" w:type="dxa"/>
            <w:tcBorders>
              <w:top w:val="nil"/>
              <w:left w:val="nil"/>
              <w:bottom w:val="single" w:sz="4" w:space="0" w:color="000000"/>
              <w:right w:val="single" w:sz="4" w:space="0" w:color="000000"/>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 xml:space="preserve">PharmLyse Lysing Solution, 10 x stęż, do lizy erytrocytów, bez utrwalacza RUO </w:t>
            </w:r>
            <w:r>
              <w:rPr>
                <w:rFonts w:ascii="Arial" w:hAnsi="Arial" w:cs="Arial"/>
                <w:sz w:val="20"/>
              </w:rPr>
              <w:lastRenderedPageBreak/>
              <w:t>dedykowany do cytometru BD FACSLyric</w:t>
            </w:r>
          </w:p>
        </w:tc>
        <w:tc>
          <w:tcPr>
            <w:tcW w:w="1289" w:type="dxa"/>
            <w:tcBorders>
              <w:top w:val="nil"/>
              <w:left w:val="nil"/>
              <w:bottom w:val="nil"/>
              <w:right w:val="nil"/>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lastRenderedPageBreak/>
              <w:t> </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48</w:t>
            </w:r>
          </w:p>
        </w:tc>
        <w:tc>
          <w:tcPr>
            <w:tcW w:w="1527" w:type="dxa"/>
            <w:tcBorders>
              <w:top w:val="nil"/>
              <w:left w:val="nil"/>
              <w:bottom w:val="single" w:sz="4" w:space="0" w:color="000000"/>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9</w:t>
            </w:r>
          </w:p>
        </w:tc>
        <w:tc>
          <w:tcPr>
            <w:tcW w:w="2537" w:type="dxa"/>
            <w:tcBorders>
              <w:top w:val="nil"/>
              <w:left w:val="nil"/>
              <w:bottom w:val="nil"/>
              <w:right w:val="single" w:sz="4" w:space="0" w:color="auto"/>
            </w:tcBorders>
            <w:shd w:val="clear" w:color="auto" w:fill="auto"/>
            <w:hideMark/>
          </w:tcPr>
          <w:p w:rsidR="00436FC8" w:rsidRPr="00045CF8" w:rsidRDefault="00436FC8" w:rsidP="007F5C7E">
            <w:pPr>
              <w:widowControl/>
              <w:suppressAutoHyphens w:val="0"/>
              <w:overflowPunct/>
              <w:autoSpaceDE/>
              <w:autoSpaceDN/>
              <w:adjustRightInd/>
              <w:textAlignment w:val="auto"/>
              <w:rPr>
                <w:rFonts w:ascii="Arial" w:hAnsi="Arial" w:cs="Arial"/>
                <w:color w:val="333333"/>
                <w:kern w:val="0"/>
                <w:sz w:val="20"/>
                <w:lang w:val="pl-PL"/>
              </w:rPr>
            </w:pPr>
            <w:r>
              <w:rPr>
                <w:rFonts w:ascii="Arial" w:hAnsi="Arial" w:cs="Arial"/>
                <w:color w:val="333333"/>
                <w:sz w:val="20"/>
              </w:rPr>
              <w:t>Lysing Solution dedykowany do cytometru BD FACSLyric</w:t>
            </w:r>
          </w:p>
        </w:tc>
        <w:tc>
          <w:tcPr>
            <w:tcW w:w="1289" w:type="dxa"/>
            <w:tcBorders>
              <w:top w:val="single" w:sz="4" w:space="0" w:color="auto"/>
              <w:left w:val="nil"/>
              <w:bottom w:val="nil"/>
              <w:right w:val="nil"/>
            </w:tcBorders>
            <w:shd w:val="clear" w:color="auto" w:fill="auto"/>
            <w:hideMark/>
          </w:tcPr>
          <w:p w:rsidR="00436FC8" w:rsidRPr="009B6908" w:rsidRDefault="00436FC8" w:rsidP="007F5C7E">
            <w:pPr>
              <w:widowControl/>
              <w:suppressAutoHyphens w:val="0"/>
              <w:overflowPunct/>
              <w:autoSpaceDE/>
              <w:autoSpaceDN/>
              <w:adjustRightInd/>
              <w:textAlignment w:val="auto"/>
              <w:rPr>
                <w:color w:val="333333"/>
                <w:kern w:val="0"/>
                <w:sz w:val="22"/>
                <w:szCs w:val="22"/>
                <w:lang w:val="pl-PL"/>
              </w:rPr>
            </w:pPr>
            <w:r w:rsidRPr="009B6908">
              <w:rPr>
                <w:color w:val="333333"/>
                <w:kern w:val="0"/>
                <w:sz w:val="22"/>
                <w:szCs w:val="22"/>
                <w:lang w:val="pl-PL"/>
              </w:rPr>
              <w:t> </w:t>
            </w:r>
          </w:p>
        </w:tc>
        <w:tc>
          <w:tcPr>
            <w:tcW w:w="1429" w:type="dxa"/>
            <w:tcBorders>
              <w:top w:val="nil"/>
              <w:left w:val="single" w:sz="4" w:space="0" w:color="auto"/>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019" w:type="dxa"/>
            <w:tcBorders>
              <w:top w:val="nil"/>
              <w:left w:val="single" w:sz="4" w:space="0" w:color="auto"/>
              <w:bottom w:val="nil"/>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12</w:t>
            </w:r>
          </w:p>
        </w:tc>
        <w:tc>
          <w:tcPr>
            <w:tcW w:w="1527" w:type="dxa"/>
            <w:tcBorders>
              <w:top w:val="nil"/>
              <w:left w:val="nil"/>
              <w:bottom w:val="nil"/>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nil"/>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839"/>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10</w:t>
            </w:r>
          </w:p>
        </w:tc>
        <w:tc>
          <w:tcPr>
            <w:tcW w:w="2537" w:type="dxa"/>
            <w:tcBorders>
              <w:top w:val="single" w:sz="4" w:space="0" w:color="000000"/>
              <w:left w:val="nil"/>
              <w:bottom w:val="nil"/>
              <w:right w:val="nil"/>
            </w:tcBorders>
            <w:shd w:val="clear" w:color="auto" w:fill="auto"/>
            <w:vAlign w:val="center"/>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Multi-Check Control 1x2,5ml dedykowany do cytometru BD FACSLyric</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single" w:sz="4" w:space="0" w:color="000000"/>
              <w:left w:val="nil"/>
              <w:bottom w:val="nil"/>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1019" w:type="dxa"/>
            <w:tcBorders>
              <w:top w:val="single" w:sz="4" w:space="0" w:color="000000"/>
              <w:left w:val="nil"/>
              <w:bottom w:val="nil"/>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12</w:t>
            </w:r>
          </w:p>
        </w:tc>
        <w:tc>
          <w:tcPr>
            <w:tcW w:w="1527" w:type="dxa"/>
            <w:tcBorders>
              <w:top w:val="single" w:sz="4" w:space="0" w:color="000000"/>
              <w:left w:val="nil"/>
              <w:bottom w:val="nil"/>
              <w:right w:val="single" w:sz="4" w:space="0" w:color="000000"/>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single" w:sz="4" w:space="0" w:color="auto"/>
              <w:left w:val="nil"/>
              <w:bottom w:val="nil"/>
              <w:right w:val="single" w:sz="4" w:space="0" w:color="auto"/>
            </w:tcBorders>
            <w:shd w:val="clear" w:color="000000" w:fill="FFFFFF"/>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11</w:t>
            </w:r>
          </w:p>
        </w:tc>
        <w:tc>
          <w:tcPr>
            <w:tcW w:w="2537" w:type="dxa"/>
            <w:tcBorders>
              <w:top w:val="single" w:sz="4" w:space="0" w:color="auto"/>
              <w:left w:val="nil"/>
              <w:bottom w:val="single" w:sz="4" w:space="0" w:color="auto"/>
              <w:right w:val="single" w:sz="4" w:space="0" w:color="auto"/>
            </w:tcBorders>
            <w:shd w:val="clear" w:color="auto" w:fill="auto"/>
            <w:hideMark/>
          </w:tcPr>
          <w:p w:rsidR="00436FC8" w:rsidRPr="00045CF8" w:rsidRDefault="00436FC8" w:rsidP="007F5C7E">
            <w:pPr>
              <w:widowControl/>
              <w:suppressAutoHyphens w:val="0"/>
              <w:overflowPunct/>
              <w:autoSpaceDE/>
              <w:autoSpaceDN/>
              <w:adjustRightInd/>
              <w:textAlignment w:val="auto"/>
              <w:rPr>
                <w:rFonts w:ascii="Arial" w:hAnsi="Arial" w:cs="Arial"/>
                <w:kern w:val="0"/>
                <w:sz w:val="20"/>
                <w:lang w:val="pl-PL"/>
              </w:rPr>
            </w:pPr>
            <w:r>
              <w:rPr>
                <w:rFonts w:ascii="Arial" w:hAnsi="Arial" w:cs="Arial"/>
                <w:sz w:val="20"/>
              </w:rPr>
              <w:t>FC Beads 2-Color Kit dedykowany do cytometru BD FACSLyric</w:t>
            </w:r>
          </w:p>
        </w:tc>
        <w:tc>
          <w:tcPr>
            <w:tcW w:w="1289"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single" w:sz="4" w:space="0" w:color="auto"/>
              <w:left w:val="nil"/>
              <w:bottom w:val="single" w:sz="4" w:space="0" w:color="auto"/>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4</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3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12</w:t>
            </w:r>
          </w:p>
        </w:tc>
        <w:tc>
          <w:tcPr>
            <w:tcW w:w="2537" w:type="dxa"/>
            <w:tcBorders>
              <w:top w:val="nil"/>
              <w:left w:val="nil"/>
              <w:bottom w:val="single" w:sz="4" w:space="0" w:color="auto"/>
              <w:right w:val="single" w:sz="4" w:space="0" w:color="auto"/>
            </w:tcBorders>
            <w:shd w:val="clear" w:color="auto" w:fill="auto"/>
            <w:vAlign w:val="bottom"/>
            <w:hideMark/>
          </w:tcPr>
          <w:p w:rsidR="00436FC8" w:rsidRPr="00045CF8" w:rsidRDefault="00436FC8" w:rsidP="007F5C7E">
            <w:pPr>
              <w:widowControl/>
              <w:suppressAutoHyphens w:val="0"/>
              <w:overflowPunct/>
              <w:autoSpaceDE/>
              <w:autoSpaceDN/>
              <w:adjustRightInd/>
              <w:textAlignment w:val="auto"/>
              <w:rPr>
                <w:kern w:val="0"/>
                <w:sz w:val="20"/>
                <w:lang w:val="pl-PL"/>
              </w:rPr>
            </w:pPr>
            <w:r w:rsidRPr="009B6908">
              <w:rPr>
                <w:kern w:val="0"/>
                <w:sz w:val="22"/>
                <w:szCs w:val="22"/>
                <w:lang w:val="pl-PL"/>
              </w:rPr>
              <w:fldChar w:fldCharType="begin"/>
            </w:r>
            <w:r w:rsidRPr="009B6908">
              <w:rPr>
                <w:kern w:val="0"/>
                <w:sz w:val="22"/>
                <w:szCs w:val="22"/>
                <w:lang w:val="pl-PL"/>
              </w:rPr>
              <w:instrText xml:space="preserve"> HYPERLINK "https://www.bdbiosciences.com/en-pl/products/reagents/flow-cytometry-reagents/research-reagents/buffers-and-supporting-reagents-ruo/brilliant-stain-buffer.563794" </w:instrText>
            </w:r>
            <w:r w:rsidRPr="009B6908">
              <w:rPr>
                <w:kern w:val="0"/>
                <w:sz w:val="22"/>
                <w:szCs w:val="22"/>
                <w:lang w:val="pl-PL"/>
              </w:rPr>
              <w:fldChar w:fldCharType="separate"/>
            </w:r>
            <w:r>
              <w:rPr>
                <w:kern w:val="0"/>
                <w:sz w:val="22"/>
                <w:szCs w:val="22"/>
                <w:lang w:val="pl-PL"/>
              </w:rPr>
              <w:fldChar w:fldCharType="begin"/>
            </w:r>
            <w:r>
              <w:rPr>
                <w:kern w:val="0"/>
                <w:sz w:val="22"/>
                <w:szCs w:val="22"/>
                <w:lang w:val="pl-PL"/>
              </w:rPr>
              <w:instrText xml:space="preserve"> LINK Excel.Sheet.12 "C:\\Users\\agndzia\\AppData\\Local\\Temp\\PAKIET 1.xlsx" "PAKIET 1!W18K2" \a \f 4 \h </w:instrText>
            </w:r>
            <w:r>
              <w:rPr>
                <w:kern w:val="0"/>
                <w:sz w:val="22"/>
                <w:szCs w:val="22"/>
                <w:lang w:val="pl-PL"/>
              </w:rPr>
              <w:fldChar w:fldCharType="separate"/>
            </w:r>
            <w:hyperlink r:id="rId7" w:history="1">
              <w:r w:rsidRPr="00045CF8">
                <w:rPr>
                  <w:rFonts w:ascii="Arial" w:hAnsi="Arial" w:cs="Arial"/>
                  <w:kern w:val="0"/>
                  <w:sz w:val="20"/>
                  <w:lang w:val="pl-PL"/>
                </w:rPr>
                <w:t>Horizon Brilliant Stain Buffer dedykowany do cytometru BD FACSLyric</w:t>
              </w:r>
            </w:hyperlink>
          </w:p>
          <w:p w:rsidR="00436FC8" w:rsidRPr="009B6908" w:rsidRDefault="00436FC8" w:rsidP="007F5C7E">
            <w:pPr>
              <w:widowControl/>
              <w:suppressAutoHyphens w:val="0"/>
              <w:overflowPunct/>
              <w:autoSpaceDE/>
              <w:autoSpaceDN/>
              <w:adjustRightInd/>
              <w:textAlignment w:val="auto"/>
              <w:rPr>
                <w:kern w:val="0"/>
                <w:sz w:val="22"/>
                <w:szCs w:val="22"/>
                <w:lang w:val="pl-PL"/>
              </w:rPr>
            </w:pPr>
            <w:r>
              <w:rPr>
                <w:kern w:val="0"/>
                <w:sz w:val="22"/>
                <w:szCs w:val="22"/>
                <w:lang w:val="pl-PL"/>
              </w:rPr>
              <w:fldChar w:fldCharType="end"/>
            </w:r>
            <w:r w:rsidRPr="009B6908">
              <w:rPr>
                <w:kern w:val="0"/>
                <w:sz w:val="22"/>
                <w:szCs w:val="22"/>
                <w:lang w:val="pl-PL"/>
              </w:rPr>
              <w:fldChar w:fldCharType="end"/>
            </w:r>
          </w:p>
        </w:tc>
        <w:tc>
          <w:tcPr>
            <w:tcW w:w="1289"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auto"/>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3</w:t>
            </w:r>
          </w:p>
        </w:tc>
        <w:tc>
          <w:tcPr>
            <w:tcW w:w="1527"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351"/>
          <w:jc w:val="center"/>
        </w:trPr>
        <w:tc>
          <w:tcPr>
            <w:tcW w:w="555" w:type="dxa"/>
            <w:tcBorders>
              <w:top w:val="nil"/>
              <w:left w:val="single" w:sz="4" w:space="0" w:color="000000"/>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color w:val="333333"/>
                <w:kern w:val="0"/>
                <w:sz w:val="22"/>
                <w:szCs w:val="22"/>
                <w:lang w:val="pl-PL"/>
              </w:rPr>
            </w:pPr>
            <w:r w:rsidRPr="009B6908">
              <w:rPr>
                <w:color w:val="333333"/>
                <w:kern w:val="0"/>
                <w:sz w:val="22"/>
                <w:szCs w:val="22"/>
                <w:lang w:val="pl-PL"/>
              </w:rPr>
              <w:t>13</w:t>
            </w:r>
          </w:p>
        </w:tc>
        <w:tc>
          <w:tcPr>
            <w:tcW w:w="2537" w:type="dxa"/>
            <w:tcBorders>
              <w:top w:val="nil"/>
              <w:left w:val="nil"/>
              <w:bottom w:val="single" w:sz="4" w:space="0" w:color="auto"/>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UKNEQAS: Leukaemia Immunophenotyping with Leukaemia Diagnostic Interpretation</w:t>
            </w:r>
          </w:p>
        </w:tc>
        <w:tc>
          <w:tcPr>
            <w:tcW w:w="1289"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9"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420"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019" w:type="dxa"/>
            <w:tcBorders>
              <w:top w:val="nil"/>
              <w:left w:val="nil"/>
              <w:bottom w:val="single" w:sz="4" w:space="0" w:color="auto"/>
              <w:right w:val="single" w:sz="4" w:space="0" w:color="auto"/>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2</w:t>
            </w:r>
          </w:p>
        </w:tc>
        <w:tc>
          <w:tcPr>
            <w:tcW w:w="1527" w:type="dxa"/>
            <w:tcBorders>
              <w:top w:val="nil"/>
              <w:left w:val="nil"/>
              <w:bottom w:val="single" w:sz="4" w:space="0" w:color="auto"/>
              <w:right w:val="single" w:sz="4" w:space="0" w:color="auto"/>
            </w:tcBorders>
            <w:shd w:val="clear" w:color="auto" w:fill="auto"/>
            <w:noWrap/>
            <w:vAlign w:val="bottom"/>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r w:rsidRPr="009B6908">
              <w:rPr>
                <w:kern w:val="0"/>
                <w:sz w:val="22"/>
                <w:szCs w:val="22"/>
                <w:lang w:val="pl-PL"/>
              </w:rPr>
              <w:t> </w:t>
            </w:r>
          </w:p>
        </w:tc>
        <w:tc>
          <w:tcPr>
            <w:tcW w:w="1559" w:type="dxa"/>
            <w:tcBorders>
              <w:top w:val="nil"/>
              <w:left w:val="nil"/>
              <w:bottom w:val="single" w:sz="4" w:space="0" w:color="000000"/>
              <w:right w:val="single" w:sz="4" w:space="0" w:color="000000"/>
            </w:tcBorders>
            <w:shd w:val="clear" w:color="auto" w:fill="auto"/>
            <w:noWrap/>
            <w:vAlign w:val="center"/>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r w:rsidRPr="009B6908">
              <w:rPr>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r>
      <w:tr w:rsidR="00436FC8" w:rsidRPr="00E77052" w:rsidTr="007F5C7E">
        <w:trPr>
          <w:trHeight w:val="578"/>
          <w:jc w:val="center"/>
        </w:trPr>
        <w:tc>
          <w:tcPr>
            <w:tcW w:w="555" w:type="dxa"/>
            <w:tcBorders>
              <w:top w:val="nil"/>
              <w:left w:val="single" w:sz="4" w:space="0" w:color="auto"/>
              <w:bottom w:val="single" w:sz="4" w:space="0" w:color="auto"/>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9221" w:type="dxa"/>
            <w:gridSpan w:val="6"/>
            <w:tcBorders>
              <w:top w:val="nil"/>
              <w:left w:val="nil"/>
              <w:bottom w:val="single" w:sz="4" w:space="0" w:color="auto"/>
              <w:right w:val="single" w:sz="4" w:space="0" w:color="auto"/>
            </w:tcBorders>
            <w:shd w:val="clear" w:color="auto" w:fill="auto"/>
            <w:vAlign w:val="center"/>
            <w:hideMark/>
          </w:tcPr>
          <w:p w:rsidR="00436FC8" w:rsidRDefault="00436FC8" w:rsidP="007F5C7E">
            <w:pPr>
              <w:widowControl/>
              <w:suppressAutoHyphens w:val="0"/>
              <w:overflowPunct/>
              <w:autoSpaceDE/>
              <w:autoSpaceDN/>
              <w:adjustRightInd/>
              <w:jc w:val="right"/>
              <w:textAlignment w:val="auto"/>
              <w:rPr>
                <w:b/>
                <w:bCs/>
                <w:kern w:val="0"/>
                <w:sz w:val="22"/>
                <w:szCs w:val="22"/>
                <w:lang w:val="pl-PL"/>
              </w:rPr>
            </w:pPr>
          </w:p>
          <w:p w:rsidR="00436FC8" w:rsidRPr="009B6908" w:rsidRDefault="00436FC8" w:rsidP="007F5C7E">
            <w:pPr>
              <w:widowControl/>
              <w:suppressAutoHyphens w:val="0"/>
              <w:overflowPunct/>
              <w:autoSpaceDE/>
              <w:autoSpaceDN/>
              <w:adjustRightInd/>
              <w:jc w:val="right"/>
              <w:textAlignment w:val="auto"/>
              <w:rPr>
                <w:b/>
                <w:bCs/>
                <w:kern w:val="0"/>
                <w:sz w:val="22"/>
                <w:szCs w:val="22"/>
                <w:lang w:val="pl-PL"/>
              </w:rPr>
            </w:pPr>
            <w:r w:rsidRPr="009B6908">
              <w:rPr>
                <w:b/>
                <w:bCs/>
                <w:kern w:val="0"/>
                <w:sz w:val="22"/>
                <w:szCs w:val="22"/>
                <w:lang w:val="pl-PL"/>
              </w:rPr>
              <w:t>Razem:</w:t>
            </w:r>
          </w:p>
          <w:p w:rsidR="00436FC8" w:rsidRPr="009B6908" w:rsidRDefault="00436FC8" w:rsidP="007F5C7E">
            <w:pPr>
              <w:widowControl/>
              <w:suppressAutoHyphens w:val="0"/>
              <w:overflowPunct/>
              <w:autoSpaceDE/>
              <w:autoSpaceDN/>
              <w:adjustRightInd/>
              <w:textAlignment w:val="auto"/>
              <w:rPr>
                <w:b/>
                <w:bCs/>
                <w:kern w:val="0"/>
                <w:sz w:val="22"/>
                <w:szCs w:val="22"/>
                <w:lang w:val="pl-PL"/>
              </w:rPr>
            </w:pPr>
            <w:r w:rsidRPr="009B6908">
              <w:rPr>
                <w:b/>
                <w:bCs/>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b/>
                <w:bCs/>
                <w:kern w:val="0"/>
                <w:sz w:val="22"/>
                <w:szCs w:val="22"/>
                <w:lang w:val="pl-PL"/>
              </w:rPr>
            </w:pPr>
            <w:r w:rsidRPr="009B6908">
              <w:rPr>
                <w:b/>
                <w:bCs/>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b/>
                <w:bCs/>
                <w:kern w:val="0"/>
                <w:sz w:val="22"/>
                <w:szCs w:val="22"/>
                <w:lang w:val="pl-PL"/>
              </w:rPr>
            </w:pPr>
            <w:r w:rsidRPr="009B6908">
              <w:rPr>
                <w:b/>
                <w:bCs/>
                <w:kern w:val="0"/>
                <w:sz w:val="22"/>
                <w:szCs w:val="22"/>
                <w:lang w:val="pl-PL"/>
              </w:rPr>
              <w:t> </w:t>
            </w:r>
          </w:p>
        </w:tc>
        <w:tc>
          <w:tcPr>
            <w:tcW w:w="1559" w:type="dxa"/>
            <w:tcBorders>
              <w:top w:val="nil"/>
              <w:left w:val="nil"/>
              <w:bottom w:val="single" w:sz="4" w:space="0" w:color="auto"/>
              <w:right w:val="single" w:sz="4" w:space="0" w:color="auto"/>
            </w:tcBorders>
            <w:shd w:val="clear" w:color="auto" w:fill="auto"/>
            <w:noWrap/>
            <w:hideMark/>
          </w:tcPr>
          <w:p w:rsidR="00436FC8" w:rsidRPr="009B6908" w:rsidRDefault="00436FC8" w:rsidP="007F5C7E">
            <w:pPr>
              <w:widowControl/>
              <w:suppressAutoHyphens w:val="0"/>
              <w:overflowPunct/>
              <w:autoSpaceDE/>
              <w:autoSpaceDN/>
              <w:adjustRightInd/>
              <w:textAlignment w:val="auto"/>
              <w:rPr>
                <w:b/>
                <w:bCs/>
                <w:kern w:val="0"/>
                <w:sz w:val="22"/>
                <w:szCs w:val="22"/>
                <w:lang w:val="pl-PL"/>
              </w:rPr>
            </w:pPr>
            <w:r w:rsidRPr="009B6908">
              <w:rPr>
                <w:b/>
                <w:bCs/>
                <w:kern w:val="0"/>
                <w:sz w:val="22"/>
                <w:szCs w:val="22"/>
                <w:lang w:val="pl-PL"/>
              </w:rPr>
              <w:t> </w:t>
            </w: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b/>
                <w:bCs/>
                <w:kern w:val="0"/>
                <w:sz w:val="22"/>
                <w:szCs w:val="22"/>
                <w:lang w:val="pl-PL"/>
              </w:rPr>
            </w:pPr>
          </w:p>
        </w:tc>
      </w:tr>
      <w:tr w:rsidR="00436FC8" w:rsidRPr="00E77052" w:rsidTr="007F5C7E">
        <w:trPr>
          <w:trHeight w:val="331"/>
          <w:jc w:val="center"/>
        </w:trPr>
        <w:tc>
          <w:tcPr>
            <w:tcW w:w="555" w:type="dxa"/>
            <w:tcBorders>
              <w:top w:val="single" w:sz="4" w:space="0" w:color="auto"/>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2537" w:type="dxa"/>
            <w:tcBorders>
              <w:top w:val="single" w:sz="4" w:space="0" w:color="auto"/>
              <w:left w:val="nil"/>
              <w:bottom w:val="nil"/>
              <w:right w:val="nil"/>
            </w:tcBorders>
            <w:shd w:val="clear" w:color="auto" w:fill="auto"/>
            <w:hideMark/>
          </w:tcPr>
          <w:p w:rsidR="00436FC8" w:rsidRPr="009B6908" w:rsidRDefault="00436FC8" w:rsidP="007F5C7E">
            <w:pPr>
              <w:widowControl/>
              <w:suppressAutoHyphens w:val="0"/>
              <w:overflowPunct/>
              <w:autoSpaceDE/>
              <w:autoSpaceDN/>
              <w:adjustRightInd/>
              <w:jc w:val="center"/>
              <w:textAlignment w:val="auto"/>
              <w:rPr>
                <w:kern w:val="0"/>
                <w:sz w:val="22"/>
                <w:szCs w:val="22"/>
                <w:lang w:val="pl-PL"/>
              </w:rPr>
            </w:pPr>
          </w:p>
        </w:tc>
        <w:tc>
          <w:tcPr>
            <w:tcW w:w="1289" w:type="dxa"/>
            <w:tcBorders>
              <w:top w:val="single" w:sz="4" w:space="0" w:color="auto"/>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429" w:type="dxa"/>
            <w:tcBorders>
              <w:top w:val="single" w:sz="4" w:space="0" w:color="auto"/>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420" w:type="dxa"/>
            <w:tcBorders>
              <w:top w:val="single" w:sz="4" w:space="0" w:color="auto"/>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019"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52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276"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992"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1559"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c>
          <w:tcPr>
            <w:tcW w:w="257" w:type="dxa"/>
            <w:tcBorders>
              <w:top w:val="nil"/>
              <w:left w:val="nil"/>
              <w:bottom w:val="nil"/>
              <w:right w:val="nil"/>
            </w:tcBorders>
            <w:shd w:val="clear" w:color="auto" w:fill="auto"/>
            <w:noWrap/>
            <w:hideMark/>
          </w:tcPr>
          <w:p w:rsidR="00436FC8" w:rsidRPr="009B6908" w:rsidRDefault="00436FC8" w:rsidP="007F5C7E">
            <w:pPr>
              <w:widowControl/>
              <w:suppressAutoHyphens w:val="0"/>
              <w:overflowPunct/>
              <w:autoSpaceDE/>
              <w:autoSpaceDN/>
              <w:adjustRightInd/>
              <w:textAlignment w:val="auto"/>
              <w:rPr>
                <w:kern w:val="0"/>
                <w:sz w:val="22"/>
                <w:szCs w:val="22"/>
                <w:lang w:val="pl-PL"/>
              </w:rPr>
            </w:pP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Wszystkie wskazane urządzenia są w posiadaniu przez Zamawiającego</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AD65B8" w:rsidRDefault="00AD65B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2</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pPr>
      <w:r w:rsidRPr="00A9738B">
        <w:t xml:space="preserve">Przeciwciała monoklonalne </w:t>
      </w:r>
      <w:r>
        <w:t>do cytometrii przepływowej I</w:t>
      </w:r>
    </w:p>
    <w:p w:rsidR="00436FC8" w:rsidRDefault="00436FC8" w:rsidP="00436FC8">
      <w:pPr>
        <w:overflowPunct/>
        <w:autoSpaceDE/>
        <w:autoSpaceDN/>
        <w:adjustRightInd/>
        <w:textAlignment w:val="auto"/>
        <w:rPr>
          <w:rFonts w:eastAsia="Lucida Sans Unicode"/>
          <w:b/>
          <w:kern w:val="2"/>
          <w:sz w:val="22"/>
          <w:szCs w:val="22"/>
          <w:lang w:eastAsia="ar-SA"/>
        </w:rPr>
      </w:pPr>
    </w:p>
    <w:tbl>
      <w:tblPr>
        <w:tblpPr w:leftFromText="141" w:rightFromText="141" w:vertAnchor="text" w:tblpXSpec="center" w:tblpY="1"/>
        <w:tblOverlap w:val="never"/>
        <w:tblW w:w="15451" w:type="dxa"/>
        <w:jc w:val="center"/>
        <w:tblCellMar>
          <w:left w:w="70" w:type="dxa"/>
          <w:right w:w="70" w:type="dxa"/>
        </w:tblCellMar>
        <w:tblLook w:val="04A0" w:firstRow="1" w:lastRow="0" w:firstColumn="1" w:lastColumn="0" w:noHBand="0" w:noVBand="1"/>
      </w:tblPr>
      <w:tblGrid>
        <w:gridCol w:w="425"/>
        <w:gridCol w:w="1135"/>
        <w:gridCol w:w="1276"/>
        <w:gridCol w:w="1186"/>
        <w:gridCol w:w="1082"/>
        <w:gridCol w:w="1228"/>
        <w:gridCol w:w="1040"/>
        <w:gridCol w:w="1134"/>
        <w:gridCol w:w="1275"/>
        <w:gridCol w:w="1134"/>
        <w:gridCol w:w="1391"/>
        <w:gridCol w:w="1156"/>
        <w:gridCol w:w="997"/>
        <w:gridCol w:w="992"/>
      </w:tblGrid>
      <w:tr w:rsidR="00436FC8" w:rsidRPr="002657D7" w:rsidTr="007F5C7E">
        <w:trPr>
          <w:trHeight w:val="1032"/>
          <w:jc w:val="center"/>
        </w:trPr>
        <w:tc>
          <w:tcPr>
            <w:tcW w:w="42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l.p</w:t>
            </w:r>
          </w:p>
        </w:tc>
        <w:tc>
          <w:tcPr>
            <w:tcW w:w="1135"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Nazwa odczynnika </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Fluorochrom</w:t>
            </w:r>
          </w:p>
        </w:tc>
        <w:tc>
          <w:tcPr>
            <w:tcW w:w="1186"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Klon</w:t>
            </w:r>
          </w:p>
        </w:tc>
        <w:tc>
          <w:tcPr>
            <w:tcW w:w="1082"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Nazwa firmowa</w:t>
            </w:r>
          </w:p>
        </w:tc>
        <w:tc>
          <w:tcPr>
            <w:tcW w:w="1228"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Status</w:t>
            </w:r>
          </w:p>
        </w:tc>
        <w:tc>
          <w:tcPr>
            <w:tcW w:w="1040" w:type="dxa"/>
            <w:tcBorders>
              <w:top w:val="single" w:sz="4" w:space="0" w:color="auto"/>
              <w:left w:val="nil"/>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Numer katalogowy</w:t>
            </w:r>
          </w:p>
        </w:tc>
        <w:tc>
          <w:tcPr>
            <w:tcW w:w="1134" w:type="dxa"/>
            <w:tcBorders>
              <w:top w:val="single" w:sz="4" w:space="0" w:color="auto"/>
              <w:left w:val="nil"/>
              <w:bottom w:val="single" w:sz="4" w:space="0" w:color="000000"/>
              <w:right w:val="nil"/>
            </w:tcBorders>
            <w:shd w:val="clear" w:color="auto" w:fill="auto"/>
            <w:vAlign w:val="center"/>
            <w:hideMark/>
          </w:tcPr>
          <w:p w:rsidR="00436FC8" w:rsidRPr="002657D7" w:rsidRDefault="00436FC8" w:rsidP="007F5C7E">
            <w:pPr>
              <w:widowControl/>
              <w:suppressAutoHyphens w:val="0"/>
              <w:overflowPunct/>
              <w:autoSpaceDE/>
              <w:autoSpaceDN/>
              <w:adjustRightInd/>
              <w:textAlignment w:val="auto"/>
              <w:rPr>
                <w:b/>
                <w:bCs/>
                <w:kern w:val="0"/>
                <w:sz w:val="16"/>
                <w:szCs w:val="16"/>
                <w:lang w:val="pl-PL"/>
              </w:rPr>
            </w:pPr>
            <w:r w:rsidRPr="002657D7">
              <w:rPr>
                <w:b/>
                <w:bCs/>
                <w:kern w:val="0"/>
                <w:sz w:val="16"/>
                <w:szCs w:val="16"/>
                <w:lang w:val="pl-PL"/>
              </w:rPr>
              <w:t>Ilość testów/ opakowanie</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testów na 24 </w:t>
            </w:r>
            <w:r w:rsidR="00AD65B8" w:rsidRPr="002657D7">
              <w:rPr>
                <w:b/>
                <w:bCs/>
                <w:kern w:val="0"/>
                <w:sz w:val="16"/>
                <w:szCs w:val="16"/>
                <w:lang w:val="pl-PL"/>
              </w:rPr>
              <w:t>miesiące</w:t>
            </w:r>
            <w:r w:rsidRPr="002657D7">
              <w:rPr>
                <w:b/>
                <w:bCs/>
                <w:kern w:val="0"/>
                <w:sz w:val="16"/>
                <w:szCs w:val="16"/>
                <w:lang w:val="pl-PL"/>
              </w:rPr>
              <w:t> </w:t>
            </w:r>
          </w:p>
        </w:tc>
        <w:tc>
          <w:tcPr>
            <w:tcW w:w="1134" w:type="dxa"/>
            <w:tcBorders>
              <w:top w:val="single" w:sz="4" w:space="0" w:color="auto"/>
              <w:left w:val="nil"/>
              <w:bottom w:val="single" w:sz="4" w:space="0" w:color="000000"/>
              <w:right w:val="nil"/>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opakowań na 24 </w:t>
            </w:r>
            <w:r w:rsidR="00AD65B8" w:rsidRPr="002657D7">
              <w:rPr>
                <w:b/>
                <w:bCs/>
                <w:kern w:val="0"/>
                <w:sz w:val="16"/>
                <w:szCs w:val="16"/>
                <w:lang w:val="pl-PL"/>
              </w:rPr>
              <w:t>miesiące</w:t>
            </w:r>
            <w:r w:rsidRPr="002657D7">
              <w:rPr>
                <w:b/>
                <w:bCs/>
                <w:kern w:val="0"/>
                <w:sz w:val="16"/>
                <w:szCs w:val="16"/>
                <w:lang w:val="pl-PL"/>
              </w:rPr>
              <w:t> </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cena jednostkowa netto</w:t>
            </w:r>
            <w:r w:rsidRPr="002657D7">
              <w:rPr>
                <w:b/>
                <w:bCs/>
                <w:kern w:val="0"/>
                <w:sz w:val="16"/>
                <w:szCs w:val="16"/>
                <w:lang w:val="pl-PL"/>
              </w:rPr>
              <w:t xml:space="preserve"> za opakowanie</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netto </w:t>
            </w:r>
          </w:p>
        </w:tc>
        <w:tc>
          <w:tcPr>
            <w:tcW w:w="997" w:type="dxa"/>
            <w:tcBorders>
              <w:top w:val="single" w:sz="4" w:space="0" w:color="auto"/>
              <w:left w:val="nil"/>
              <w:bottom w:val="single" w:sz="4" w:space="0" w:color="000000"/>
              <w:right w:val="single" w:sz="4" w:space="0" w:color="000000"/>
            </w:tcBorders>
            <w:shd w:val="clear" w:color="auto" w:fill="auto"/>
            <w:vAlign w:val="center"/>
            <w:hideMark/>
          </w:tcPr>
          <w:p w:rsidR="00436FC8" w:rsidRPr="002E5473"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w:t>
            </w:r>
          </w:p>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Vat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brutto </w:t>
            </w:r>
          </w:p>
        </w:tc>
      </w:tr>
      <w:tr w:rsidR="00436FC8" w:rsidRPr="00620B22" w:rsidTr="007F5C7E">
        <w:trPr>
          <w:trHeight w:val="258"/>
          <w:jc w:val="center"/>
        </w:trPr>
        <w:tc>
          <w:tcPr>
            <w:tcW w:w="425" w:type="dxa"/>
            <w:tcBorders>
              <w:top w:val="nil"/>
              <w:left w:val="single" w:sz="4" w:space="0" w:color="000000"/>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sidRPr="00045CF8">
              <w:rPr>
                <w:b/>
                <w:bCs/>
                <w:kern w:val="0"/>
                <w:sz w:val="18"/>
                <w:szCs w:val="18"/>
                <w:lang w:val="pl-PL"/>
              </w:rPr>
              <w:t>1</w:t>
            </w:r>
          </w:p>
        </w:tc>
        <w:tc>
          <w:tcPr>
            <w:tcW w:w="1135"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sidRPr="00045CF8">
              <w:rPr>
                <w:b/>
                <w:bCs/>
                <w:kern w:val="0"/>
                <w:sz w:val="18"/>
                <w:szCs w:val="18"/>
                <w:lang w:val="pl-PL"/>
              </w:rPr>
              <w:t>2</w:t>
            </w:r>
          </w:p>
        </w:tc>
        <w:tc>
          <w:tcPr>
            <w:tcW w:w="1276"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sidRPr="00045CF8">
              <w:rPr>
                <w:b/>
                <w:bCs/>
                <w:kern w:val="0"/>
                <w:sz w:val="18"/>
                <w:szCs w:val="18"/>
                <w:lang w:val="pl-PL"/>
              </w:rPr>
              <w:t> </w:t>
            </w:r>
            <w:r>
              <w:rPr>
                <w:b/>
                <w:bCs/>
                <w:kern w:val="0"/>
                <w:sz w:val="18"/>
                <w:szCs w:val="18"/>
                <w:lang w:val="pl-PL"/>
              </w:rPr>
              <w:t>3</w:t>
            </w:r>
          </w:p>
        </w:tc>
        <w:tc>
          <w:tcPr>
            <w:tcW w:w="1186"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4</w:t>
            </w:r>
          </w:p>
        </w:tc>
        <w:tc>
          <w:tcPr>
            <w:tcW w:w="1082"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sidRPr="00045CF8">
              <w:rPr>
                <w:b/>
                <w:bCs/>
                <w:kern w:val="0"/>
                <w:sz w:val="18"/>
                <w:szCs w:val="18"/>
                <w:lang w:val="pl-PL"/>
              </w:rPr>
              <w:t> </w:t>
            </w:r>
            <w:r>
              <w:rPr>
                <w:b/>
                <w:bCs/>
                <w:kern w:val="0"/>
                <w:sz w:val="18"/>
                <w:szCs w:val="18"/>
                <w:lang w:val="pl-PL"/>
              </w:rPr>
              <w:t>5</w:t>
            </w:r>
          </w:p>
        </w:tc>
        <w:tc>
          <w:tcPr>
            <w:tcW w:w="1228"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6</w:t>
            </w:r>
          </w:p>
        </w:tc>
        <w:tc>
          <w:tcPr>
            <w:tcW w:w="1040" w:type="dxa"/>
            <w:tcBorders>
              <w:top w:val="nil"/>
              <w:left w:val="nil"/>
              <w:bottom w:val="single" w:sz="4" w:space="0" w:color="auto"/>
              <w:right w:val="nil"/>
            </w:tcBorders>
            <w:shd w:val="clear" w:color="auto" w:fill="auto"/>
            <w:vAlign w:val="center"/>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7</w:t>
            </w:r>
          </w:p>
        </w:tc>
        <w:tc>
          <w:tcPr>
            <w:tcW w:w="1134" w:type="dxa"/>
            <w:tcBorders>
              <w:top w:val="nil"/>
              <w:left w:val="single" w:sz="4" w:space="0" w:color="000000"/>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8</w:t>
            </w:r>
          </w:p>
        </w:tc>
        <w:tc>
          <w:tcPr>
            <w:tcW w:w="1275" w:type="dxa"/>
            <w:tcBorders>
              <w:top w:val="nil"/>
              <w:left w:val="nil"/>
              <w:bottom w:val="single" w:sz="4" w:space="0" w:color="auto"/>
              <w:right w:val="nil"/>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9</w:t>
            </w:r>
          </w:p>
        </w:tc>
        <w:tc>
          <w:tcPr>
            <w:tcW w:w="1134" w:type="dxa"/>
            <w:tcBorders>
              <w:top w:val="nil"/>
              <w:left w:val="single" w:sz="4" w:space="0" w:color="auto"/>
              <w:bottom w:val="single" w:sz="4" w:space="0" w:color="auto"/>
              <w:right w:val="single" w:sz="4" w:space="0" w:color="auto"/>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10</w:t>
            </w:r>
          </w:p>
        </w:tc>
        <w:tc>
          <w:tcPr>
            <w:tcW w:w="1391" w:type="dxa"/>
            <w:tcBorders>
              <w:top w:val="nil"/>
              <w:left w:val="nil"/>
              <w:bottom w:val="single" w:sz="4" w:space="0" w:color="auto"/>
              <w:right w:val="single" w:sz="4" w:space="0" w:color="auto"/>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11</w:t>
            </w:r>
          </w:p>
        </w:tc>
        <w:tc>
          <w:tcPr>
            <w:tcW w:w="1156"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12</w:t>
            </w:r>
          </w:p>
        </w:tc>
        <w:tc>
          <w:tcPr>
            <w:tcW w:w="997" w:type="dxa"/>
            <w:tcBorders>
              <w:top w:val="nil"/>
              <w:left w:val="nil"/>
              <w:bottom w:val="single" w:sz="4" w:space="0" w:color="auto"/>
              <w:right w:val="single" w:sz="4" w:space="0" w:color="000000"/>
            </w:tcBorders>
            <w:shd w:val="clear" w:color="auto" w:fill="auto"/>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13</w:t>
            </w:r>
          </w:p>
        </w:tc>
        <w:tc>
          <w:tcPr>
            <w:tcW w:w="992" w:type="dxa"/>
            <w:tcBorders>
              <w:top w:val="nil"/>
              <w:left w:val="single" w:sz="4" w:space="0" w:color="auto"/>
              <w:bottom w:val="single" w:sz="4" w:space="0" w:color="auto"/>
              <w:right w:val="single" w:sz="4" w:space="0" w:color="auto"/>
            </w:tcBorders>
            <w:shd w:val="clear" w:color="auto" w:fill="auto"/>
            <w:noWrap/>
            <w:hideMark/>
          </w:tcPr>
          <w:p w:rsidR="00436FC8" w:rsidRPr="00045CF8"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14</w:t>
            </w:r>
          </w:p>
        </w:tc>
      </w:tr>
      <w:tr w:rsidR="00436FC8" w:rsidRPr="00620B22" w:rsidTr="007F5C7E">
        <w:trPr>
          <w:trHeight w:val="258"/>
          <w:jc w:val="center"/>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w:t>
            </w:r>
          </w:p>
        </w:tc>
        <w:tc>
          <w:tcPr>
            <w:tcW w:w="1135" w:type="dxa"/>
            <w:tcBorders>
              <w:top w:val="single" w:sz="4" w:space="0" w:color="auto"/>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CD5</w:t>
            </w:r>
          </w:p>
        </w:tc>
        <w:tc>
          <w:tcPr>
            <w:tcW w:w="1276"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L17F12</w:t>
            </w:r>
          </w:p>
        </w:tc>
        <w:tc>
          <w:tcPr>
            <w:tcW w:w="1082"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single" w:sz="4" w:space="0" w:color="auto"/>
              <w:left w:val="nil"/>
              <w:bottom w:val="nil"/>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single" w:sz="4" w:space="0" w:color="auto"/>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SK1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single" w:sz="4" w:space="0" w:color="000000"/>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CD15</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MMA</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1C3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CD138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MI15</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FMC7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FMC7</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400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8</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73"/>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MPO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5B8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TdT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E17-1519</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TCRab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FITC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WT31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000000"/>
              <w:right w:val="single" w:sz="4" w:space="0" w:color="000000"/>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73"/>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SK1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CD36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CB38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CD52</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4C8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CD56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MY31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14</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CD58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L306.4</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15</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CD59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p282(H19)</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CD66c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B6.2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CD79a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HM47</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CD79B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3A2-2E7</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CD103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Ber-ACT8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150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L17F12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150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CD11c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B-Ly6</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lastRenderedPageBreak/>
              <w:t>22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M-L233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500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10</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CD27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M-T271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CD33</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P67.6</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PerCP-Cy5.5</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8G12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CD16</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B73.1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TCRγδ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11F2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Pr>
                <w:color w:val="000000"/>
                <w:kern w:val="0"/>
                <w:sz w:val="22"/>
                <w:szCs w:val="22"/>
                <w:lang w:val="pl-PL"/>
              </w:rPr>
              <w:t>2</w:t>
            </w:r>
            <w:r w:rsidRPr="00620B22">
              <w:rPr>
                <w:color w:val="000000"/>
                <w:kern w:val="0"/>
                <w:sz w:val="22"/>
                <w:szCs w:val="22"/>
                <w:lang w:val="pl-PL"/>
              </w:rPr>
              <w:t> </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CD45RA</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L48</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CE/IVD </w:t>
            </w:r>
          </w:p>
        </w:tc>
        <w:tc>
          <w:tcPr>
            <w:tcW w:w="1040"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29</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CD117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104D2</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CE/IVD </w:t>
            </w:r>
          </w:p>
        </w:tc>
        <w:tc>
          <w:tcPr>
            <w:tcW w:w="1040" w:type="dxa"/>
            <w:tcBorders>
              <w:top w:val="nil"/>
              <w:left w:val="nil"/>
              <w:bottom w:val="single" w:sz="4" w:space="0" w:color="auto"/>
              <w:right w:val="single" w:sz="4" w:space="0" w:color="auto"/>
            </w:tcBorders>
            <w:shd w:val="clear" w:color="000000" w:fill="FFFFFF"/>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CD123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PE-Cy7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7G3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CD1a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HI149</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FF0000"/>
                <w:kern w:val="0"/>
                <w:sz w:val="22"/>
                <w:szCs w:val="22"/>
                <w:lang w:val="pl-PL"/>
              </w:rPr>
            </w:pPr>
            <w:r w:rsidRPr="00620B22">
              <w:rPr>
                <w:color w:val="FF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100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CD11b</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D12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CD22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S-HCL-1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CD25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2A3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P67.6</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36</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CD55</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IA10</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37</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CD71</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M-A712</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38</w:t>
            </w:r>
          </w:p>
        </w:tc>
        <w:tc>
          <w:tcPr>
            <w:tcW w:w="1135"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 xml:space="preserve">CD157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PE</w:t>
            </w:r>
          </w:p>
        </w:tc>
        <w:tc>
          <w:tcPr>
            <w:tcW w:w="1186"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SY/11B5</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39</w:t>
            </w:r>
          </w:p>
        </w:tc>
        <w:tc>
          <w:tcPr>
            <w:tcW w:w="1135"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CD64</w:t>
            </w:r>
          </w:p>
        </w:tc>
        <w:tc>
          <w:tcPr>
            <w:tcW w:w="1276"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10,1</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CD200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MRC OX-104</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IREM2</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UP-H2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RUO(GMP)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IgM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G20-127</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APCR700</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HIT2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800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8</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44</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CD56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APCR700</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NCAM16.2</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IVD</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45</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CD24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R718</w:t>
            </w:r>
          </w:p>
        </w:tc>
        <w:tc>
          <w:tcPr>
            <w:tcW w:w="1186"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ML5</w:t>
            </w:r>
          </w:p>
        </w:tc>
        <w:tc>
          <w:tcPr>
            <w:tcW w:w="1082"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46</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SK7</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CD7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M-T701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48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MφP9</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lastRenderedPageBreak/>
              <w:t>49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CD45RO</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UCHL1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nil"/>
              <w:right w:val="nil"/>
            </w:tcBorders>
            <w:shd w:val="clear" w:color="auto" w:fill="auto"/>
            <w:noWrap/>
            <w:vAlign w:val="center"/>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p>
        </w:tc>
        <w:tc>
          <w:tcPr>
            <w:tcW w:w="1134"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CD71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M-A712</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LAMBDA</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APC-H7</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1-155-2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UCHT1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kern w:val="0"/>
                <w:sz w:val="22"/>
                <w:szCs w:val="22"/>
                <w:lang w:val="pl-PL"/>
              </w:rPr>
            </w:pPr>
            <w:r w:rsidRPr="00620B22">
              <w:rPr>
                <w:kern w:val="0"/>
                <w:sz w:val="22"/>
                <w:szCs w:val="22"/>
                <w:lang w:val="pl-PL"/>
              </w:rPr>
              <w:t>240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SK3</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CD9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M-L13</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100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CD20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L27</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HLA-DR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L243</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KAPPA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V450</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TB28-2</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 (GMP)</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CD45 V500-C</w:t>
            </w:r>
          </w:p>
        </w:tc>
        <w:tc>
          <w:tcPr>
            <w:tcW w:w="127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V500</w:t>
            </w:r>
          </w:p>
        </w:tc>
        <w:tc>
          <w:tcPr>
            <w:tcW w:w="1186"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2D1</w:t>
            </w:r>
          </w:p>
        </w:tc>
        <w:tc>
          <w:tcPr>
            <w:tcW w:w="1082"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vAlign w:val="bottom"/>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CE/IVD</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2400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59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CD3</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BV605</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UCHT1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60</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CD20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BV605</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L27</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500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10</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61</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CD117 </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BV605</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104D2</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IVD</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62</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CD3</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UCHT1</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3</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63</w:t>
            </w:r>
          </w:p>
        </w:tc>
        <w:tc>
          <w:tcPr>
            <w:tcW w:w="1135" w:type="dxa"/>
            <w:tcBorders>
              <w:top w:val="nil"/>
              <w:left w:val="nil"/>
              <w:bottom w:val="single" w:sz="4" w:space="0" w:color="auto"/>
              <w:right w:val="single" w:sz="4" w:space="0" w:color="auto"/>
            </w:tcBorders>
            <w:shd w:val="clear" w:color="000000" w:fill="FFFFFF"/>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CD22</w:t>
            </w:r>
          </w:p>
        </w:tc>
        <w:tc>
          <w:tcPr>
            <w:tcW w:w="127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HIB22</w:t>
            </w:r>
          </w:p>
        </w:tc>
        <w:tc>
          <w:tcPr>
            <w:tcW w:w="108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000000" w:fill="FFFFFF"/>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000000" w:fill="FFFFFF"/>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ML5</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65</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CD26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M-A261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66</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CD28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CD28.2</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67</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CD43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1G10</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600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12</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68</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CD123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9F5</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69</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HLA-DR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BV711</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G46-6</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300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6</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70</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CD2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S5.2</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71</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CD10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HI10A</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400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72</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CD13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L138</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73</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CD64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10.1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258"/>
          <w:jc w:val="center"/>
        </w:trPr>
        <w:tc>
          <w:tcPr>
            <w:tcW w:w="425" w:type="dxa"/>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74</w:t>
            </w:r>
          </w:p>
        </w:tc>
        <w:tc>
          <w:tcPr>
            <w:tcW w:w="1135" w:type="dxa"/>
            <w:tcBorders>
              <w:top w:val="nil"/>
              <w:left w:val="nil"/>
              <w:bottom w:val="single" w:sz="4" w:space="0" w:color="auto"/>
              <w:right w:val="single" w:sz="4" w:space="0" w:color="auto"/>
            </w:tcBorders>
            <w:shd w:val="clear" w:color="auto" w:fill="auto"/>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xml:space="preserve">CD81 </w:t>
            </w:r>
          </w:p>
        </w:tc>
        <w:tc>
          <w:tcPr>
            <w:tcW w:w="127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BV786</w:t>
            </w:r>
          </w:p>
        </w:tc>
        <w:tc>
          <w:tcPr>
            <w:tcW w:w="118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JS-81</w:t>
            </w:r>
          </w:p>
        </w:tc>
        <w:tc>
          <w:tcPr>
            <w:tcW w:w="108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228"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RUO</w:t>
            </w:r>
          </w:p>
        </w:tc>
        <w:tc>
          <w:tcPr>
            <w:tcW w:w="1040" w:type="dxa"/>
            <w:tcBorders>
              <w:top w:val="nil"/>
              <w:left w:val="nil"/>
              <w:bottom w:val="single" w:sz="4" w:space="0" w:color="auto"/>
              <w:right w:val="single" w:sz="4" w:space="0" w:color="auto"/>
            </w:tcBorders>
            <w:shd w:val="clear" w:color="auto" w:fill="auto"/>
            <w:noWrap/>
            <w:vAlign w:val="center"/>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p>
        </w:tc>
        <w:tc>
          <w:tcPr>
            <w:tcW w:w="1275"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200</w:t>
            </w:r>
          </w:p>
        </w:tc>
        <w:tc>
          <w:tcPr>
            <w:tcW w:w="1134"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center"/>
              <w:textAlignment w:val="auto"/>
              <w:rPr>
                <w:color w:val="000000"/>
                <w:kern w:val="0"/>
                <w:sz w:val="22"/>
                <w:szCs w:val="22"/>
                <w:lang w:val="pl-PL"/>
              </w:rPr>
            </w:pPr>
            <w:r w:rsidRPr="00620B22">
              <w:rPr>
                <w:color w:val="000000"/>
                <w:kern w:val="0"/>
                <w:sz w:val="22"/>
                <w:szCs w:val="22"/>
                <w:lang w:val="pl-PL"/>
              </w:rPr>
              <w:t> </w:t>
            </w:r>
            <w:r>
              <w:rPr>
                <w:color w:val="000000"/>
                <w:kern w:val="0"/>
                <w:sz w:val="22"/>
                <w:szCs w:val="22"/>
                <w:lang w:val="pl-PL"/>
              </w:rPr>
              <w:t>4</w:t>
            </w:r>
          </w:p>
        </w:tc>
        <w:tc>
          <w:tcPr>
            <w:tcW w:w="1391"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color w:val="000000"/>
                <w:kern w:val="0"/>
                <w:sz w:val="22"/>
                <w:szCs w:val="22"/>
                <w:lang w:val="pl-PL"/>
              </w:rPr>
            </w:pPr>
            <w:r w:rsidRPr="00620B22">
              <w:rPr>
                <w:color w:val="000000"/>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tc>
      </w:tr>
      <w:tr w:rsidR="00436FC8" w:rsidRPr="00620B22" w:rsidTr="007F5C7E">
        <w:trPr>
          <w:trHeight w:val="686"/>
          <w:jc w:val="center"/>
        </w:trPr>
        <w:tc>
          <w:tcPr>
            <w:tcW w:w="12306" w:type="dxa"/>
            <w:gridSpan w:val="11"/>
            <w:tcBorders>
              <w:top w:val="nil"/>
              <w:left w:val="single" w:sz="4" w:space="0" w:color="auto"/>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color w:val="000000"/>
                <w:kern w:val="0"/>
                <w:sz w:val="22"/>
                <w:szCs w:val="22"/>
                <w:lang w:val="pl-PL"/>
              </w:rPr>
            </w:pPr>
            <w:r w:rsidRPr="00620B22">
              <w:rPr>
                <w:color w:val="000000"/>
                <w:kern w:val="0"/>
                <w:sz w:val="22"/>
                <w:szCs w:val="22"/>
                <w:lang w:val="pl-PL"/>
              </w:rPr>
              <w:t> </w:t>
            </w:r>
          </w:p>
          <w:p w:rsidR="00436FC8" w:rsidRPr="008E196E" w:rsidRDefault="00436FC8" w:rsidP="007F5C7E">
            <w:pPr>
              <w:widowControl/>
              <w:suppressAutoHyphens w:val="0"/>
              <w:overflowPunct/>
              <w:autoSpaceDE/>
              <w:autoSpaceDN/>
              <w:adjustRightInd/>
              <w:jc w:val="right"/>
              <w:textAlignment w:val="auto"/>
              <w:rPr>
                <w:kern w:val="0"/>
                <w:sz w:val="22"/>
                <w:szCs w:val="22"/>
                <w:lang w:val="pl-PL"/>
              </w:rPr>
            </w:pPr>
            <w:r w:rsidRPr="00620B22">
              <w:rPr>
                <w:kern w:val="0"/>
                <w:sz w:val="22"/>
                <w:szCs w:val="22"/>
                <w:lang w:val="pl-PL"/>
              </w:rPr>
              <w:t> </w:t>
            </w:r>
            <w:r w:rsidRPr="00620B22">
              <w:rPr>
                <w:b/>
                <w:bCs/>
                <w:color w:val="000000"/>
                <w:kern w:val="0"/>
                <w:sz w:val="22"/>
                <w:szCs w:val="22"/>
                <w:lang w:val="pl-PL"/>
              </w:rPr>
              <w:t>Razem</w:t>
            </w:r>
            <w:r>
              <w:rPr>
                <w:b/>
                <w:bCs/>
                <w:color w:val="000000"/>
                <w:kern w:val="0"/>
                <w:sz w:val="22"/>
                <w:szCs w:val="22"/>
                <w:lang w:val="pl-PL"/>
              </w:rPr>
              <w:t>:</w:t>
            </w:r>
          </w:p>
          <w:p w:rsidR="00436FC8" w:rsidRPr="00620B22" w:rsidRDefault="00436FC8" w:rsidP="007F5C7E">
            <w:pPr>
              <w:widowControl/>
              <w:suppressAutoHyphens w:val="0"/>
              <w:overflowPunct/>
              <w:autoSpaceDE/>
              <w:autoSpaceDN/>
              <w:adjustRightInd/>
              <w:textAlignment w:val="auto"/>
              <w:rPr>
                <w:kern w:val="0"/>
                <w:sz w:val="22"/>
                <w:szCs w:val="22"/>
                <w:lang w:val="pl-PL"/>
              </w:rPr>
            </w:pPr>
            <w:r w:rsidRPr="00620B22">
              <w:rPr>
                <w:kern w:val="0"/>
                <w:sz w:val="22"/>
                <w:szCs w:val="22"/>
                <w:lang w:val="pl-PL"/>
              </w:rPr>
              <w:t> </w:t>
            </w:r>
          </w:p>
        </w:tc>
        <w:tc>
          <w:tcPr>
            <w:tcW w:w="1156"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textAlignment w:val="auto"/>
              <w:rPr>
                <w:b/>
                <w:bCs/>
                <w:kern w:val="0"/>
                <w:sz w:val="22"/>
                <w:szCs w:val="22"/>
                <w:lang w:val="pl-PL"/>
              </w:rPr>
            </w:pPr>
            <w:r>
              <w:rPr>
                <w:b/>
                <w:bCs/>
                <w:kern w:val="0"/>
                <w:sz w:val="22"/>
                <w:szCs w:val="22"/>
                <w:lang w:val="pl-PL"/>
              </w:rPr>
              <w:t xml:space="preserve">                  </w:t>
            </w:r>
            <w:r w:rsidRPr="00620B22">
              <w:rPr>
                <w:b/>
                <w:bCs/>
                <w:kern w:val="0"/>
                <w:sz w:val="22"/>
                <w:szCs w:val="22"/>
                <w:lang w:val="pl-PL"/>
              </w:rPr>
              <w:t xml:space="preserve">   </w:t>
            </w:r>
          </w:p>
        </w:tc>
        <w:tc>
          <w:tcPr>
            <w:tcW w:w="997"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kern w:val="0"/>
                <w:sz w:val="22"/>
                <w:szCs w:val="22"/>
                <w:lang w:val="pl-PL"/>
              </w:rPr>
            </w:pPr>
            <w:r w:rsidRPr="00620B22">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20B22" w:rsidRDefault="00436FC8" w:rsidP="007F5C7E">
            <w:pPr>
              <w:widowControl/>
              <w:suppressAutoHyphens w:val="0"/>
              <w:overflowPunct/>
              <w:autoSpaceDE/>
              <w:autoSpaceDN/>
              <w:adjustRightInd/>
              <w:jc w:val="right"/>
              <w:textAlignment w:val="auto"/>
              <w:rPr>
                <w:b/>
                <w:bCs/>
                <w:kern w:val="0"/>
                <w:sz w:val="22"/>
                <w:szCs w:val="22"/>
                <w:lang w:val="pl-PL"/>
              </w:rPr>
            </w:pPr>
            <w:r w:rsidRPr="00620B22">
              <w:rPr>
                <w:b/>
                <w:bCs/>
                <w:kern w:val="0"/>
                <w:sz w:val="22"/>
                <w:szCs w:val="22"/>
                <w:lang w:val="pl-PL"/>
              </w:rPr>
              <w:t> </w:t>
            </w: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3</w:t>
      </w:r>
    </w:p>
    <w:p w:rsidR="00436FC8" w:rsidRDefault="00436FC8" w:rsidP="00436FC8">
      <w:pPr>
        <w:overflowPunct/>
        <w:autoSpaceDE/>
        <w:autoSpaceDN/>
        <w:adjustRightInd/>
        <w:jc w:val="both"/>
        <w:textAlignment w:val="auto"/>
        <w:rPr>
          <w:rFonts w:eastAsia="Lucida Sans Unicode"/>
          <w:kern w:val="2"/>
          <w:sz w:val="22"/>
          <w:szCs w:val="22"/>
          <w:lang w:eastAsia="ar-SA"/>
        </w:rPr>
      </w:pPr>
    </w:p>
    <w:p w:rsidR="00436FC8" w:rsidRDefault="00436FC8" w:rsidP="00436FC8">
      <w:pPr>
        <w:jc w:val="both"/>
      </w:pPr>
      <w:r w:rsidRPr="00A9738B">
        <w:t xml:space="preserve">Przeciwciała monoklonalne </w:t>
      </w:r>
      <w:r>
        <w:t>do cytometrii przepływowej II</w:t>
      </w:r>
    </w:p>
    <w:p w:rsidR="00436FC8" w:rsidRDefault="00436FC8" w:rsidP="00436FC8">
      <w:pPr>
        <w:jc w:val="both"/>
        <w:rPr>
          <w:rFonts w:eastAsia="Lucida Sans Unicode"/>
          <w:sz w:val="22"/>
          <w:szCs w:val="22"/>
          <w:lang w:eastAsia="ar-SA"/>
        </w:rPr>
      </w:pPr>
    </w:p>
    <w:p w:rsidR="00436FC8" w:rsidRDefault="00436FC8" w:rsidP="00436FC8">
      <w:pPr>
        <w:jc w:val="both"/>
        <w:rPr>
          <w:rFonts w:eastAsia="Lucida Sans Unicode"/>
          <w:sz w:val="22"/>
          <w:szCs w:val="22"/>
          <w:lang w:eastAsia="ar-SA"/>
        </w:rPr>
      </w:pPr>
    </w:p>
    <w:tbl>
      <w:tblPr>
        <w:tblpPr w:leftFromText="141" w:rightFromText="141" w:vertAnchor="text" w:tblpXSpec="center" w:tblpY="1"/>
        <w:tblOverlap w:val="never"/>
        <w:tblW w:w="14743" w:type="dxa"/>
        <w:jc w:val="center"/>
        <w:tblCellMar>
          <w:left w:w="70" w:type="dxa"/>
          <w:right w:w="70" w:type="dxa"/>
        </w:tblCellMar>
        <w:tblLook w:val="04A0" w:firstRow="1" w:lastRow="0" w:firstColumn="1" w:lastColumn="0" w:noHBand="0" w:noVBand="1"/>
      </w:tblPr>
      <w:tblGrid>
        <w:gridCol w:w="426"/>
        <w:gridCol w:w="1701"/>
        <w:gridCol w:w="2127"/>
        <w:gridCol w:w="1146"/>
        <w:gridCol w:w="937"/>
        <w:gridCol w:w="1021"/>
        <w:gridCol w:w="1061"/>
        <w:gridCol w:w="875"/>
        <w:gridCol w:w="952"/>
        <w:gridCol w:w="1183"/>
        <w:gridCol w:w="1046"/>
        <w:gridCol w:w="992"/>
        <w:gridCol w:w="1276"/>
      </w:tblGrid>
      <w:tr w:rsidR="00436FC8" w:rsidRPr="006D13C3" w:rsidTr="007F5C7E">
        <w:trPr>
          <w:trHeight w:val="752"/>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l.p</w:t>
            </w:r>
          </w:p>
        </w:tc>
        <w:tc>
          <w:tcPr>
            <w:tcW w:w="1701"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Nazwa odczynnika </w:t>
            </w:r>
          </w:p>
        </w:tc>
        <w:tc>
          <w:tcPr>
            <w:tcW w:w="2127"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Klon</w:t>
            </w:r>
          </w:p>
        </w:tc>
        <w:tc>
          <w:tcPr>
            <w:tcW w:w="1146"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Nazwa firmowa</w:t>
            </w:r>
          </w:p>
        </w:tc>
        <w:tc>
          <w:tcPr>
            <w:tcW w:w="937"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Status</w:t>
            </w:r>
          </w:p>
        </w:tc>
        <w:tc>
          <w:tcPr>
            <w:tcW w:w="1021" w:type="dxa"/>
            <w:tcBorders>
              <w:top w:val="single" w:sz="4" w:space="0" w:color="000000"/>
              <w:left w:val="nil"/>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Numer katalogowy</w:t>
            </w:r>
          </w:p>
        </w:tc>
        <w:tc>
          <w:tcPr>
            <w:tcW w:w="1061" w:type="dxa"/>
            <w:tcBorders>
              <w:top w:val="single" w:sz="4" w:space="0" w:color="000000"/>
              <w:left w:val="nil"/>
              <w:bottom w:val="nil"/>
              <w:right w:val="nil"/>
            </w:tcBorders>
            <w:shd w:val="clear" w:color="auto" w:fill="auto"/>
            <w:vAlign w:val="center"/>
            <w:hideMark/>
          </w:tcPr>
          <w:p w:rsidR="00436FC8" w:rsidRPr="002657D7" w:rsidRDefault="00436FC8" w:rsidP="007F5C7E">
            <w:pPr>
              <w:widowControl/>
              <w:suppressAutoHyphens w:val="0"/>
              <w:overflowPunct/>
              <w:autoSpaceDE/>
              <w:autoSpaceDN/>
              <w:adjustRightInd/>
              <w:textAlignment w:val="auto"/>
              <w:rPr>
                <w:b/>
                <w:bCs/>
                <w:kern w:val="0"/>
                <w:sz w:val="16"/>
                <w:szCs w:val="16"/>
                <w:lang w:val="pl-PL"/>
              </w:rPr>
            </w:pPr>
            <w:r w:rsidRPr="002657D7">
              <w:rPr>
                <w:b/>
                <w:bCs/>
                <w:kern w:val="0"/>
                <w:sz w:val="16"/>
                <w:szCs w:val="16"/>
                <w:lang w:val="pl-PL"/>
              </w:rPr>
              <w:t>Ilość testów/ opakowanie</w:t>
            </w:r>
          </w:p>
        </w:tc>
        <w:tc>
          <w:tcPr>
            <w:tcW w:w="875" w:type="dxa"/>
            <w:tcBorders>
              <w:top w:val="single" w:sz="4" w:space="0" w:color="000000"/>
              <w:left w:val="single" w:sz="4" w:space="0" w:color="000000"/>
              <w:bottom w:val="nil"/>
              <w:right w:val="single" w:sz="4" w:space="0" w:color="000000"/>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testów na 24 </w:t>
            </w:r>
            <w:r w:rsidR="00AD65B8" w:rsidRPr="002657D7">
              <w:rPr>
                <w:b/>
                <w:bCs/>
                <w:kern w:val="0"/>
                <w:sz w:val="16"/>
                <w:szCs w:val="16"/>
                <w:lang w:val="pl-PL"/>
              </w:rPr>
              <w:t>miesiące</w:t>
            </w:r>
            <w:r w:rsidRPr="002657D7">
              <w:rPr>
                <w:b/>
                <w:bCs/>
                <w:kern w:val="0"/>
                <w:sz w:val="16"/>
                <w:szCs w:val="16"/>
                <w:lang w:val="pl-PL"/>
              </w:rPr>
              <w:t> </w:t>
            </w:r>
          </w:p>
        </w:tc>
        <w:tc>
          <w:tcPr>
            <w:tcW w:w="952" w:type="dxa"/>
            <w:tcBorders>
              <w:top w:val="single" w:sz="4" w:space="0" w:color="000000"/>
              <w:left w:val="nil"/>
              <w:bottom w:val="nil"/>
              <w:right w:val="nil"/>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657D7">
              <w:rPr>
                <w:b/>
                <w:bCs/>
                <w:kern w:val="0"/>
                <w:sz w:val="16"/>
                <w:szCs w:val="16"/>
                <w:lang w:val="pl-PL"/>
              </w:rPr>
              <w:t xml:space="preserve">Ilość opakowań na 24 </w:t>
            </w:r>
            <w:r w:rsidR="00AD65B8" w:rsidRPr="002657D7">
              <w:rPr>
                <w:b/>
                <w:bCs/>
                <w:kern w:val="0"/>
                <w:sz w:val="16"/>
                <w:szCs w:val="16"/>
                <w:lang w:val="pl-PL"/>
              </w:rPr>
              <w:t>miesiące</w:t>
            </w:r>
          </w:p>
        </w:tc>
        <w:tc>
          <w:tcPr>
            <w:tcW w:w="1183" w:type="dxa"/>
            <w:tcBorders>
              <w:top w:val="single" w:sz="4" w:space="0" w:color="auto"/>
              <w:left w:val="single" w:sz="4" w:space="0" w:color="auto"/>
              <w:bottom w:val="nil"/>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cena jednostkowa netto</w:t>
            </w:r>
            <w:r w:rsidRPr="002657D7">
              <w:rPr>
                <w:b/>
                <w:bCs/>
                <w:kern w:val="0"/>
                <w:sz w:val="16"/>
                <w:szCs w:val="16"/>
                <w:lang w:val="pl-PL"/>
              </w:rPr>
              <w:t xml:space="preserve"> za opakowanie</w:t>
            </w:r>
          </w:p>
        </w:tc>
        <w:tc>
          <w:tcPr>
            <w:tcW w:w="1046" w:type="dxa"/>
            <w:tcBorders>
              <w:top w:val="single" w:sz="4" w:space="0" w:color="auto"/>
              <w:left w:val="nil"/>
              <w:bottom w:val="nil"/>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netto </w:t>
            </w:r>
          </w:p>
        </w:tc>
        <w:tc>
          <w:tcPr>
            <w:tcW w:w="992" w:type="dxa"/>
            <w:tcBorders>
              <w:top w:val="single" w:sz="4" w:space="0" w:color="000000"/>
              <w:left w:val="nil"/>
              <w:bottom w:val="nil"/>
              <w:right w:val="single" w:sz="4" w:space="0" w:color="000000"/>
            </w:tcBorders>
            <w:shd w:val="clear" w:color="auto" w:fill="auto"/>
            <w:vAlign w:val="center"/>
            <w:hideMark/>
          </w:tcPr>
          <w:p w:rsidR="00436FC8" w:rsidRPr="002E5473"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w:t>
            </w:r>
          </w:p>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sidRPr="002E5473">
              <w:rPr>
                <w:b/>
                <w:bCs/>
                <w:kern w:val="0"/>
                <w:sz w:val="16"/>
                <w:szCs w:val="16"/>
                <w:lang w:val="pl-PL"/>
              </w:rPr>
              <w:t>Vat</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436FC8" w:rsidRPr="002657D7" w:rsidRDefault="00436FC8" w:rsidP="007F5C7E">
            <w:pPr>
              <w:widowControl/>
              <w:suppressAutoHyphens w:val="0"/>
              <w:overflowPunct/>
              <w:autoSpaceDE/>
              <w:autoSpaceDN/>
              <w:adjustRightInd/>
              <w:jc w:val="center"/>
              <w:textAlignment w:val="auto"/>
              <w:rPr>
                <w:b/>
                <w:bCs/>
                <w:kern w:val="0"/>
                <w:sz w:val="16"/>
                <w:szCs w:val="16"/>
                <w:lang w:val="pl-PL"/>
              </w:rPr>
            </w:pPr>
            <w:r>
              <w:rPr>
                <w:b/>
                <w:bCs/>
                <w:kern w:val="0"/>
                <w:sz w:val="16"/>
                <w:szCs w:val="16"/>
                <w:lang w:val="pl-PL"/>
              </w:rPr>
              <w:t xml:space="preserve">Wartość     brutto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2</w:t>
            </w:r>
          </w:p>
        </w:tc>
        <w:tc>
          <w:tcPr>
            <w:tcW w:w="2127"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3</w:t>
            </w:r>
          </w:p>
        </w:tc>
        <w:tc>
          <w:tcPr>
            <w:tcW w:w="1146"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 </w:t>
            </w:r>
            <w:r>
              <w:rPr>
                <w:b/>
                <w:bCs/>
                <w:kern w:val="0"/>
                <w:sz w:val="18"/>
                <w:szCs w:val="18"/>
                <w:lang w:val="pl-PL"/>
              </w:rPr>
              <w:t>4</w:t>
            </w:r>
          </w:p>
        </w:tc>
        <w:tc>
          <w:tcPr>
            <w:tcW w:w="937"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5</w:t>
            </w:r>
          </w:p>
        </w:tc>
        <w:tc>
          <w:tcPr>
            <w:tcW w:w="1021"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6</w:t>
            </w:r>
          </w:p>
        </w:tc>
        <w:tc>
          <w:tcPr>
            <w:tcW w:w="1061"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7</w:t>
            </w:r>
          </w:p>
        </w:tc>
        <w:tc>
          <w:tcPr>
            <w:tcW w:w="875"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8</w:t>
            </w:r>
          </w:p>
        </w:tc>
        <w:tc>
          <w:tcPr>
            <w:tcW w:w="952"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9</w:t>
            </w:r>
          </w:p>
        </w:tc>
        <w:tc>
          <w:tcPr>
            <w:tcW w:w="1183"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10</w:t>
            </w:r>
          </w:p>
        </w:tc>
        <w:tc>
          <w:tcPr>
            <w:tcW w:w="1046"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11</w:t>
            </w:r>
          </w:p>
        </w:tc>
        <w:tc>
          <w:tcPr>
            <w:tcW w:w="992" w:type="dxa"/>
            <w:tcBorders>
              <w:top w:val="single" w:sz="4" w:space="0" w:color="auto"/>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Pr>
                <w:b/>
                <w:bCs/>
                <w:kern w:val="0"/>
                <w:sz w:val="18"/>
                <w:szCs w:val="18"/>
                <w:lang w:val="pl-PL"/>
              </w:rPr>
              <w:t>12</w:t>
            </w:r>
          </w:p>
        </w:tc>
        <w:tc>
          <w:tcPr>
            <w:tcW w:w="1276" w:type="dxa"/>
            <w:tcBorders>
              <w:top w:val="single" w:sz="4" w:space="0" w:color="auto"/>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b/>
                <w:bCs/>
                <w:kern w:val="0"/>
                <w:sz w:val="18"/>
                <w:szCs w:val="18"/>
                <w:lang w:val="pl-PL"/>
              </w:rPr>
            </w:pPr>
            <w:r w:rsidRPr="006D13C3">
              <w:rPr>
                <w:b/>
                <w:bCs/>
                <w:kern w:val="0"/>
                <w:sz w:val="18"/>
                <w:szCs w:val="18"/>
                <w:lang w:val="pl-PL"/>
              </w:rPr>
              <w:t>13</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1</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CD5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BL1a</w:t>
            </w:r>
          </w:p>
        </w:tc>
        <w:tc>
          <w:tcPr>
            <w:tcW w:w="11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200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2</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CD65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88H7</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200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3</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FMC7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FMC7</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500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5</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33"/>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4</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MPO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CLB-MPO-1</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100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1</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5</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TdT FITC</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HT1+HT4+HT8+HT9</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100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6</w:t>
            </w:r>
          </w:p>
        </w:tc>
        <w:tc>
          <w:tcPr>
            <w:tcW w:w="1701" w:type="dxa"/>
            <w:tcBorders>
              <w:top w:val="nil"/>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CD79a PE</w:t>
            </w:r>
          </w:p>
        </w:tc>
        <w:tc>
          <w:tcPr>
            <w:tcW w:w="2127"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HM47</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100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1</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CD235a FITC</w:t>
            </w:r>
          </w:p>
        </w:tc>
        <w:tc>
          <w:tcPr>
            <w:tcW w:w="2127" w:type="dxa"/>
            <w:tcBorders>
              <w:top w:val="nil"/>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11E4B-7-6 (KC16)</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200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single" w:sz="4" w:space="0" w:color="000000"/>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CD59 PE</w:t>
            </w:r>
          </w:p>
        </w:tc>
        <w:tc>
          <w:tcPr>
            <w:tcW w:w="2127" w:type="dxa"/>
            <w:tcBorders>
              <w:top w:val="nil"/>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MEM-43</w:t>
            </w:r>
          </w:p>
        </w:tc>
        <w:tc>
          <w:tcPr>
            <w:tcW w:w="1146"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single" w:sz="4" w:space="0" w:color="auto"/>
              <w:right w:val="single" w:sz="4" w:space="0" w:color="auto"/>
            </w:tcBorders>
            <w:shd w:val="clear" w:color="auto" w:fill="auto"/>
            <w:noWrap/>
            <w:vAlign w:val="bottom"/>
            <w:hideMark/>
          </w:tcPr>
          <w:p w:rsidR="00436FC8" w:rsidRPr="006D13C3" w:rsidRDefault="00A079F2" w:rsidP="007F5C7E">
            <w:pPr>
              <w:widowControl/>
              <w:suppressAutoHyphens w:val="0"/>
              <w:overflowPunct/>
              <w:autoSpaceDE/>
              <w:autoSpaceDN/>
              <w:adjustRightInd/>
              <w:textAlignment w:val="auto"/>
              <w:rPr>
                <w:kern w:val="0"/>
                <w:sz w:val="22"/>
                <w:szCs w:val="22"/>
                <w:lang w:val="pl-PL"/>
              </w:rPr>
            </w:pPr>
            <w:r>
              <w:rPr>
                <w:kern w:val="0"/>
                <w:sz w:val="22"/>
                <w:szCs w:val="22"/>
                <w:lang w:val="pl-PL"/>
              </w:rPr>
              <w:t>ASR</w:t>
            </w:r>
          </w:p>
        </w:tc>
        <w:tc>
          <w:tcPr>
            <w:tcW w:w="1021" w:type="dxa"/>
            <w:tcBorders>
              <w:top w:val="nil"/>
              <w:left w:val="nil"/>
              <w:bottom w:val="single" w:sz="4" w:space="0" w:color="auto"/>
              <w:right w:val="single" w:sz="4" w:space="0" w:color="auto"/>
            </w:tcBorders>
            <w:shd w:val="clear" w:color="auto" w:fill="auto"/>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200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2</w:t>
            </w:r>
          </w:p>
        </w:tc>
        <w:tc>
          <w:tcPr>
            <w:tcW w:w="1183"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nil"/>
              <w:left w:val="single" w:sz="4" w:space="0" w:color="000000"/>
              <w:bottom w:val="nil"/>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9</w:t>
            </w:r>
          </w:p>
        </w:tc>
        <w:tc>
          <w:tcPr>
            <w:tcW w:w="1701" w:type="dxa"/>
            <w:tcBorders>
              <w:top w:val="nil"/>
              <w:left w:val="single" w:sz="4" w:space="0" w:color="auto"/>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CD19 PE-Cy7</w:t>
            </w:r>
          </w:p>
        </w:tc>
        <w:tc>
          <w:tcPr>
            <w:tcW w:w="2127" w:type="dxa"/>
            <w:tcBorders>
              <w:top w:val="nil"/>
              <w:left w:val="nil"/>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J3-119</w:t>
            </w:r>
          </w:p>
        </w:tc>
        <w:tc>
          <w:tcPr>
            <w:tcW w:w="1146" w:type="dxa"/>
            <w:tcBorders>
              <w:top w:val="nil"/>
              <w:left w:val="nil"/>
              <w:bottom w:val="nil"/>
              <w:right w:val="single" w:sz="4" w:space="0" w:color="auto"/>
            </w:tcBorders>
            <w:shd w:val="clear" w:color="000000" w:fill="FFFFFF"/>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nil"/>
              <w:left w:val="nil"/>
              <w:bottom w:val="nil"/>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nil"/>
              <w:left w:val="nil"/>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nil"/>
              <w:left w:val="nil"/>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nil"/>
              <w:left w:val="nil"/>
              <w:bottom w:val="nil"/>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800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8</w:t>
            </w:r>
          </w:p>
        </w:tc>
        <w:tc>
          <w:tcPr>
            <w:tcW w:w="1183" w:type="dxa"/>
            <w:tcBorders>
              <w:top w:val="nil"/>
              <w:left w:val="nil"/>
              <w:bottom w:val="single" w:sz="4" w:space="0" w:color="auto"/>
              <w:right w:val="single" w:sz="4" w:space="0" w:color="auto"/>
            </w:tcBorders>
            <w:shd w:val="clear" w:color="000000" w:fill="FFFFFF"/>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22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10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CD117 PE-Cy7</w:t>
            </w:r>
          </w:p>
        </w:tc>
        <w:tc>
          <w:tcPr>
            <w:tcW w:w="2127"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104D2D1</w:t>
            </w:r>
          </w:p>
        </w:tc>
        <w:tc>
          <w:tcPr>
            <w:tcW w:w="1146" w:type="dxa"/>
            <w:tcBorders>
              <w:top w:val="single" w:sz="4" w:space="0" w:color="auto"/>
              <w:left w:val="nil"/>
              <w:bottom w:val="single" w:sz="4" w:space="0" w:color="auto"/>
              <w:right w:val="single" w:sz="4" w:space="0" w:color="auto"/>
            </w:tcBorders>
            <w:shd w:val="clear" w:color="000000" w:fill="FFFFFF"/>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937" w:type="dxa"/>
            <w:tcBorders>
              <w:top w:val="single" w:sz="4" w:space="0" w:color="auto"/>
              <w:left w:val="nil"/>
              <w:bottom w:val="single" w:sz="4" w:space="0" w:color="auto"/>
              <w:right w:val="single" w:sz="4" w:space="0" w:color="auto"/>
            </w:tcBorders>
            <w:shd w:val="clear" w:color="auto" w:fill="auto"/>
            <w:noWrap/>
            <w:vAlign w:val="bottom"/>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CE/IVD</w:t>
            </w:r>
          </w:p>
        </w:tc>
        <w:tc>
          <w:tcPr>
            <w:tcW w:w="1021"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c>
          <w:tcPr>
            <w:tcW w:w="1061"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p>
        </w:tc>
        <w:tc>
          <w:tcPr>
            <w:tcW w:w="875" w:type="dxa"/>
            <w:tcBorders>
              <w:top w:val="single" w:sz="4" w:space="0" w:color="auto"/>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400</w:t>
            </w:r>
          </w:p>
        </w:tc>
        <w:tc>
          <w:tcPr>
            <w:tcW w:w="95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center"/>
              <w:textAlignment w:val="auto"/>
              <w:rPr>
                <w:kern w:val="0"/>
                <w:sz w:val="22"/>
                <w:szCs w:val="22"/>
                <w:lang w:val="pl-PL"/>
              </w:rPr>
            </w:pPr>
            <w:r w:rsidRPr="006D13C3">
              <w:rPr>
                <w:kern w:val="0"/>
                <w:sz w:val="22"/>
                <w:szCs w:val="22"/>
                <w:lang w:val="pl-PL"/>
              </w:rPr>
              <w:t> </w:t>
            </w:r>
            <w:r>
              <w:rPr>
                <w:kern w:val="0"/>
                <w:sz w:val="22"/>
                <w:szCs w:val="22"/>
                <w:lang w:val="pl-PL"/>
              </w:rPr>
              <w:t>4</w:t>
            </w:r>
          </w:p>
        </w:tc>
        <w:tc>
          <w:tcPr>
            <w:tcW w:w="1183" w:type="dxa"/>
            <w:tcBorders>
              <w:top w:val="nil"/>
              <w:left w:val="nil"/>
              <w:bottom w:val="single" w:sz="4" w:space="0" w:color="auto"/>
              <w:right w:val="single" w:sz="4" w:space="0" w:color="auto"/>
            </w:tcBorders>
            <w:shd w:val="clear" w:color="000000" w:fill="FFFFFF"/>
            <w:noWrap/>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046" w:type="dxa"/>
            <w:tcBorders>
              <w:top w:val="nil"/>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992" w:type="dxa"/>
            <w:tcBorders>
              <w:top w:val="nil"/>
              <w:left w:val="nil"/>
              <w:bottom w:val="single" w:sz="4" w:space="0" w:color="auto"/>
              <w:right w:val="single" w:sz="4" w:space="0" w:color="auto"/>
            </w:tcBorders>
            <w:shd w:val="clear" w:color="000000" w:fill="FFFFFF"/>
            <w:vAlign w:val="center"/>
            <w:hideMark/>
          </w:tcPr>
          <w:p w:rsidR="00436FC8" w:rsidRPr="006D13C3" w:rsidRDefault="00436FC8" w:rsidP="007F5C7E">
            <w:pPr>
              <w:widowControl/>
              <w:suppressAutoHyphens w:val="0"/>
              <w:overflowPunct/>
              <w:autoSpaceDE/>
              <w:autoSpaceDN/>
              <w:adjustRightInd/>
              <w:jc w:val="right"/>
              <w:textAlignment w:val="auto"/>
              <w:rPr>
                <w:kern w:val="0"/>
                <w:sz w:val="22"/>
                <w:szCs w:val="22"/>
                <w:lang w:val="pl-PL"/>
              </w:rPr>
            </w:pPr>
            <w:r w:rsidRPr="006D13C3">
              <w:rPr>
                <w:kern w:val="0"/>
                <w:sz w:val="22"/>
                <w:szCs w:val="22"/>
                <w:lang w:val="pl-PL"/>
              </w:rPr>
              <w:t> </w:t>
            </w:r>
          </w:p>
        </w:tc>
        <w:tc>
          <w:tcPr>
            <w:tcW w:w="1276" w:type="dxa"/>
            <w:tcBorders>
              <w:top w:val="nil"/>
              <w:left w:val="nil"/>
              <w:bottom w:val="single" w:sz="4" w:space="0" w:color="auto"/>
              <w:right w:val="single" w:sz="4" w:space="0" w:color="auto"/>
            </w:tcBorders>
            <w:shd w:val="clear" w:color="000000" w:fill="FFFFFF"/>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r w:rsidRPr="006D13C3">
              <w:rPr>
                <w:kern w:val="0"/>
                <w:sz w:val="22"/>
                <w:szCs w:val="22"/>
                <w:lang w:val="pl-PL"/>
              </w:rPr>
              <w:t> </w:t>
            </w:r>
          </w:p>
        </w:tc>
      </w:tr>
      <w:tr w:rsidR="00436FC8" w:rsidRPr="006D13C3" w:rsidTr="007F5C7E">
        <w:trPr>
          <w:trHeight w:val="686"/>
          <w:jc w:val="center"/>
        </w:trPr>
        <w:tc>
          <w:tcPr>
            <w:tcW w:w="426" w:type="dxa"/>
            <w:tcBorders>
              <w:top w:val="nil"/>
              <w:left w:val="single" w:sz="4" w:space="0" w:color="auto"/>
              <w:bottom w:val="single" w:sz="4" w:space="0" w:color="auto"/>
              <w:right w:val="nil"/>
            </w:tcBorders>
            <w:shd w:val="clear" w:color="auto" w:fill="auto"/>
            <w:noWrap/>
            <w:hideMark/>
          </w:tcPr>
          <w:p w:rsidR="00436FC8" w:rsidRPr="006D13C3" w:rsidRDefault="00436FC8" w:rsidP="007F5C7E">
            <w:pPr>
              <w:widowControl/>
              <w:suppressAutoHyphens w:val="0"/>
              <w:overflowPunct/>
              <w:autoSpaceDE/>
              <w:autoSpaceDN/>
              <w:adjustRightInd/>
              <w:textAlignment w:val="auto"/>
              <w:rPr>
                <w:kern w:val="0"/>
                <w:sz w:val="22"/>
                <w:szCs w:val="22"/>
                <w:lang w:val="pl-PL"/>
              </w:rPr>
            </w:pPr>
          </w:p>
        </w:tc>
        <w:tc>
          <w:tcPr>
            <w:tcW w:w="11003" w:type="dxa"/>
            <w:gridSpan w:val="9"/>
            <w:tcBorders>
              <w:top w:val="nil"/>
              <w:left w:val="nil"/>
              <w:bottom w:val="single" w:sz="4" w:space="0" w:color="auto"/>
              <w:right w:val="single" w:sz="4" w:space="0" w:color="auto"/>
            </w:tcBorders>
            <w:shd w:val="clear" w:color="auto" w:fill="auto"/>
            <w:noWrap/>
            <w:hideMark/>
          </w:tcPr>
          <w:p w:rsidR="00436FC8" w:rsidRDefault="00436FC8" w:rsidP="007F5C7E">
            <w:pPr>
              <w:widowControl/>
              <w:suppressAutoHyphens w:val="0"/>
              <w:overflowPunct/>
              <w:autoSpaceDE/>
              <w:autoSpaceDN/>
              <w:adjustRightInd/>
              <w:jc w:val="right"/>
              <w:textAlignment w:val="auto"/>
              <w:rPr>
                <w:b/>
                <w:bCs/>
                <w:kern w:val="0"/>
                <w:sz w:val="22"/>
                <w:szCs w:val="22"/>
                <w:lang w:val="pl-PL"/>
              </w:rPr>
            </w:pPr>
          </w:p>
          <w:p w:rsidR="00436FC8" w:rsidRPr="006D13C3" w:rsidRDefault="00436FC8" w:rsidP="007F5C7E">
            <w:pPr>
              <w:widowControl/>
              <w:suppressAutoHyphens w:val="0"/>
              <w:overflowPunct/>
              <w:autoSpaceDE/>
              <w:autoSpaceDN/>
              <w:adjustRightInd/>
              <w:jc w:val="right"/>
              <w:textAlignment w:val="auto"/>
              <w:rPr>
                <w:b/>
                <w:bCs/>
                <w:kern w:val="0"/>
                <w:sz w:val="22"/>
                <w:szCs w:val="22"/>
                <w:lang w:val="pl-PL"/>
              </w:rPr>
            </w:pPr>
            <w:r w:rsidRPr="006D13C3">
              <w:rPr>
                <w:b/>
                <w:bCs/>
                <w:kern w:val="0"/>
                <w:sz w:val="22"/>
                <w:szCs w:val="22"/>
                <w:lang w:val="pl-PL"/>
              </w:rPr>
              <w:t>Razem:</w:t>
            </w:r>
          </w:p>
          <w:p w:rsidR="00436FC8" w:rsidRPr="006D13C3" w:rsidRDefault="00436FC8" w:rsidP="007F5C7E">
            <w:pPr>
              <w:widowControl/>
              <w:suppressAutoHyphens w:val="0"/>
              <w:overflowPunct/>
              <w:autoSpaceDE/>
              <w:autoSpaceDN/>
              <w:adjustRightInd/>
              <w:textAlignment w:val="auto"/>
              <w:rPr>
                <w:b/>
                <w:bCs/>
                <w:kern w:val="0"/>
                <w:sz w:val="22"/>
                <w:szCs w:val="22"/>
                <w:lang w:val="pl-PL"/>
              </w:rPr>
            </w:pPr>
            <w:r w:rsidRPr="006D13C3">
              <w:rPr>
                <w:b/>
                <w:bCs/>
                <w:kern w:val="0"/>
                <w:sz w:val="22"/>
                <w:szCs w:val="22"/>
                <w:lang w:val="pl-PL"/>
              </w:rPr>
              <w:t> </w:t>
            </w:r>
          </w:p>
        </w:tc>
        <w:tc>
          <w:tcPr>
            <w:tcW w:w="104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textAlignment w:val="auto"/>
              <w:rPr>
                <w:b/>
                <w:bCs/>
                <w:kern w:val="0"/>
                <w:sz w:val="22"/>
                <w:szCs w:val="22"/>
                <w:lang w:val="pl-PL"/>
              </w:rPr>
            </w:pPr>
            <w:r w:rsidRPr="006D13C3">
              <w:rPr>
                <w:b/>
                <w:bCs/>
                <w:kern w:val="0"/>
                <w:sz w:val="22"/>
                <w:szCs w:val="22"/>
                <w:lang w:val="pl-PL"/>
              </w:rPr>
              <w:t> </w:t>
            </w:r>
          </w:p>
        </w:tc>
        <w:tc>
          <w:tcPr>
            <w:tcW w:w="992"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b/>
                <w:bCs/>
                <w:kern w:val="0"/>
                <w:sz w:val="22"/>
                <w:szCs w:val="22"/>
                <w:lang w:val="pl-PL"/>
              </w:rPr>
            </w:pPr>
            <w:r w:rsidRPr="006D13C3">
              <w:rPr>
                <w:b/>
                <w:bCs/>
                <w:kern w:val="0"/>
                <w:sz w:val="22"/>
                <w:szCs w:val="22"/>
                <w:lang w:val="pl-PL"/>
              </w:rPr>
              <w:t> </w:t>
            </w:r>
          </w:p>
        </w:tc>
        <w:tc>
          <w:tcPr>
            <w:tcW w:w="1276" w:type="dxa"/>
            <w:tcBorders>
              <w:top w:val="nil"/>
              <w:left w:val="nil"/>
              <w:bottom w:val="single" w:sz="4" w:space="0" w:color="auto"/>
              <w:right w:val="single" w:sz="4" w:space="0" w:color="auto"/>
            </w:tcBorders>
            <w:shd w:val="clear" w:color="auto" w:fill="auto"/>
            <w:noWrap/>
            <w:hideMark/>
          </w:tcPr>
          <w:p w:rsidR="00436FC8" w:rsidRPr="006D13C3" w:rsidRDefault="00436FC8" w:rsidP="007F5C7E">
            <w:pPr>
              <w:widowControl/>
              <w:suppressAutoHyphens w:val="0"/>
              <w:overflowPunct/>
              <w:autoSpaceDE/>
              <w:autoSpaceDN/>
              <w:adjustRightInd/>
              <w:jc w:val="right"/>
              <w:textAlignment w:val="auto"/>
              <w:rPr>
                <w:b/>
                <w:bCs/>
                <w:kern w:val="0"/>
                <w:sz w:val="22"/>
                <w:szCs w:val="22"/>
                <w:lang w:val="pl-PL"/>
              </w:rPr>
            </w:pPr>
            <w:r w:rsidRPr="006D13C3">
              <w:rPr>
                <w:b/>
                <w:bCs/>
                <w:kern w:val="0"/>
                <w:sz w:val="22"/>
                <w:szCs w:val="22"/>
                <w:lang w:val="pl-PL"/>
              </w:rPr>
              <w:t> </w:t>
            </w:r>
          </w:p>
        </w:tc>
      </w:tr>
    </w:tbl>
    <w:p w:rsidR="00436FC8" w:rsidRPr="006D13C3" w:rsidRDefault="00436FC8" w:rsidP="00436FC8">
      <w:pPr>
        <w:rPr>
          <w:rFonts w:eastAsia="Lucida Sans Unicode"/>
          <w:sz w:val="22"/>
          <w:szCs w:val="22"/>
          <w:lang w:eastAsia="ar-SA"/>
        </w:rPr>
      </w:pPr>
    </w:p>
    <w:p w:rsidR="00436FC8" w:rsidRPr="006D13C3" w:rsidRDefault="00436FC8" w:rsidP="00436FC8">
      <w:pPr>
        <w:overflowPunct/>
        <w:autoSpaceDE/>
        <w:autoSpaceDN/>
        <w:adjustRightInd/>
        <w:textAlignment w:val="auto"/>
        <w:rPr>
          <w:rFonts w:eastAsia="Lucida Sans Unicode"/>
          <w:kern w:val="2"/>
          <w:sz w:val="22"/>
          <w:szCs w:val="22"/>
          <w:lang w:eastAsia="ar-SA"/>
        </w:rPr>
      </w:pPr>
    </w:p>
    <w:p w:rsidR="00436FC8" w:rsidRPr="006D13C3"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jc w:val="right"/>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4</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r>
        <w:t>Naklejki samoprzylepne bez nadruku</w:t>
      </w: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tbl>
      <w:tblPr>
        <w:tblpPr w:leftFromText="141" w:rightFromText="141" w:vertAnchor="text" w:horzAnchor="margin" w:tblpXSpec="center" w:tblpY="19"/>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478"/>
        <w:gridCol w:w="759"/>
        <w:gridCol w:w="992"/>
        <w:gridCol w:w="992"/>
        <w:gridCol w:w="709"/>
        <w:gridCol w:w="992"/>
        <w:gridCol w:w="992"/>
        <w:gridCol w:w="2410"/>
      </w:tblGrid>
      <w:tr w:rsidR="00436FC8" w:rsidRPr="00085122" w:rsidTr="007F5C7E">
        <w:trPr>
          <w:cantSplit/>
          <w:trHeight w:val="653"/>
          <w:jc w:val="center"/>
        </w:trPr>
        <w:tc>
          <w:tcPr>
            <w:tcW w:w="988"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L</w:t>
            </w:r>
            <w:r w:rsidRPr="005138AC">
              <w:rPr>
                <w:b/>
                <w:sz w:val="16"/>
                <w:szCs w:val="16"/>
              </w:rPr>
              <w:t>.p.</w:t>
            </w:r>
          </w:p>
        </w:tc>
        <w:tc>
          <w:tcPr>
            <w:tcW w:w="5478"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5138AC" w:rsidRDefault="00436FC8" w:rsidP="007F5C7E">
            <w:pPr>
              <w:jc w:val="center"/>
              <w:rPr>
                <w:b/>
                <w:sz w:val="16"/>
                <w:szCs w:val="16"/>
              </w:rPr>
            </w:pPr>
            <w:r w:rsidRPr="005138AC">
              <w:rPr>
                <w:b/>
                <w:sz w:val="16"/>
                <w:szCs w:val="16"/>
              </w:rPr>
              <w:t>szczegółowy</w:t>
            </w:r>
          </w:p>
        </w:tc>
        <w:tc>
          <w:tcPr>
            <w:tcW w:w="759"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Jedn.</w:t>
            </w:r>
          </w:p>
          <w:p w:rsidR="00436FC8" w:rsidRPr="005138AC" w:rsidRDefault="00436FC8" w:rsidP="007F5C7E">
            <w:pPr>
              <w:jc w:val="center"/>
              <w:rPr>
                <w:b/>
                <w:sz w:val="16"/>
                <w:szCs w:val="16"/>
              </w:rPr>
            </w:pPr>
            <w:r w:rsidRPr="005138AC">
              <w:rPr>
                <w:b/>
                <w:sz w:val="16"/>
                <w:szCs w:val="16"/>
              </w:rPr>
              <w:t>miary</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5138AC" w:rsidRDefault="00436FC8" w:rsidP="007F5C7E">
            <w:pPr>
              <w:jc w:val="center"/>
              <w:rPr>
                <w:b/>
                <w:sz w:val="16"/>
                <w:szCs w:val="16"/>
              </w:rPr>
            </w:pPr>
            <w:r>
              <w:rPr>
                <w:b/>
                <w:sz w:val="16"/>
                <w:szCs w:val="16"/>
              </w:rPr>
              <w:t>24 m-ce</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C</w:t>
            </w:r>
            <w:r w:rsidRPr="005138AC">
              <w:rPr>
                <w:b/>
                <w:sz w:val="16"/>
                <w:szCs w:val="16"/>
              </w:rPr>
              <w:t>cena  netto</w:t>
            </w:r>
          </w:p>
        </w:tc>
        <w:tc>
          <w:tcPr>
            <w:tcW w:w="709" w:type="dxa"/>
          </w:tcPr>
          <w:p w:rsidR="00436FC8" w:rsidRPr="005138AC" w:rsidRDefault="00436FC8" w:rsidP="007F5C7E">
            <w:pPr>
              <w:jc w:val="center"/>
              <w:rPr>
                <w:b/>
                <w:sz w:val="16"/>
                <w:szCs w:val="16"/>
              </w:rPr>
            </w:pPr>
          </w:p>
          <w:p w:rsidR="00436FC8" w:rsidRPr="002E5473" w:rsidRDefault="00436FC8" w:rsidP="007F5C7E">
            <w:pPr>
              <w:jc w:val="center"/>
              <w:rPr>
                <w:b/>
                <w:sz w:val="16"/>
                <w:szCs w:val="16"/>
              </w:rPr>
            </w:pPr>
            <w:r w:rsidRPr="002E5473">
              <w:rPr>
                <w:b/>
                <w:sz w:val="16"/>
                <w:szCs w:val="16"/>
              </w:rPr>
              <w:t>%</w:t>
            </w:r>
          </w:p>
          <w:p w:rsidR="00436FC8" w:rsidRPr="005138AC" w:rsidRDefault="00436FC8" w:rsidP="007F5C7E">
            <w:pPr>
              <w:jc w:val="center"/>
              <w:rPr>
                <w:b/>
                <w:sz w:val="16"/>
                <w:szCs w:val="16"/>
              </w:rPr>
            </w:pPr>
            <w:r w:rsidRPr="002E5473">
              <w:rPr>
                <w:b/>
                <w:sz w:val="16"/>
                <w:szCs w:val="16"/>
              </w:rPr>
              <w:t>Vat</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W</w:t>
            </w:r>
            <w:r w:rsidRPr="005138AC">
              <w:rPr>
                <w:b/>
                <w:sz w:val="16"/>
                <w:szCs w:val="16"/>
              </w:rPr>
              <w:t>artość netto</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W</w:t>
            </w:r>
            <w:r w:rsidRPr="005138AC">
              <w:rPr>
                <w:b/>
                <w:sz w:val="16"/>
                <w:szCs w:val="16"/>
              </w:rPr>
              <w:t>artość brutto</w:t>
            </w:r>
          </w:p>
        </w:tc>
        <w:tc>
          <w:tcPr>
            <w:tcW w:w="2410"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P</w:t>
            </w:r>
            <w:r w:rsidRPr="005138AC">
              <w:rPr>
                <w:b/>
                <w:sz w:val="16"/>
                <w:szCs w:val="16"/>
              </w:rPr>
              <w:t>roducent i</w:t>
            </w:r>
            <w:r w:rsidRPr="005138AC">
              <w:rPr>
                <w:b/>
                <w:sz w:val="16"/>
                <w:szCs w:val="16"/>
              </w:rPr>
              <w:br/>
              <w:t>numer katalogowy</w:t>
            </w:r>
          </w:p>
        </w:tc>
      </w:tr>
      <w:tr w:rsidR="00436FC8" w:rsidRPr="005138AC" w:rsidTr="007F5C7E">
        <w:trPr>
          <w:cantSplit/>
          <w:trHeight w:val="1021"/>
          <w:jc w:val="center"/>
        </w:trPr>
        <w:tc>
          <w:tcPr>
            <w:tcW w:w="988" w:type="dxa"/>
            <w:vAlign w:val="center"/>
          </w:tcPr>
          <w:p w:rsidR="00436FC8" w:rsidRPr="005138AC" w:rsidRDefault="00436FC8" w:rsidP="007F5C7E">
            <w:pPr>
              <w:jc w:val="center"/>
              <w:rPr>
                <w:b/>
                <w:sz w:val="22"/>
                <w:szCs w:val="22"/>
              </w:rPr>
            </w:pPr>
            <w:r>
              <w:rPr>
                <w:b/>
                <w:sz w:val="22"/>
                <w:szCs w:val="22"/>
              </w:rPr>
              <w:t>1.</w:t>
            </w:r>
          </w:p>
        </w:tc>
        <w:tc>
          <w:tcPr>
            <w:tcW w:w="5478" w:type="dxa"/>
            <w:vAlign w:val="center"/>
          </w:tcPr>
          <w:p w:rsidR="00436FC8" w:rsidRDefault="00436FC8" w:rsidP="007F5C7E">
            <w:pPr>
              <w:spacing w:line="276" w:lineRule="auto"/>
              <w:rPr>
                <w:sz w:val="22"/>
                <w:szCs w:val="22"/>
              </w:rPr>
            </w:pPr>
            <w:r>
              <w:rPr>
                <w:sz w:val="22"/>
                <w:szCs w:val="22"/>
              </w:rPr>
              <w:t>Naklejki samoprzylepne bez nadruku, roz. 60mm x 30mm</w:t>
            </w:r>
          </w:p>
          <w:p w:rsidR="00436FC8" w:rsidRDefault="00436FC8" w:rsidP="007F5C7E">
            <w:pPr>
              <w:spacing w:line="276" w:lineRule="auto"/>
              <w:rPr>
                <w:sz w:val="22"/>
                <w:szCs w:val="22"/>
              </w:rPr>
            </w:pPr>
            <w:r>
              <w:rPr>
                <w:sz w:val="22"/>
                <w:szCs w:val="22"/>
              </w:rPr>
              <w:t>Na rolce 1000 szt.</w:t>
            </w:r>
          </w:p>
          <w:p w:rsidR="00436FC8" w:rsidRDefault="00436FC8" w:rsidP="007F5C7E">
            <w:pPr>
              <w:spacing w:line="276" w:lineRule="auto"/>
              <w:rPr>
                <w:sz w:val="22"/>
                <w:szCs w:val="22"/>
              </w:rPr>
            </w:pPr>
            <w:r>
              <w:rPr>
                <w:sz w:val="22"/>
                <w:szCs w:val="22"/>
              </w:rPr>
              <w:t>Do wypełnienia ręcznie długopisem</w:t>
            </w:r>
          </w:p>
        </w:tc>
        <w:tc>
          <w:tcPr>
            <w:tcW w:w="759" w:type="dxa"/>
            <w:vAlign w:val="center"/>
          </w:tcPr>
          <w:p w:rsidR="00436FC8" w:rsidRPr="005138AC" w:rsidRDefault="00436FC8" w:rsidP="007F5C7E">
            <w:pPr>
              <w:spacing w:line="276" w:lineRule="auto"/>
              <w:jc w:val="center"/>
              <w:rPr>
                <w:b/>
                <w:sz w:val="22"/>
                <w:szCs w:val="22"/>
              </w:rPr>
            </w:pPr>
            <w:r w:rsidRPr="005138AC">
              <w:rPr>
                <w:b/>
                <w:sz w:val="22"/>
                <w:szCs w:val="22"/>
              </w:rPr>
              <w:t>szt</w:t>
            </w:r>
          </w:p>
        </w:tc>
        <w:tc>
          <w:tcPr>
            <w:tcW w:w="992" w:type="dxa"/>
            <w:vAlign w:val="center"/>
          </w:tcPr>
          <w:p w:rsidR="00436FC8" w:rsidRDefault="00436FC8" w:rsidP="007F5C7E">
            <w:pPr>
              <w:spacing w:line="276" w:lineRule="auto"/>
              <w:jc w:val="center"/>
              <w:rPr>
                <w:b/>
                <w:sz w:val="22"/>
                <w:szCs w:val="22"/>
              </w:rPr>
            </w:pPr>
            <w:r>
              <w:rPr>
                <w:b/>
                <w:sz w:val="22"/>
                <w:szCs w:val="22"/>
              </w:rPr>
              <w:t>1 500</w:t>
            </w:r>
          </w:p>
        </w:tc>
        <w:tc>
          <w:tcPr>
            <w:tcW w:w="992" w:type="dxa"/>
            <w:vAlign w:val="center"/>
          </w:tcPr>
          <w:p w:rsidR="00436FC8" w:rsidRPr="005138AC" w:rsidRDefault="00436FC8" w:rsidP="007F5C7E">
            <w:pPr>
              <w:jc w:val="center"/>
              <w:rPr>
                <w:sz w:val="22"/>
                <w:szCs w:val="22"/>
              </w:rPr>
            </w:pPr>
          </w:p>
        </w:tc>
        <w:tc>
          <w:tcPr>
            <w:tcW w:w="709" w:type="dxa"/>
          </w:tcPr>
          <w:p w:rsidR="00436FC8" w:rsidRPr="005138AC" w:rsidRDefault="00436FC8" w:rsidP="007F5C7E">
            <w:pPr>
              <w:jc w:val="center"/>
              <w:rPr>
                <w:sz w:val="22"/>
                <w:szCs w:val="22"/>
              </w:rPr>
            </w:pP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r w:rsidR="00436FC8" w:rsidRPr="005138AC" w:rsidTr="007F5C7E">
        <w:trPr>
          <w:cantSplit/>
          <w:trHeight w:val="488"/>
          <w:jc w:val="center"/>
        </w:trPr>
        <w:tc>
          <w:tcPr>
            <w:tcW w:w="9918" w:type="dxa"/>
            <w:gridSpan w:val="6"/>
            <w:vAlign w:val="center"/>
          </w:tcPr>
          <w:p w:rsidR="00436FC8" w:rsidRPr="005138AC" w:rsidRDefault="00436FC8" w:rsidP="007F5C7E">
            <w:pPr>
              <w:jc w:val="right"/>
              <w:rPr>
                <w:b/>
                <w:sz w:val="22"/>
                <w:szCs w:val="22"/>
              </w:rPr>
            </w:pPr>
            <w:r w:rsidRPr="005138AC">
              <w:rPr>
                <w:b/>
                <w:sz w:val="22"/>
                <w:szCs w:val="22"/>
              </w:rPr>
              <w:t>Razem :</w:t>
            </w: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bl>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pPr>
      <w:r>
        <w:t>Kasetki histopatologiczne</w:t>
      </w:r>
    </w:p>
    <w:p w:rsidR="00436FC8" w:rsidRDefault="00436FC8" w:rsidP="00436FC8">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19"/>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478"/>
        <w:gridCol w:w="759"/>
        <w:gridCol w:w="1134"/>
        <w:gridCol w:w="850"/>
        <w:gridCol w:w="709"/>
        <w:gridCol w:w="992"/>
        <w:gridCol w:w="992"/>
        <w:gridCol w:w="2410"/>
      </w:tblGrid>
      <w:tr w:rsidR="00436FC8" w:rsidRPr="00085122" w:rsidTr="007F5C7E">
        <w:trPr>
          <w:cantSplit/>
          <w:trHeight w:val="653"/>
          <w:jc w:val="center"/>
        </w:trPr>
        <w:tc>
          <w:tcPr>
            <w:tcW w:w="988"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L</w:t>
            </w:r>
            <w:r w:rsidRPr="005138AC">
              <w:rPr>
                <w:b/>
                <w:sz w:val="16"/>
                <w:szCs w:val="16"/>
              </w:rPr>
              <w:t>.p.</w:t>
            </w:r>
          </w:p>
        </w:tc>
        <w:tc>
          <w:tcPr>
            <w:tcW w:w="5478"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5138AC" w:rsidRDefault="00436FC8" w:rsidP="007F5C7E">
            <w:pPr>
              <w:jc w:val="center"/>
              <w:rPr>
                <w:b/>
                <w:sz w:val="16"/>
                <w:szCs w:val="16"/>
              </w:rPr>
            </w:pPr>
            <w:r w:rsidRPr="005138AC">
              <w:rPr>
                <w:b/>
                <w:sz w:val="16"/>
                <w:szCs w:val="16"/>
              </w:rPr>
              <w:t>szczegółowy</w:t>
            </w:r>
          </w:p>
        </w:tc>
        <w:tc>
          <w:tcPr>
            <w:tcW w:w="759"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Jedn.</w:t>
            </w:r>
          </w:p>
          <w:p w:rsidR="00436FC8" w:rsidRPr="005138AC" w:rsidRDefault="00436FC8" w:rsidP="007F5C7E">
            <w:pPr>
              <w:jc w:val="center"/>
              <w:rPr>
                <w:b/>
                <w:sz w:val="16"/>
                <w:szCs w:val="16"/>
              </w:rPr>
            </w:pPr>
            <w:r w:rsidRPr="005138AC">
              <w:rPr>
                <w:b/>
                <w:sz w:val="16"/>
                <w:szCs w:val="16"/>
              </w:rPr>
              <w:t>miary</w:t>
            </w:r>
          </w:p>
        </w:tc>
        <w:tc>
          <w:tcPr>
            <w:tcW w:w="1134"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5138AC" w:rsidRDefault="00436FC8" w:rsidP="007F5C7E">
            <w:pPr>
              <w:jc w:val="center"/>
              <w:rPr>
                <w:b/>
                <w:sz w:val="16"/>
                <w:szCs w:val="16"/>
              </w:rPr>
            </w:pPr>
            <w:r>
              <w:rPr>
                <w:b/>
                <w:sz w:val="16"/>
                <w:szCs w:val="16"/>
              </w:rPr>
              <w:t>24 m-ce</w:t>
            </w:r>
          </w:p>
        </w:tc>
        <w:tc>
          <w:tcPr>
            <w:tcW w:w="850"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C</w:t>
            </w:r>
            <w:r w:rsidRPr="005138AC">
              <w:rPr>
                <w:b/>
                <w:sz w:val="16"/>
                <w:szCs w:val="16"/>
              </w:rPr>
              <w:t>cena  netto</w:t>
            </w:r>
          </w:p>
        </w:tc>
        <w:tc>
          <w:tcPr>
            <w:tcW w:w="709" w:type="dxa"/>
          </w:tcPr>
          <w:p w:rsidR="00436FC8" w:rsidRPr="005138AC" w:rsidRDefault="00436FC8" w:rsidP="007F5C7E">
            <w:pPr>
              <w:jc w:val="center"/>
              <w:rPr>
                <w:b/>
                <w:sz w:val="16"/>
                <w:szCs w:val="16"/>
              </w:rPr>
            </w:pPr>
          </w:p>
          <w:p w:rsidR="00436FC8" w:rsidRPr="002E5473" w:rsidRDefault="00436FC8" w:rsidP="007F5C7E">
            <w:pPr>
              <w:jc w:val="center"/>
              <w:rPr>
                <w:b/>
                <w:sz w:val="16"/>
                <w:szCs w:val="16"/>
              </w:rPr>
            </w:pPr>
            <w:r w:rsidRPr="002E5473">
              <w:rPr>
                <w:b/>
                <w:sz w:val="16"/>
                <w:szCs w:val="16"/>
              </w:rPr>
              <w:t>%</w:t>
            </w:r>
          </w:p>
          <w:p w:rsidR="00436FC8" w:rsidRPr="005138AC" w:rsidRDefault="00436FC8" w:rsidP="007F5C7E">
            <w:pPr>
              <w:jc w:val="center"/>
              <w:rPr>
                <w:b/>
                <w:sz w:val="16"/>
                <w:szCs w:val="16"/>
              </w:rPr>
            </w:pPr>
            <w:r w:rsidRPr="002E5473">
              <w:rPr>
                <w:b/>
                <w:sz w:val="16"/>
                <w:szCs w:val="16"/>
              </w:rPr>
              <w:t>Vat</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W</w:t>
            </w:r>
            <w:r w:rsidRPr="005138AC">
              <w:rPr>
                <w:b/>
                <w:sz w:val="16"/>
                <w:szCs w:val="16"/>
              </w:rPr>
              <w:t>artość netto</w:t>
            </w:r>
          </w:p>
        </w:tc>
        <w:tc>
          <w:tcPr>
            <w:tcW w:w="992"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W</w:t>
            </w:r>
            <w:r w:rsidRPr="005138AC">
              <w:rPr>
                <w:b/>
                <w:sz w:val="16"/>
                <w:szCs w:val="16"/>
              </w:rPr>
              <w:t>artość brutto</w:t>
            </w:r>
          </w:p>
        </w:tc>
        <w:tc>
          <w:tcPr>
            <w:tcW w:w="2410" w:type="dxa"/>
          </w:tcPr>
          <w:p w:rsidR="00436FC8" w:rsidRPr="005138AC" w:rsidRDefault="00436FC8" w:rsidP="007F5C7E">
            <w:pPr>
              <w:jc w:val="center"/>
              <w:rPr>
                <w:b/>
                <w:sz w:val="16"/>
                <w:szCs w:val="16"/>
              </w:rPr>
            </w:pPr>
          </w:p>
          <w:p w:rsidR="00436FC8" w:rsidRPr="005138AC" w:rsidRDefault="00436FC8" w:rsidP="007F5C7E">
            <w:pPr>
              <w:jc w:val="center"/>
              <w:rPr>
                <w:b/>
                <w:sz w:val="16"/>
                <w:szCs w:val="16"/>
              </w:rPr>
            </w:pPr>
            <w:r>
              <w:rPr>
                <w:b/>
                <w:sz w:val="16"/>
                <w:szCs w:val="16"/>
              </w:rPr>
              <w:t>P</w:t>
            </w:r>
            <w:r w:rsidRPr="005138AC">
              <w:rPr>
                <w:b/>
                <w:sz w:val="16"/>
                <w:szCs w:val="16"/>
              </w:rPr>
              <w:t>roducent i</w:t>
            </w:r>
            <w:r w:rsidRPr="005138AC">
              <w:rPr>
                <w:b/>
                <w:sz w:val="16"/>
                <w:szCs w:val="16"/>
              </w:rPr>
              <w:br/>
              <w:t>numer katalogowy</w:t>
            </w:r>
          </w:p>
        </w:tc>
      </w:tr>
      <w:tr w:rsidR="00436FC8" w:rsidRPr="005138AC" w:rsidTr="007F5C7E">
        <w:trPr>
          <w:cantSplit/>
          <w:trHeight w:val="1468"/>
          <w:jc w:val="center"/>
        </w:trPr>
        <w:tc>
          <w:tcPr>
            <w:tcW w:w="988" w:type="dxa"/>
            <w:vAlign w:val="center"/>
          </w:tcPr>
          <w:p w:rsidR="00436FC8" w:rsidRPr="005138AC" w:rsidRDefault="00436FC8" w:rsidP="007F5C7E">
            <w:pPr>
              <w:jc w:val="center"/>
              <w:rPr>
                <w:b/>
                <w:sz w:val="22"/>
                <w:szCs w:val="22"/>
              </w:rPr>
            </w:pPr>
            <w:r>
              <w:rPr>
                <w:b/>
                <w:sz w:val="22"/>
                <w:szCs w:val="22"/>
              </w:rPr>
              <w:t>1.</w:t>
            </w:r>
          </w:p>
        </w:tc>
        <w:tc>
          <w:tcPr>
            <w:tcW w:w="5478" w:type="dxa"/>
            <w:vAlign w:val="center"/>
          </w:tcPr>
          <w:p w:rsidR="00436FC8" w:rsidRDefault="00436FC8" w:rsidP="007F5C7E">
            <w:pPr>
              <w:widowControl/>
              <w:suppressAutoHyphens w:val="0"/>
              <w:overflowPunct/>
              <w:autoSpaceDE/>
              <w:autoSpaceDN/>
              <w:adjustRightInd/>
              <w:spacing w:before="100" w:beforeAutospacing="1"/>
              <w:textAlignment w:val="auto"/>
              <w:rPr>
                <w:kern w:val="0"/>
                <w:sz w:val="22"/>
                <w:szCs w:val="22"/>
                <w:lang w:val="pl-PL"/>
              </w:rPr>
            </w:pPr>
            <w:r w:rsidRPr="00D93601">
              <w:rPr>
                <w:kern w:val="0"/>
                <w:sz w:val="22"/>
                <w:szCs w:val="22"/>
                <w:lang w:val="pl-PL"/>
              </w:rPr>
              <w:t>Kasetki histopatologiczne standardowe z plastikową pokrywką, bez zawiasów, ze sprężystym zamknięciem, 62 kwadratowe otwory 2x2 mm w obu częściach kasetki,</w:t>
            </w:r>
            <w:r w:rsidR="00AD65B8">
              <w:rPr>
                <w:kern w:val="0"/>
                <w:sz w:val="22"/>
                <w:szCs w:val="22"/>
                <w:lang w:val="pl-PL"/>
              </w:rPr>
              <w:t xml:space="preserve"> </w:t>
            </w:r>
            <w:r w:rsidRPr="00D93601">
              <w:rPr>
                <w:kern w:val="0"/>
                <w:sz w:val="22"/>
                <w:szCs w:val="22"/>
                <w:lang w:val="pl-PL"/>
              </w:rPr>
              <w:t>przednie pole przystosowane do opisu.</w:t>
            </w:r>
          </w:p>
        </w:tc>
        <w:tc>
          <w:tcPr>
            <w:tcW w:w="759" w:type="dxa"/>
            <w:vAlign w:val="center"/>
          </w:tcPr>
          <w:p w:rsidR="00436FC8" w:rsidRPr="005138AC" w:rsidRDefault="00436FC8" w:rsidP="007F5C7E">
            <w:pPr>
              <w:spacing w:line="276" w:lineRule="auto"/>
              <w:jc w:val="center"/>
              <w:rPr>
                <w:b/>
                <w:sz w:val="22"/>
                <w:szCs w:val="22"/>
              </w:rPr>
            </w:pPr>
            <w:r w:rsidRPr="005138AC">
              <w:rPr>
                <w:b/>
                <w:sz w:val="22"/>
                <w:szCs w:val="22"/>
              </w:rPr>
              <w:t>szt</w:t>
            </w:r>
          </w:p>
        </w:tc>
        <w:tc>
          <w:tcPr>
            <w:tcW w:w="1134" w:type="dxa"/>
            <w:vAlign w:val="center"/>
          </w:tcPr>
          <w:p w:rsidR="00436FC8" w:rsidRDefault="00436FC8" w:rsidP="007F5C7E">
            <w:pPr>
              <w:spacing w:line="276" w:lineRule="auto"/>
              <w:jc w:val="center"/>
              <w:rPr>
                <w:b/>
                <w:sz w:val="22"/>
                <w:szCs w:val="22"/>
              </w:rPr>
            </w:pPr>
            <w:r>
              <w:rPr>
                <w:b/>
                <w:sz w:val="22"/>
                <w:szCs w:val="22"/>
              </w:rPr>
              <w:t>40 000</w:t>
            </w:r>
          </w:p>
        </w:tc>
        <w:tc>
          <w:tcPr>
            <w:tcW w:w="850" w:type="dxa"/>
            <w:vAlign w:val="center"/>
          </w:tcPr>
          <w:p w:rsidR="00436FC8" w:rsidRPr="005138AC" w:rsidRDefault="00436FC8" w:rsidP="007F5C7E">
            <w:pPr>
              <w:jc w:val="center"/>
              <w:rPr>
                <w:sz w:val="22"/>
                <w:szCs w:val="22"/>
              </w:rPr>
            </w:pPr>
          </w:p>
        </w:tc>
        <w:tc>
          <w:tcPr>
            <w:tcW w:w="709" w:type="dxa"/>
          </w:tcPr>
          <w:p w:rsidR="00436FC8" w:rsidRPr="005138AC" w:rsidRDefault="00436FC8" w:rsidP="007F5C7E">
            <w:pPr>
              <w:jc w:val="center"/>
              <w:rPr>
                <w:sz w:val="22"/>
                <w:szCs w:val="22"/>
              </w:rPr>
            </w:pP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r w:rsidR="00436FC8" w:rsidRPr="005138AC" w:rsidTr="007F5C7E">
        <w:trPr>
          <w:cantSplit/>
          <w:trHeight w:val="1468"/>
          <w:jc w:val="center"/>
        </w:trPr>
        <w:tc>
          <w:tcPr>
            <w:tcW w:w="988" w:type="dxa"/>
            <w:vAlign w:val="center"/>
          </w:tcPr>
          <w:p w:rsidR="00436FC8" w:rsidRDefault="00436FC8" w:rsidP="007F5C7E">
            <w:pPr>
              <w:jc w:val="center"/>
              <w:rPr>
                <w:b/>
                <w:sz w:val="22"/>
                <w:szCs w:val="22"/>
              </w:rPr>
            </w:pPr>
            <w:r>
              <w:rPr>
                <w:b/>
                <w:sz w:val="22"/>
                <w:szCs w:val="22"/>
              </w:rPr>
              <w:t>2.</w:t>
            </w:r>
          </w:p>
        </w:tc>
        <w:tc>
          <w:tcPr>
            <w:tcW w:w="5478" w:type="dxa"/>
            <w:vAlign w:val="center"/>
          </w:tcPr>
          <w:p w:rsidR="00436FC8" w:rsidRDefault="00436FC8" w:rsidP="007F5C7E">
            <w:pPr>
              <w:widowControl/>
              <w:suppressAutoHyphens w:val="0"/>
              <w:overflowPunct/>
              <w:autoSpaceDE/>
              <w:autoSpaceDN/>
              <w:adjustRightInd/>
              <w:spacing w:before="100" w:beforeAutospacing="1"/>
              <w:textAlignment w:val="auto"/>
              <w:rPr>
                <w:kern w:val="0"/>
                <w:sz w:val="22"/>
                <w:szCs w:val="22"/>
                <w:lang w:val="pl-PL"/>
              </w:rPr>
            </w:pPr>
            <w:r>
              <w:rPr>
                <w:kern w:val="0"/>
                <w:sz w:val="22"/>
                <w:szCs w:val="22"/>
                <w:lang w:val="pl-PL"/>
              </w:rPr>
              <w:t>K</w:t>
            </w:r>
            <w:r w:rsidRPr="00D93601">
              <w:rPr>
                <w:kern w:val="0"/>
                <w:sz w:val="22"/>
                <w:szCs w:val="22"/>
                <w:lang w:val="pl-PL"/>
              </w:rPr>
              <w:t>asetki histopatologiczne do bardzo drobnych wycinków, z plastikową pokrywką, bez zawiasów, ze sprężystym zamknięciem śr. 0,35 mm jedna komora oddzielona od pozostałej części kasetki po obu stronach, przednie pole przystosowane do opisu.</w:t>
            </w:r>
          </w:p>
        </w:tc>
        <w:tc>
          <w:tcPr>
            <w:tcW w:w="759" w:type="dxa"/>
            <w:vAlign w:val="center"/>
          </w:tcPr>
          <w:p w:rsidR="00436FC8" w:rsidRPr="005138AC" w:rsidRDefault="00436FC8" w:rsidP="007F5C7E">
            <w:pPr>
              <w:spacing w:line="276" w:lineRule="auto"/>
              <w:jc w:val="center"/>
              <w:rPr>
                <w:b/>
                <w:sz w:val="22"/>
                <w:szCs w:val="22"/>
              </w:rPr>
            </w:pPr>
            <w:r w:rsidRPr="005138AC">
              <w:rPr>
                <w:b/>
                <w:sz w:val="22"/>
                <w:szCs w:val="22"/>
              </w:rPr>
              <w:t>szt</w:t>
            </w:r>
          </w:p>
        </w:tc>
        <w:tc>
          <w:tcPr>
            <w:tcW w:w="1134" w:type="dxa"/>
            <w:vAlign w:val="center"/>
          </w:tcPr>
          <w:p w:rsidR="00436FC8" w:rsidRDefault="00436FC8" w:rsidP="007F5C7E">
            <w:pPr>
              <w:spacing w:line="276" w:lineRule="auto"/>
              <w:jc w:val="center"/>
              <w:rPr>
                <w:b/>
                <w:sz w:val="22"/>
                <w:szCs w:val="22"/>
              </w:rPr>
            </w:pPr>
            <w:r>
              <w:rPr>
                <w:b/>
                <w:sz w:val="22"/>
                <w:szCs w:val="22"/>
              </w:rPr>
              <w:t>10 000</w:t>
            </w:r>
          </w:p>
        </w:tc>
        <w:tc>
          <w:tcPr>
            <w:tcW w:w="850" w:type="dxa"/>
            <w:vAlign w:val="center"/>
          </w:tcPr>
          <w:p w:rsidR="00436FC8" w:rsidRPr="005138AC" w:rsidRDefault="00436FC8" w:rsidP="007F5C7E">
            <w:pPr>
              <w:jc w:val="center"/>
              <w:rPr>
                <w:sz w:val="22"/>
                <w:szCs w:val="22"/>
              </w:rPr>
            </w:pPr>
          </w:p>
        </w:tc>
        <w:tc>
          <w:tcPr>
            <w:tcW w:w="709" w:type="dxa"/>
          </w:tcPr>
          <w:p w:rsidR="00436FC8" w:rsidRPr="005138AC" w:rsidRDefault="00436FC8" w:rsidP="007F5C7E">
            <w:pPr>
              <w:jc w:val="center"/>
              <w:rPr>
                <w:sz w:val="22"/>
                <w:szCs w:val="22"/>
              </w:rPr>
            </w:pP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r w:rsidR="00436FC8" w:rsidRPr="005138AC" w:rsidTr="007F5C7E">
        <w:trPr>
          <w:cantSplit/>
          <w:trHeight w:val="488"/>
          <w:jc w:val="center"/>
        </w:trPr>
        <w:tc>
          <w:tcPr>
            <w:tcW w:w="9918" w:type="dxa"/>
            <w:gridSpan w:val="6"/>
            <w:vAlign w:val="center"/>
          </w:tcPr>
          <w:p w:rsidR="00436FC8" w:rsidRPr="005138AC" w:rsidRDefault="00436FC8" w:rsidP="007F5C7E">
            <w:pPr>
              <w:jc w:val="right"/>
              <w:rPr>
                <w:b/>
                <w:sz w:val="22"/>
                <w:szCs w:val="22"/>
              </w:rPr>
            </w:pPr>
            <w:r w:rsidRPr="005138AC">
              <w:rPr>
                <w:b/>
                <w:sz w:val="22"/>
                <w:szCs w:val="22"/>
              </w:rPr>
              <w:t>Razem :</w:t>
            </w:r>
          </w:p>
        </w:tc>
        <w:tc>
          <w:tcPr>
            <w:tcW w:w="992" w:type="dxa"/>
          </w:tcPr>
          <w:p w:rsidR="00436FC8" w:rsidRPr="005138AC" w:rsidRDefault="00436FC8" w:rsidP="007F5C7E">
            <w:pPr>
              <w:jc w:val="center"/>
              <w:rPr>
                <w:sz w:val="22"/>
                <w:szCs w:val="22"/>
              </w:rPr>
            </w:pPr>
          </w:p>
        </w:tc>
        <w:tc>
          <w:tcPr>
            <w:tcW w:w="992" w:type="dxa"/>
            <w:vAlign w:val="center"/>
          </w:tcPr>
          <w:p w:rsidR="00436FC8" w:rsidRPr="005138AC" w:rsidRDefault="00436FC8" w:rsidP="007F5C7E">
            <w:pPr>
              <w:jc w:val="center"/>
              <w:rPr>
                <w:b/>
                <w:sz w:val="22"/>
                <w:szCs w:val="22"/>
              </w:rPr>
            </w:pPr>
          </w:p>
        </w:tc>
        <w:tc>
          <w:tcPr>
            <w:tcW w:w="2410" w:type="dxa"/>
          </w:tcPr>
          <w:p w:rsidR="00436FC8" w:rsidRPr="005138AC" w:rsidRDefault="00436FC8" w:rsidP="007F5C7E">
            <w:pPr>
              <w:jc w:val="center"/>
              <w:rPr>
                <w:b/>
                <w:i/>
                <w:sz w:val="22"/>
                <w:szCs w:val="22"/>
              </w:rPr>
            </w:pPr>
          </w:p>
        </w:tc>
      </w:tr>
    </w:tbl>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6</w:t>
      </w: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r>
        <w:t>Jednorazowa higieniczna koszula dla pacjenta</w:t>
      </w:r>
    </w:p>
    <w:p w:rsidR="00436FC8" w:rsidRDefault="00436FC8" w:rsidP="00436F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4272"/>
        <w:gridCol w:w="625"/>
        <w:gridCol w:w="821"/>
        <w:gridCol w:w="801"/>
        <w:gridCol w:w="850"/>
        <w:gridCol w:w="992"/>
        <w:gridCol w:w="1134"/>
        <w:gridCol w:w="3544"/>
      </w:tblGrid>
      <w:tr w:rsidR="00436FC8" w:rsidRPr="003E345F" w:rsidTr="007F5C7E">
        <w:trPr>
          <w:trHeight w:val="811"/>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L</w:t>
            </w:r>
            <w:r w:rsidRPr="005138AC">
              <w:rPr>
                <w:b/>
                <w:sz w:val="16"/>
                <w:szCs w:val="16"/>
              </w:rPr>
              <w:t>.p.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3E345F" w:rsidRDefault="00436FC8" w:rsidP="007F5C7E">
            <w:pPr>
              <w:jc w:val="center"/>
              <w:rPr>
                <w:b/>
              </w:rPr>
            </w:pPr>
            <w:r w:rsidRPr="005138AC">
              <w:rPr>
                <w:b/>
                <w:sz w:val="16"/>
                <w:szCs w:val="16"/>
              </w:rPr>
              <w:t>szczegółowy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Jedn.</w:t>
            </w:r>
          </w:p>
          <w:p w:rsidR="00436FC8" w:rsidRPr="003E345F" w:rsidRDefault="00436FC8" w:rsidP="007F5C7E">
            <w:pPr>
              <w:jc w:val="center"/>
              <w:rPr>
                <w:b/>
              </w:rPr>
            </w:pPr>
            <w:r w:rsidRPr="005138AC">
              <w:rPr>
                <w:b/>
                <w:sz w:val="16"/>
                <w:szCs w:val="16"/>
              </w:rPr>
              <w:t>miary</w:t>
            </w:r>
          </w:p>
        </w:tc>
        <w:tc>
          <w:tcPr>
            <w:tcW w:w="0" w:type="auto"/>
            <w:tcBorders>
              <w:top w:val="single" w:sz="4" w:space="0" w:color="000000"/>
              <w:left w:val="single" w:sz="4" w:space="0" w:color="000000"/>
              <w:bottom w:val="single" w:sz="4" w:space="0" w:color="000000"/>
              <w:right w:val="single" w:sz="4" w:space="0" w:color="000000"/>
            </w:tcBorders>
            <w:vAlign w:val="center"/>
          </w:tcPr>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3E345F" w:rsidRDefault="00436FC8" w:rsidP="007F5C7E">
            <w:pPr>
              <w:jc w:val="center"/>
              <w:rPr>
                <w:b/>
              </w:rPr>
            </w:pPr>
            <w:r>
              <w:rPr>
                <w:b/>
                <w:sz w:val="16"/>
                <w:szCs w:val="16"/>
              </w:rPr>
              <w:t>24 m-ce</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C</w:t>
            </w:r>
            <w:r w:rsidRPr="005138AC">
              <w:rPr>
                <w:b/>
                <w:sz w:val="16"/>
                <w:szCs w:val="16"/>
              </w:rPr>
              <w:t>cena  netto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36FC8" w:rsidRPr="002E5473" w:rsidRDefault="00436FC8" w:rsidP="007F5C7E">
            <w:pPr>
              <w:jc w:val="center"/>
              <w:rPr>
                <w:b/>
                <w:sz w:val="16"/>
                <w:szCs w:val="16"/>
              </w:rPr>
            </w:pPr>
            <w:r w:rsidRPr="002E5473">
              <w:rPr>
                <w:b/>
                <w:sz w:val="16"/>
                <w:szCs w:val="16"/>
              </w:rPr>
              <w:t>%</w:t>
            </w:r>
          </w:p>
          <w:p w:rsidR="00436FC8" w:rsidRPr="003E345F" w:rsidRDefault="00436FC8" w:rsidP="007F5C7E">
            <w:pPr>
              <w:jc w:val="center"/>
              <w:rPr>
                <w:b/>
              </w:rPr>
            </w:pPr>
            <w:r w:rsidRPr="002E5473">
              <w:rPr>
                <w:b/>
                <w:sz w:val="16"/>
                <w:szCs w:val="16"/>
              </w:rPr>
              <w:t>Vat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brutto</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P</w:t>
            </w:r>
            <w:r w:rsidRPr="005138AC">
              <w:rPr>
                <w:b/>
                <w:sz w:val="16"/>
                <w:szCs w:val="16"/>
              </w:rPr>
              <w:t>roducent i</w:t>
            </w:r>
            <w:r w:rsidRPr="005138AC">
              <w:rPr>
                <w:b/>
                <w:sz w:val="16"/>
                <w:szCs w:val="16"/>
              </w:rPr>
              <w:br/>
              <w:t>numer katalogowy</w:t>
            </w:r>
          </w:p>
        </w:tc>
      </w:tr>
      <w:tr w:rsidR="00436FC8" w:rsidRPr="00D25D8A" w:rsidTr="007F5C7E">
        <w:trPr>
          <w:trHeight w:val="899"/>
        </w:trPr>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1.</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sz w:val="22"/>
                <w:szCs w:val="22"/>
              </w:rPr>
            </w:pPr>
            <w:r w:rsidRPr="00D25D8A">
              <w:rPr>
                <w:sz w:val="22"/>
                <w:szCs w:val="22"/>
              </w:rPr>
              <w:t>Jednorazowa higieniczna koszula dla pacjenta</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36 000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659"/>
        </w:trPr>
        <w:tc>
          <w:tcPr>
            <w:tcW w:w="7861" w:type="dxa"/>
            <w:gridSpan w:val="6"/>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right"/>
              <w:rPr>
                <w:b/>
                <w:sz w:val="22"/>
                <w:szCs w:val="22"/>
              </w:rPr>
            </w:pPr>
            <w:r>
              <w:rPr>
                <w:b/>
                <w:sz w:val="22"/>
                <w:szCs w:val="22"/>
              </w:rPr>
              <w:t>R</w:t>
            </w:r>
            <w:r w:rsidRPr="00D25D8A">
              <w:rPr>
                <w:b/>
                <w:sz w:val="22"/>
                <w:szCs w:val="22"/>
              </w:rPr>
              <w:t>azem</w:t>
            </w:r>
            <w:r>
              <w:rPr>
                <w:b/>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r>
    </w:tbl>
    <w:p w:rsidR="00436FC8" w:rsidRDefault="00436FC8" w:rsidP="00436FC8">
      <w:pPr>
        <w:rPr>
          <w:sz w:val="22"/>
          <w:szCs w:val="22"/>
        </w:rPr>
      </w:pPr>
    </w:p>
    <w:p w:rsidR="00436FC8" w:rsidRDefault="00436FC8" w:rsidP="00436FC8">
      <w:pPr>
        <w:rPr>
          <w:sz w:val="22"/>
          <w:szCs w:val="22"/>
        </w:rPr>
      </w:pPr>
    </w:p>
    <w:p w:rsidR="00436FC8" w:rsidRDefault="00436FC8" w:rsidP="00436FC8">
      <w:pPr>
        <w:rPr>
          <w:sz w:val="22"/>
          <w:szCs w:val="22"/>
        </w:rPr>
      </w:pPr>
    </w:p>
    <w:p w:rsidR="00436FC8" w:rsidRDefault="00436FC8" w:rsidP="00436FC8">
      <w:pPr>
        <w:rPr>
          <w:sz w:val="22"/>
          <w:szCs w:val="22"/>
        </w:rPr>
      </w:pPr>
    </w:p>
    <w:p w:rsidR="00436FC8" w:rsidRPr="00D25D8A" w:rsidRDefault="00436FC8" w:rsidP="00436FC8">
      <w:pPr>
        <w:rPr>
          <w:sz w:val="22"/>
          <w:szCs w:val="22"/>
        </w:rPr>
      </w:pPr>
    </w:p>
    <w:p w:rsidR="00436FC8" w:rsidRPr="00D25D8A" w:rsidRDefault="00436FC8" w:rsidP="00436FC8">
      <w:pPr>
        <w:rPr>
          <w:sz w:val="22"/>
          <w:szCs w:val="22"/>
        </w:rPr>
      </w:pPr>
      <w:r w:rsidRPr="00D25D8A">
        <w:rPr>
          <w:sz w:val="22"/>
          <w:szCs w:val="22"/>
        </w:rPr>
        <w:t>Parametry:</w:t>
      </w:r>
    </w:p>
    <w:p w:rsidR="00436FC8" w:rsidRPr="00D25D8A" w:rsidRDefault="00436FC8" w:rsidP="00436FC8">
      <w:pPr>
        <w:pStyle w:val="Akapitzlist0"/>
        <w:numPr>
          <w:ilvl w:val="0"/>
          <w:numId w:val="22"/>
        </w:numPr>
        <w:overflowPunct/>
        <w:autoSpaceDE/>
        <w:autoSpaceDN/>
        <w:adjustRightInd/>
        <w:rPr>
          <w:sz w:val="22"/>
          <w:szCs w:val="22"/>
        </w:rPr>
      </w:pPr>
      <w:r w:rsidRPr="00D25D8A">
        <w:rPr>
          <w:sz w:val="22"/>
          <w:szCs w:val="22"/>
        </w:rPr>
        <w:t>koszula uszyta z włókniny SMS lub PP45g/m2, w kolorze niebieskim, zielonym  lub granatowym,</w:t>
      </w:r>
    </w:p>
    <w:p w:rsidR="00436FC8" w:rsidRPr="00D25D8A" w:rsidRDefault="00436FC8" w:rsidP="00436FC8">
      <w:pPr>
        <w:pStyle w:val="Akapitzlist0"/>
        <w:numPr>
          <w:ilvl w:val="0"/>
          <w:numId w:val="22"/>
        </w:numPr>
        <w:overflowPunct/>
        <w:autoSpaceDE/>
        <w:autoSpaceDN/>
        <w:adjustRightInd/>
        <w:rPr>
          <w:sz w:val="22"/>
          <w:szCs w:val="22"/>
        </w:rPr>
      </w:pPr>
      <w:r w:rsidRPr="00D25D8A">
        <w:rPr>
          <w:sz w:val="22"/>
          <w:szCs w:val="22"/>
        </w:rPr>
        <w:t>długość koszuli : 115-120 cm,</w:t>
      </w:r>
    </w:p>
    <w:p w:rsidR="00436FC8" w:rsidRPr="00D25D8A" w:rsidRDefault="00436FC8" w:rsidP="00436FC8">
      <w:pPr>
        <w:pStyle w:val="Akapitzlist0"/>
        <w:numPr>
          <w:ilvl w:val="0"/>
          <w:numId w:val="22"/>
        </w:numPr>
        <w:overflowPunct/>
        <w:autoSpaceDE/>
        <w:autoSpaceDN/>
        <w:adjustRightInd/>
        <w:rPr>
          <w:sz w:val="22"/>
          <w:szCs w:val="22"/>
        </w:rPr>
      </w:pPr>
      <w:r w:rsidRPr="00D25D8A">
        <w:rPr>
          <w:sz w:val="22"/>
          <w:szCs w:val="22"/>
        </w:rPr>
        <w:t>włóknina całkowicie nieprzejrzysta,</w:t>
      </w:r>
    </w:p>
    <w:p w:rsidR="00436FC8" w:rsidRPr="00D25D8A" w:rsidRDefault="00436FC8" w:rsidP="00436FC8">
      <w:pPr>
        <w:pStyle w:val="Akapitzlist0"/>
        <w:numPr>
          <w:ilvl w:val="0"/>
          <w:numId w:val="22"/>
        </w:numPr>
        <w:overflowPunct/>
        <w:autoSpaceDE/>
        <w:autoSpaceDN/>
        <w:adjustRightInd/>
        <w:rPr>
          <w:sz w:val="22"/>
          <w:szCs w:val="22"/>
        </w:rPr>
      </w:pPr>
      <w:r w:rsidRPr="00D25D8A">
        <w:rPr>
          <w:sz w:val="22"/>
          <w:szCs w:val="22"/>
        </w:rPr>
        <w:t>koszula uszyta z całości, wyklucza się koszulę wiązaną typu szlafrok</w:t>
      </w:r>
    </w:p>
    <w:p w:rsidR="00436FC8" w:rsidRPr="00D25D8A" w:rsidRDefault="00436FC8" w:rsidP="00436FC8">
      <w:pPr>
        <w:rPr>
          <w:sz w:val="22"/>
          <w:szCs w:val="22"/>
        </w:rPr>
      </w:pPr>
      <w:r w:rsidRPr="00D25D8A">
        <w:rPr>
          <w:sz w:val="22"/>
          <w:szCs w:val="22"/>
        </w:rPr>
        <w:t xml:space="preserve">możliwość wyboru rozmiaru koszuli : L, XL, XXL.  </w:t>
      </w:r>
    </w:p>
    <w:p w:rsidR="00436FC8" w:rsidRPr="00D25D8A" w:rsidRDefault="00436FC8" w:rsidP="00436FC8">
      <w:pPr>
        <w:pStyle w:val="Akapitzlist0"/>
        <w:numPr>
          <w:ilvl w:val="0"/>
          <w:numId w:val="23"/>
        </w:numPr>
        <w:overflowPunct/>
        <w:autoSpaceDE/>
        <w:autoSpaceDN/>
        <w:adjustRightInd/>
        <w:rPr>
          <w:sz w:val="22"/>
          <w:szCs w:val="22"/>
        </w:rPr>
      </w:pPr>
      <w:r w:rsidRPr="00D25D8A">
        <w:rPr>
          <w:sz w:val="22"/>
          <w:szCs w:val="22"/>
        </w:rPr>
        <w:t>Wymagane próbki dołączone do oferty.</w:t>
      </w:r>
    </w:p>
    <w:p w:rsidR="00436FC8" w:rsidRPr="00D25D8A" w:rsidRDefault="00436FC8" w:rsidP="00436FC8">
      <w:pPr>
        <w:rPr>
          <w:sz w:val="22"/>
          <w:szCs w:val="22"/>
        </w:rPr>
      </w:pPr>
    </w:p>
    <w:p w:rsidR="00436FC8" w:rsidRPr="00D25D8A"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7</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Pr="00E83A58" w:rsidRDefault="00436FC8" w:rsidP="00436FC8">
      <w:r>
        <w:t>Narzędzia chirurgiczne jednorazowego użycia</w:t>
      </w:r>
    </w:p>
    <w:p w:rsidR="00436FC8" w:rsidRDefault="00436FC8" w:rsidP="00436F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784"/>
        <w:gridCol w:w="725"/>
        <w:gridCol w:w="865"/>
        <w:gridCol w:w="930"/>
        <w:gridCol w:w="986"/>
        <w:gridCol w:w="992"/>
        <w:gridCol w:w="1134"/>
        <w:gridCol w:w="3544"/>
      </w:tblGrid>
      <w:tr w:rsidR="00436FC8" w:rsidRPr="003E345F" w:rsidTr="007F5C7E">
        <w:trPr>
          <w:trHeight w:val="811"/>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L</w:t>
            </w:r>
            <w:r w:rsidRPr="005138AC">
              <w:rPr>
                <w:b/>
                <w:sz w:val="16"/>
                <w:szCs w:val="16"/>
              </w:rPr>
              <w:t>.p.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3E345F" w:rsidRDefault="00436FC8" w:rsidP="007F5C7E">
            <w:pPr>
              <w:jc w:val="center"/>
              <w:rPr>
                <w:b/>
              </w:rPr>
            </w:pPr>
            <w:r w:rsidRPr="005138AC">
              <w:rPr>
                <w:b/>
                <w:sz w:val="16"/>
                <w:szCs w:val="16"/>
              </w:rPr>
              <w:t>szczegółowy</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Jedn.</w:t>
            </w:r>
          </w:p>
          <w:p w:rsidR="00436FC8" w:rsidRPr="003E345F" w:rsidRDefault="00436FC8" w:rsidP="007F5C7E">
            <w:pPr>
              <w:jc w:val="center"/>
              <w:rPr>
                <w:b/>
              </w:rPr>
            </w:pPr>
            <w:r w:rsidRPr="005138AC">
              <w:rPr>
                <w:b/>
                <w:sz w:val="16"/>
                <w:szCs w:val="16"/>
              </w:rPr>
              <w:t>miary</w:t>
            </w:r>
          </w:p>
        </w:tc>
        <w:tc>
          <w:tcPr>
            <w:tcW w:w="0" w:type="auto"/>
            <w:tcBorders>
              <w:top w:val="single" w:sz="4" w:space="0" w:color="000000"/>
              <w:left w:val="single" w:sz="4" w:space="0" w:color="000000"/>
              <w:bottom w:val="single" w:sz="4" w:space="0" w:color="000000"/>
              <w:right w:val="single" w:sz="4" w:space="0" w:color="000000"/>
            </w:tcBorders>
            <w:vAlign w:val="center"/>
          </w:tcPr>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3E345F" w:rsidRDefault="00436FC8" w:rsidP="007F5C7E">
            <w:pPr>
              <w:jc w:val="center"/>
              <w:rPr>
                <w:b/>
              </w:rPr>
            </w:pPr>
            <w:r>
              <w:rPr>
                <w:b/>
                <w:sz w:val="16"/>
                <w:szCs w:val="16"/>
              </w:rPr>
              <w:t>24 m-ce</w:t>
            </w:r>
          </w:p>
        </w:tc>
        <w:tc>
          <w:tcPr>
            <w:tcW w:w="801"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C</w:t>
            </w:r>
            <w:r w:rsidRPr="005138AC">
              <w:rPr>
                <w:b/>
                <w:sz w:val="16"/>
                <w:szCs w:val="16"/>
              </w:rPr>
              <w:t>cena  netto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36FC8" w:rsidRPr="002E5473" w:rsidRDefault="00436FC8" w:rsidP="007F5C7E">
            <w:pPr>
              <w:jc w:val="center"/>
              <w:rPr>
                <w:b/>
                <w:sz w:val="16"/>
                <w:szCs w:val="16"/>
              </w:rPr>
            </w:pPr>
            <w:r w:rsidRPr="002E5473">
              <w:rPr>
                <w:b/>
                <w:sz w:val="16"/>
                <w:szCs w:val="16"/>
              </w:rPr>
              <w:t>%</w:t>
            </w:r>
          </w:p>
          <w:p w:rsidR="00436FC8" w:rsidRPr="003E345F" w:rsidRDefault="00436FC8" w:rsidP="007F5C7E">
            <w:pPr>
              <w:jc w:val="center"/>
              <w:rPr>
                <w:b/>
              </w:rPr>
            </w:pPr>
            <w:r w:rsidRPr="002E5473">
              <w:rPr>
                <w:b/>
                <w:sz w:val="16"/>
                <w:szCs w:val="16"/>
              </w:rPr>
              <w:t>Vat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brutto</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P</w:t>
            </w:r>
            <w:r w:rsidRPr="005138AC">
              <w:rPr>
                <w:b/>
                <w:sz w:val="16"/>
                <w:szCs w:val="16"/>
              </w:rPr>
              <w:t>roducent i</w:t>
            </w:r>
            <w:r w:rsidRPr="005138AC">
              <w:rPr>
                <w:b/>
                <w:sz w:val="16"/>
                <w:szCs w:val="16"/>
              </w:rPr>
              <w:br/>
              <w:t>numer katalogowy</w:t>
            </w:r>
          </w:p>
        </w:tc>
      </w:tr>
      <w:tr w:rsidR="00436FC8" w:rsidRPr="00D25D8A" w:rsidTr="007F5C7E">
        <w:trPr>
          <w:trHeight w:val="617"/>
        </w:trPr>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1.</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8F1D79" w:rsidRDefault="00436FC8" w:rsidP="007F5C7E">
            <w:pPr>
              <w:jc w:val="center"/>
              <w:rPr>
                <w:sz w:val="22"/>
                <w:szCs w:val="22"/>
              </w:rPr>
            </w:pPr>
            <w:r w:rsidRPr="008F1D79">
              <w:rPr>
                <w:sz w:val="22"/>
                <w:szCs w:val="22"/>
              </w:rPr>
              <w:t>Kleszczyki Pean -prosty</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8F1D79">
              <w:rPr>
                <w:b/>
                <w:sz w:val="22"/>
                <w:szCs w:val="22"/>
              </w:rPr>
              <w:t>1600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697"/>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2.</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Kleszczyki Pean -zagięty</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Cs w:val="24"/>
              </w:rPr>
              <w:t>4</w:t>
            </w:r>
            <w:r w:rsidRPr="00727CD0">
              <w:rPr>
                <w:b/>
                <w:szCs w:val="24"/>
              </w:rPr>
              <w:t>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65"/>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3.</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Imadła</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1200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44"/>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4.</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Kleszczyki Kocher</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10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52"/>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5.</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Nożyczki chirurgiczne  ostro-ostre</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1000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75"/>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6.</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Nożyczki opatrunkowe</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100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55"/>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7.</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Pęseta chirurgiczna</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300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548"/>
        </w:trPr>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8.</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8F1D79" w:rsidRDefault="00436FC8" w:rsidP="007F5C7E">
            <w:pPr>
              <w:jc w:val="center"/>
              <w:rPr>
                <w:sz w:val="22"/>
                <w:szCs w:val="22"/>
              </w:rPr>
            </w:pPr>
            <w:r w:rsidRPr="008F1D79">
              <w:rPr>
                <w:sz w:val="22"/>
                <w:szCs w:val="22"/>
              </w:rPr>
              <w:t>Pęseta anatomiczna</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D25D8A">
              <w:rPr>
                <w:b/>
                <w:sz w:val="22"/>
                <w:szCs w:val="22"/>
              </w:rPr>
              <w:t>szt.</w:t>
            </w:r>
          </w:p>
        </w:tc>
        <w:tc>
          <w:tcPr>
            <w:tcW w:w="0" w:type="auto"/>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sidRPr="00795FF8">
              <w:rPr>
                <w:b/>
                <w:sz w:val="22"/>
                <w:szCs w:val="22"/>
              </w:rPr>
              <w:t>300</w:t>
            </w:r>
          </w:p>
        </w:tc>
        <w:tc>
          <w:tcPr>
            <w:tcW w:w="801"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r w:rsidR="00436FC8" w:rsidRPr="00D25D8A" w:rsidTr="007F5C7E">
        <w:trPr>
          <w:trHeight w:val="659"/>
        </w:trPr>
        <w:tc>
          <w:tcPr>
            <w:tcW w:w="7861" w:type="dxa"/>
            <w:gridSpan w:val="6"/>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right"/>
              <w:rPr>
                <w:b/>
                <w:sz w:val="22"/>
                <w:szCs w:val="22"/>
              </w:rPr>
            </w:pPr>
            <w:r>
              <w:rPr>
                <w:b/>
                <w:sz w:val="22"/>
                <w:szCs w:val="22"/>
              </w:rPr>
              <w:t>R</w:t>
            </w:r>
            <w:r w:rsidRPr="00D25D8A">
              <w:rPr>
                <w:b/>
                <w:sz w:val="22"/>
                <w:szCs w:val="22"/>
              </w:rPr>
              <w:t>azem</w:t>
            </w:r>
            <w:r>
              <w:rPr>
                <w:b/>
                <w:sz w:val="22"/>
                <w:szCs w:val="22"/>
              </w:rPr>
              <w:t> :</w:t>
            </w:r>
          </w:p>
        </w:tc>
        <w:tc>
          <w:tcPr>
            <w:tcW w:w="992"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c>
          <w:tcPr>
            <w:tcW w:w="3544" w:type="dxa"/>
            <w:tcBorders>
              <w:top w:val="single" w:sz="4" w:space="0" w:color="auto"/>
              <w:left w:val="single" w:sz="4" w:space="0" w:color="auto"/>
              <w:bottom w:val="single" w:sz="4" w:space="0" w:color="auto"/>
              <w:right w:val="single" w:sz="4" w:space="0" w:color="auto"/>
            </w:tcBorders>
            <w:vAlign w:val="center"/>
          </w:tcPr>
          <w:p w:rsidR="00436FC8" w:rsidRPr="00D25D8A" w:rsidRDefault="00436FC8" w:rsidP="007F5C7E">
            <w:pPr>
              <w:jc w:val="center"/>
              <w:rPr>
                <w:b/>
                <w:sz w:val="22"/>
                <w:szCs w:val="22"/>
              </w:rPr>
            </w:pPr>
          </w:p>
        </w:tc>
      </w:tr>
    </w:tbl>
    <w:p w:rsidR="00436FC8" w:rsidRDefault="00436FC8" w:rsidP="00436FC8">
      <w:pPr>
        <w:rPr>
          <w:sz w:val="22"/>
          <w:szCs w:val="22"/>
        </w:rPr>
      </w:pPr>
    </w:p>
    <w:p w:rsidR="00436FC8" w:rsidRDefault="00436FC8" w:rsidP="00436FC8">
      <w:pPr>
        <w:rPr>
          <w:sz w:val="22"/>
          <w:szCs w:val="22"/>
        </w:rPr>
      </w:pPr>
    </w:p>
    <w:p w:rsidR="00436FC8" w:rsidRPr="00E83A58" w:rsidRDefault="00436FC8" w:rsidP="00436FC8">
      <w:pPr>
        <w:widowControl/>
        <w:suppressAutoHyphens w:val="0"/>
        <w:overflowPunct/>
        <w:autoSpaceDE/>
        <w:autoSpaceDN/>
        <w:adjustRightInd/>
        <w:textAlignment w:val="auto"/>
        <w:rPr>
          <w:kern w:val="0"/>
          <w:sz w:val="22"/>
          <w:szCs w:val="22"/>
          <w:u w:val="single"/>
          <w:lang w:val="pl-PL" w:eastAsia="en-US"/>
        </w:rPr>
      </w:pPr>
      <w:r w:rsidRPr="00E83A58">
        <w:rPr>
          <w:kern w:val="0"/>
          <w:sz w:val="22"/>
          <w:szCs w:val="22"/>
          <w:u w:val="single"/>
          <w:lang w:val="pl-PL" w:eastAsia="en-US"/>
        </w:rPr>
        <w:t>Parametry :</w:t>
      </w:r>
    </w:p>
    <w:p w:rsidR="00436FC8" w:rsidRPr="00E83A58" w:rsidRDefault="00436FC8" w:rsidP="00436FC8">
      <w:pPr>
        <w:widowControl/>
        <w:suppressAutoHyphens w:val="0"/>
        <w:overflowPunct/>
        <w:autoSpaceDE/>
        <w:autoSpaceDN/>
        <w:adjustRightInd/>
        <w:textAlignment w:val="auto"/>
        <w:rPr>
          <w:kern w:val="0"/>
          <w:sz w:val="22"/>
          <w:szCs w:val="22"/>
          <w:u w:val="single"/>
          <w:lang w:val="pl-PL" w:eastAsia="en-US"/>
        </w:rPr>
      </w:pP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t>narzędzia matowe, stalowe, jednorazowego użytku,</w:t>
      </w: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t xml:space="preserve">wielkość narzędzi od 13cm-16cm </w:t>
      </w: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lastRenderedPageBreak/>
        <w:t>znak jednorazowości umieszczony po jednej lub obu stronach każdego z narzędzia, eliminujący jakiekolwiek ryzyko pomylenia go z narzędziem wielorazowym</w:t>
      </w:r>
    </w:p>
    <w:p w:rsidR="00436FC8" w:rsidRPr="00E83A58" w:rsidRDefault="00436FC8" w:rsidP="00436FC8">
      <w:pPr>
        <w:widowControl/>
        <w:suppressAutoHyphens w:val="0"/>
        <w:overflowPunct/>
        <w:autoSpaceDE/>
        <w:autoSpaceDN/>
        <w:adjustRightInd/>
        <w:ind w:left="720"/>
        <w:textAlignment w:val="auto"/>
        <w:rPr>
          <w:kern w:val="0"/>
          <w:sz w:val="22"/>
          <w:szCs w:val="22"/>
          <w:lang w:val="pl-PL" w:eastAsia="en-US"/>
        </w:rPr>
      </w:pPr>
    </w:p>
    <w:p w:rsidR="00436FC8" w:rsidRPr="00E83A58" w:rsidRDefault="00436FC8" w:rsidP="00436FC8">
      <w:pPr>
        <w:widowControl/>
        <w:suppressAutoHyphens w:val="0"/>
        <w:overflowPunct/>
        <w:autoSpaceDE/>
        <w:autoSpaceDN/>
        <w:adjustRightInd/>
        <w:ind w:left="720"/>
        <w:textAlignment w:val="auto"/>
        <w:rPr>
          <w:kern w:val="0"/>
          <w:sz w:val="22"/>
          <w:szCs w:val="22"/>
          <w:lang w:val="pl-PL" w:eastAsia="en-US"/>
        </w:rPr>
      </w:pPr>
      <w:r w:rsidRPr="00E83A58">
        <w:rPr>
          <w:rFonts w:asciiTheme="minorHAnsi" w:hAnsiTheme="minorHAnsi"/>
          <w:noProof/>
          <w:kern w:val="0"/>
          <w:sz w:val="22"/>
          <w:szCs w:val="22"/>
          <w:lang w:val="pl-PL"/>
        </w:rPr>
        <w:drawing>
          <wp:inline distT="0" distB="0" distL="0" distR="0" wp14:anchorId="089B8E09" wp14:editId="52A49A47">
            <wp:extent cx="571500" cy="58102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p>
    <w:p w:rsidR="00436FC8" w:rsidRPr="00E83A58" w:rsidRDefault="00436FC8" w:rsidP="00436FC8">
      <w:pPr>
        <w:widowControl/>
        <w:suppressAutoHyphens w:val="0"/>
        <w:overflowPunct/>
        <w:autoSpaceDE/>
        <w:autoSpaceDN/>
        <w:adjustRightInd/>
        <w:ind w:left="720"/>
        <w:textAlignment w:val="auto"/>
        <w:rPr>
          <w:kern w:val="0"/>
          <w:sz w:val="22"/>
          <w:szCs w:val="22"/>
          <w:lang w:val="pl-PL" w:eastAsia="en-US"/>
        </w:rPr>
      </w:pP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t>narzędzia sterylne, pakowane pojedynczo w opakowanie papierowo-foliowe, wyposażone w samoprzylepną etykietę kontrolną, z możliwością wklejania do dokumentacji medycznej,</w:t>
      </w:r>
    </w:p>
    <w:p w:rsidR="00436FC8" w:rsidRPr="00E83A58" w:rsidRDefault="00436FC8" w:rsidP="00436FC8">
      <w:pPr>
        <w:widowControl/>
        <w:numPr>
          <w:ilvl w:val="0"/>
          <w:numId w:val="24"/>
        </w:numPr>
        <w:suppressAutoHyphens w:val="0"/>
        <w:overflowPunct/>
        <w:autoSpaceDE/>
        <w:autoSpaceDN/>
        <w:adjustRightInd/>
        <w:spacing w:line="276" w:lineRule="auto"/>
        <w:textAlignment w:val="auto"/>
        <w:rPr>
          <w:kern w:val="0"/>
          <w:sz w:val="22"/>
          <w:szCs w:val="22"/>
          <w:lang w:val="pl-PL" w:eastAsia="en-US"/>
        </w:rPr>
      </w:pPr>
      <w:r w:rsidRPr="00E83A58">
        <w:rPr>
          <w:kern w:val="0"/>
          <w:sz w:val="22"/>
          <w:szCs w:val="22"/>
          <w:lang w:val="pl-PL" w:eastAsia="en-US"/>
        </w:rPr>
        <w:t>dopuszcza się opakowania zbiorcze po 20-25 sztuk.</w:t>
      </w:r>
    </w:p>
    <w:p w:rsidR="00436FC8" w:rsidRPr="00E83A58" w:rsidRDefault="00436FC8" w:rsidP="00436FC8">
      <w:pPr>
        <w:widowControl/>
        <w:suppressAutoHyphens w:val="0"/>
        <w:overflowPunct/>
        <w:autoSpaceDE/>
        <w:autoSpaceDN/>
        <w:adjustRightInd/>
        <w:ind w:left="720"/>
        <w:textAlignment w:val="auto"/>
        <w:rPr>
          <w:rFonts w:asciiTheme="minorHAnsi" w:hAnsiTheme="minorHAnsi"/>
          <w:kern w:val="0"/>
          <w:sz w:val="22"/>
          <w:szCs w:val="22"/>
          <w:lang w:val="pl-PL" w:eastAsia="en-US"/>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8</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r>
        <w:t>Akcesoria do bronchoskopii</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jc w:val="both"/>
        <w:rPr>
          <w:rFonts w:ascii="Arial Narrow" w:eastAsia="Lucida Sans Unicode" w:hAnsi="Arial Narrow"/>
          <w:sz w:val="20"/>
          <w:lang w:eastAsia="ar-SA"/>
        </w:rPr>
      </w:pPr>
      <w:r w:rsidRPr="00EA5994">
        <w:rPr>
          <w:rFonts w:ascii="Arial Narrow" w:eastAsia="Lucida Sans Unicode" w:hAnsi="Arial Narrow"/>
          <w:sz w:val="20"/>
          <w:lang w:eastAsia="ar-SA"/>
        </w:rPr>
        <w:t>AKCESORIA DO EBUS</w:t>
      </w:r>
    </w:p>
    <w:p w:rsidR="00436FC8" w:rsidRPr="00EA5994" w:rsidRDefault="00436FC8" w:rsidP="00436FC8">
      <w:pPr>
        <w:overflowPunct/>
        <w:autoSpaceDE/>
        <w:autoSpaceDN/>
        <w:adjustRightInd/>
        <w:jc w:val="both"/>
        <w:rPr>
          <w:rFonts w:ascii="Arial Narrow" w:eastAsia="Lucida Sans Unicode" w:hAnsi="Arial Narrow"/>
          <w:sz w:val="20"/>
          <w:lang w:eastAsia="ar-SA"/>
        </w:rPr>
      </w:pPr>
    </w:p>
    <w:tbl>
      <w:tblPr>
        <w:tblpPr w:leftFromText="141" w:rightFromText="141" w:vertAnchor="text" w:horzAnchor="margin" w:tblpXSpec="center" w:tblpY="78"/>
        <w:tblW w:w="14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5000"/>
        <w:gridCol w:w="1406"/>
        <w:gridCol w:w="1563"/>
        <w:gridCol w:w="780"/>
        <w:gridCol w:w="783"/>
        <w:gridCol w:w="1093"/>
        <w:gridCol w:w="1094"/>
        <w:gridCol w:w="2184"/>
      </w:tblGrid>
      <w:tr w:rsidR="00436FC8" w:rsidRPr="00EA5994" w:rsidTr="007F5C7E">
        <w:trPr>
          <w:cantSplit/>
          <w:trHeight w:val="503"/>
        </w:trPr>
        <w:tc>
          <w:tcPr>
            <w:tcW w:w="619" w:type="dxa"/>
            <w:vAlign w:val="center"/>
          </w:tcPr>
          <w:p w:rsidR="00436FC8" w:rsidRPr="00EA5994" w:rsidRDefault="00436FC8" w:rsidP="007F5C7E">
            <w:pPr>
              <w:overflowPunct/>
              <w:autoSpaceDE/>
              <w:autoSpaceDN/>
              <w:adjustRightInd/>
              <w:jc w:val="both"/>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r w:rsidRPr="00EA5994">
              <w:rPr>
                <w:b/>
                <w:sz w:val="16"/>
                <w:szCs w:val="16"/>
              </w:rPr>
              <w:t>L.p.</w:t>
            </w:r>
          </w:p>
        </w:tc>
        <w:tc>
          <w:tcPr>
            <w:tcW w:w="5000"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jc w:val="center"/>
              <w:rPr>
                <w:b/>
                <w:sz w:val="16"/>
                <w:szCs w:val="16"/>
              </w:rPr>
            </w:pPr>
            <w:r w:rsidRPr="00EA5994">
              <w:rPr>
                <w:b/>
                <w:sz w:val="16"/>
                <w:szCs w:val="16"/>
              </w:rPr>
              <w:t>Asortyment</w:t>
            </w: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r w:rsidRPr="00EA5994">
              <w:rPr>
                <w:b/>
                <w:sz w:val="16"/>
                <w:szCs w:val="16"/>
              </w:rPr>
              <w:t>szczegółowy</w:t>
            </w:r>
          </w:p>
        </w:tc>
        <w:tc>
          <w:tcPr>
            <w:tcW w:w="1406"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jc w:val="center"/>
              <w:rPr>
                <w:b/>
                <w:sz w:val="16"/>
                <w:szCs w:val="16"/>
              </w:rPr>
            </w:pPr>
            <w:r w:rsidRPr="00EA5994">
              <w:rPr>
                <w:b/>
                <w:sz w:val="16"/>
                <w:szCs w:val="16"/>
              </w:rPr>
              <w:t>Jedn.</w:t>
            </w:r>
          </w:p>
          <w:p w:rsidR="00436FC8" w:rsidRPr="00EA5994" w:rsidRDefault="00436FC8" w:rsidP="007F5C7E">
            <w:pPr>
              <w:overflowPunct/>
              <w:autoSpaceDE/>
              <w:autoSpaceDN/>
              <w:adjustRightInd/>
              <w:jc w:val="center"/>
              <w:rPr>
                <w:rFonts w:ascii="Arial Narrow" w:eastAsia="Lucida Sans Unicode" w:hAnsi="Arial Narrow"/>
                <w:b/>
                <w:sz w:val="18"/>
                <w:szCs w:val="18"/>
                <w:lang w:eastAsia="ar-SA"/>
              </w:rPr>
            </w:pPr>
            <w:r w:rsidRPr="00EA5994">
              <w:rPr>
                <w:b/>
                <w:sz w:val="16"/>
                <w:szCs w:val="16"/>
              </w:rPr>
              <w:t>miary</w:t>
            </w:r>
          </w:p>
        </w:tc>
        <w:tc>
          <w:tcPr>
            <w:tcW w:w="1563"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jc w:val="center"/>
              <w:rPr>
                <w:b/>
                <w:sz w:val="16"/>
                <w:szCs w:val="16"/>
              </w:rPr>
            </w:pPr>
            <w:r w:rsidRPr="00EA5994">
              <w:rPr>
                <w:b/>
                <w:sz w:val="16"/>
                <w:szCs w:val="16"/>
              </w:rPr>
              <w:t>Ilość</w:t>
            </w: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r w:rsidRPr="00EA5994">
              <w:rPr>
                <w:b/>
                <w:sz w:val="16"/>
                <w:szCs w:val="16"/>
              </w:rPr>
              <w:t>24 m-ce</w:t>
            </w:r>
          </w:p>
        </w:tc>
        <w:tc>
          <w:tcPr>
            <w:tcW w:w="780"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sz w:val="16"/>
                <w:szCs w:val="16"/>
                <w:lang w:eastAsia="ar-SA"/>
              </w:rPr>
            </w:pPr>
            <w:r w:rsidRPr="00EA5994">
              <w:rPr>
                <w:b/>
                <w:sz w:val="16"/>
                <w:szCs w:val="16"/>
              </w:rPr>
              <w:t>Ccena  netto</w:t>
            </w:r>
          </w:p>
        </w:tc>
        <w:tc>
          <w:tcPr>
            <w:tcW w:w="781" w:type="dxa"/>
            <w:vAlign w:val="center"/>
          </w:tcPr>
          <w:p w:rsidR="00436FC8" w:rsidRDefault="00436FC8" w:rsidP="007F5C7E">
            <w:pPr>
              <w:overflowPunct/>
              <w:autoSpaceDE/>
              <w:autoSpaceDN/>
              <w:adjustRightInd/>
              <w:jc w:val="center"/>
              <w:rPr>
                <w:b/>
                <w:sz w:val="16"/>
                <w:szCs w:val="16"/>
              </w:rPr>
            </w:pPr>
          </w:p>
          <w:p w:rsidR="00436FC8" w:rsidRPr="002E5473" w:rsidRDefault="00436FC8" w:rsidP="007F5C7E">
            <w:pPr>
              <w:overflowPunct/>
              <w:autoSpaceDE/>
              <w:autoSpaceDN/>
              <w:adjustRightInd/>
              <w:jc w:val="center"/>
              <w:rPr>
                <w:b/>
                <w:sz w:val="16"/>
                <w:szCs w:val="16"/>
              </w:rPr>
            </w:pPr>
            <w:r w:rsidRPr="002E5473">
              <w:rPr>
                <w:b/>
                <w:sz w:val="16"/>
                <w:szCs w:val="16"/>
              </w:rPr>
              <w:t>%</w:t>
            </w:r>
          </w:p>
          <w:p w:rsidR="00436FC8" w:rsidRPr="00EA5994" w:rsidRDefault="00436FC8" w:rsidP="007F5C7E">
            <w:pPr>
              <w:overflowPunct/>
              <w:autoSpaceDE/>
              <w:autoSpaceDN/>
              <w:adjustRightInd/>
              <w:jc w:val="center"/>
              <w:rPr>
                <w:rFonts w:ascii="Arial Narrow" w:eastAsia="Lucida Sans Unicode" w:hAnsi="Arial Narrow"/>
                <w:b/>
                <w:sz w:val="20"/>
                <w:lang w:eastAsia="ar-SA"/>
              </w:rPr>
            </w:pPr>
            <w:r w:rsidRPr="002E5473">
              <w:rPr>
                <w:b/>
                <w:sz w:val="16"/>
                <w:szCs w:val="16"/>
              </w:rPr>
              <w:t>Vat</w:t>
            </w:r>
          </w:p>
        </w:tc>
        <w:tc>
          <w:tcPr>
            <w:tcW w:w="1093"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sz w:val="20"/>
                <w:lang w:eastAsia="ar-SA"/>
              </w:rPr>
            </w:pPr>
            <w:r w:rsidRPr="00EA5994">
              <w:rPr>
                <w:b/>
                <w:sz w:val="16"/>
                <w:szCs w:val="16"/>
              </w:rPr>
              <w:t>Wartość netto</w:t>
            </w:r>
          </w:p>
        </w:tc>
        <w:tc>
          <w:tcPr>
            <w:tcW w:w="1094"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Pr="00EA5994" w:rsidRDefault="00436FC8" w:rsidP="007F5C7E">
            <w:pPr>
              <w:overflowPunct/>
              <w:autoSpaceDE/>
              <w:autoSpaceDN/>
              <w:adjustRightInd/>
              <w:jc w:val="center"/>
              <w:rPr>
                <w:rFonts w:ascii="Arial Narrow" w:eastAsia="Lucida Sans Unicode" w:hAnsi="Arial Narrow"/>
                <w:b/>
                <w:sz w:val="20"/>
                <w:lang w:eastAsia="ar-SA"/>
              </w:rPr>
            </w:pPr>
            <w:r w:rsidRPr="00EA5994">
              <w:rPr>
                <w:b/>
                <w:sz w:val="16"/>
                <w:szCs w:val="16"/>
              </w:rPr>
              <w:t>Wartość brutto</w:t>
            </w:r>
          </w:p>
        </w:tc>
        <w:tc>
          <w:tcPr>
            <w:tcW w:w="2184" w:type="dxa"/>
            <w:vAlign w:val="center"/>
          </w:tcPr>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p w:rsidR="00436FC8" w:rsidRDefault="00436FC8" w:rsidP="007F5C7E">
            <w:pPr>
              <w:overflowPunct/>
              <w:autoSpaceDE/>
              <w:autoSpaceDN/>
              <w:adjustRightInd/>
              <w:jc w:val="center"/>
              <w:rPr>
                <w:b/>
                <w:sz w:val="16"/>
                <w:szCs w:val="16"/>
              </w:rPr>
            </w:pP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r w:rsidRPr="00EA5994">
              <w:rPr>
                <w:b/>
                <w:sz w:val="16"/>
                <w:szCs w:val="16"/>
              </w:rPr>
              <w:t>Producent i</w:t>
            </w:r>
            <w:r w:rsidRPr="00EA5994">
              <w:rPr>
                <w:b/>
                <w:sz w:val="16"/>
                <w:szCs w:val="16"/>
              </w:rPr>
              <w:br/>
              <w:t>numer katalogowy</w:t>
            </w:r>
          </w:p>
          <w:p w:rsidR="00436FC8" w:rsidRPr="00EA5994" w:rsidRDefault="00436FC8" w:rsidP="007F5C7E">
            <w:pPr>
              <w:overflowPunct/>
              <w:autoSpaceDE/>
              <w:autoSpaceDN/>
              <w:adjustRightInd/>
              <w:jc w:val="center"/>
              <w:rPr>
                <w:rFonts w:ascii="Arial Narrow" w:eastAsia="Lucida Sans Unicode" w:hAnsi="Arial Narrow"/>
                <w:b/>
                <w:i/>
                <w:sz w:val="20"/>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1.</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Szczypce biopsyjne dł 1150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szt.                     ( op 20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400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 xml:space="preserve">      </w:t>
            </w: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2.</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Szczypce biopsyjne dł 1550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szt. (op 20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20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 xml:space="preserve">            </w:t>
            </w: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3.</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Jednorazowa dwustronna szczotka do czyszczenia wlotów kanałów i kanałów endoskopowych</w:t>
            </w:r>
            <w:r w:rsidRPr="002D39AC">
              <w:rPr>
                <w:sz w:val="22"/>
                <w:szCs w:val="22"/>
              </w:rPr>
              <w:t xml:space="preserve">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op.50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1000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4.</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Jednostronna szczoteczka do czyszczenia  kanałów endoskoów</w:t>
            </w:r>
            <w:r w:rsidRPr="002D39AC">
              <w:rPr>
                <w:sz w:val="22"/>
                <w:szCs w:val="22"/>
              </w:rPr>
              <w:t xml:space="preserve">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op.10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200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 xml:space="preserve">         </w:t>
            </w: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5.</w:t>
            </w:r>
          </w:p>
        </w:tc>
        <w:tc>
          <w:tcPr>
            <w:tcW w:w="5000" w:type="dxa"/>
            <w:vAlign w:val="center"/>
          </w:tcPr>
          <w:p w:rsidR="00436FC8" w:rsidRPr="00A93CC6" w:rsidRDefault="00436FC8" w:rsidP="007F5C7E">
            <w:pPr>
              <w:overflowPunct/>
              <w:autoSpaceDE/>
              <w:autoSpaceDN/>
              <w:adjustRightInd/>
              <w:jc w:val="both"/>
              <w:rPr>
                <w:rFonts w:eastAsia="Lucida Sans Unicode"/>
                <w:sz w:val="22"/>
                <w:szCs w:val="22"/>
                <w:lang w:eastAsia="ar-SA"/>
              </w:rPr>
            </w:pPr>
            <w:r w:rsidRPr="00A93CC6">
              <w:rPr>
                <w:rFonts w:eastAsia="Lucida Sans Unicode"/>
                <w:sz w:val="22"/>
                <w:szCs w:val="22"/>
                <w:lang w:eastAsia="ar-SA"/>
              </w:rPr>
              <w:t>Igła do przezoskrzelowej biopsji aspiracyjnej</w:t>
            </w:r>
          </w:p>
          <w:p w:rsidR="00436FC8" w:rsidRPr="002D39AC" w:rsidRDefault="00436FC8" w:rsidP="007F5C7E">
            <w:pPr>
              <w:overflowPunct/>
              <w:autoSpaceDE/>
              <w:autoSpaceDN/>
              <w:adjustRightInd/>
              <w:jc w:val="both"/>
              <w:rPr>
                <w:rFonts w:eastAsia="Lucida Sans Unicode"/>
                <w:sz w:val="22"/>
                <w:szCs w:val="22"/>
                <w:lang w:eastAsia="ar-SA"/>
              </w:rPr>
            </w:pPr>
            <w:r w:rsidRPr="00A93CC6">
              <w:rPr>
                <w:rFonts w:eastAsia="Lucida Sans Unicode"/>
                <w:sz w:val="22"/>
                <w:szCs w:val="22"/>
                <w:lang w:eastAsia="ar-SA"/>
              </w:rPr>
              <w:t>21G, 22G</w:t>
            </w:r>
            <w:r w:rsidRPr="00A93CC6">
              <w:rPr>
                <w:sz w:val="22"/>
                <w:szCs w:val="22"/>
              </w:rPr>
              <w:t xml:space="preserve">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5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120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6.</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Igła do przezoskrzelowej biopsji aspiracyjnej</w:t>
            </w:r>
          </w:p>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 21G, 22G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5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120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7.</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Igła do przezoskrzelowej biopsji aspiracyjnej 19G</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3</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8.</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Igła do przezoskrzelowej biopsji aspiracyjnej</w:t>
            </w:r>
          </w:p>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25G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5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5</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9.</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Zaworki ssące  do bronchoskopów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20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1000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619"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10.</w:t>
            </w:r>
          </w:p>
        </w:tc>
        <w:tc>
          <w:tcPr>
            <w:tcW w:w="5000" w:type="dxa"/>
            <w:vAlign w:val="center"/>
          </w:tcPr>
          <w:p w:rsidR="00436FC8" w:rsidRPr="002D39AC" w:rsidRDefault="00436FC8" w:rsidP="007F5C7E">
            <w:pPr>
              <w:overflowPunct/>
              <w:autoSpaceDE/>
              <w:autoSpaceDN/>
              <w:adjustRightInd/>
              <w:jc w:val="both"/>
              <w:rPr>
                <w:rFonts w:eastAsia="Lucida Sans Unicode"/>
                <w:sz w:val="22"/>
                <w:szCs w:val="22"/>
                <w:lang w:eastAsia="ar-SA"/>
              </w:rPr>
            </w:pPr>
            <w:r w:rsidRPr="002D39AC">
              <w:rPr>
                <w:rFonts w:eastAsia="Lucida Sans Unicode"/>
                <w:sz w:val="22"/>
                <w:szCs w:val="22"/>
                <w:lang w:eastAsia="ar-SA"/>
              </w:rPr>
              <w:t xml:space="preserve">Zaworki biopsyjne do bronchoskopów </w:t>
            </w:r>
          </w:p>
        </w:tc>
        <w:tc>
          <w:tcPr>
            <w:tcW w:w="1406"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2A6E52">
              <w:rPr>
                <w:rFonts w:eastAsia="Lucida Sans Unicode"/>
                <w:b/>
                <w:sz w:val="22"/>
                <w:szCs w:val="22"/>
                <w:lang w:eastAsia="ar-SA"/>
              </w:rPr>
              <w:t>op 20 szt</w:t>
            </w:r>
          </w:p>
        </w:tc>
        <w:tc>
          <w:tcPr>
            <w:tcW w:w="1563" w:type="dxa"/>
            <w:vAlign w:val="center"/>
          </w:tcPr>
          <w:p w:rsidR="00436FC8" w:rsidRPr="009F0BFA" w:rsidRDefault="00436FC8" w:rsidP="007F5C7E">
            <w:pPr>
              <w:overflowPunct/>
              <w:autoSpaceDE/>
              <w:autoSpaceDN/>
              <w:adjustRightInd/>
              <w:jc w:val="center"/>
              <w:rPr>
                <w:rFonts w:eastAsia="Lucida Sans Unicode"/>
                <w:b/>
                <w:sz w:val="22"/>
                <w:szCs w:val="22"/>
                <w:lang w:eastAsia="ar-SA"/>
              </w:rPr>
            </w:pPr>
            <w:r w:rsidRPr="009F0BFA">
              <w:rPr>
                <w:rFonts w:eastAsia="Lucida Sans Unicode"/>
                <w:b/>
                <w:sz w:val="22"/>
                <w:szCs w:val="22"/>
                <w:lang w:eastAsia="ar-SA"/>
              </w:rPr>
              <w:t>1000</w:t>
            </w:r>
            <w:r>
              <w:rPr>
                <w:rFonts w:eastAsia="Lucida Sans Unicode"/>
                <w:b/>
                <w:sz w:val="22"/>
                <w:szCs w:val="22"/>
                <w:lang w:eastAsia="ar-SA"/>
              </w:rPr>
              <w:t xml:space="preserve"> szt</w:t>
            </w:r>
          </w:p>
        </w:tc>
        <w:tc>
          <w:tcPr>
            <w:tcW w:w="780"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781"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r w:rsidRPr="009F0BFA">
              <w:rPr>
                <w:rFonts w:eastAsia="Lucida Sans Unicode"/>
                <w:b/>
                <w:sz w:val="22"/>
                <w:szCs w:val="22"/>
                <w:lang w:eastAsia="ar-SA"/>
              </w:rPr>
              <w:t xml:space="preserve">       </w:t>
            </w: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r w:rsidR="00436FC8" w:rsidRPr="009F0BFA" w:rsidTr="007F5C7E">
        <w:trPr>
          <w:cantSplit/>
          <w:trHeight w:val="503"/>
        </w:trPr>
        <w:tc>
          <w:tcPr>
            <w:tcW w:w="10151" w:type="dxa"/>
            <w:gridSpan w:val="6"/>
            <w:vAlign w:val="center"/>
          </w:tcPr>
          <w:p w:rsidR="00436FC8" w:rsidRPr="009F0BFA" w:rsidRDefault="00436FC8" w:rsidP="007F5C7E">
            <w:pPr>
              <w:overflowPunct/>
              <w:autoSpaceDE/>
              <w:autoSpaceDN/>
              <w:adjustRightInd/>
              <w:jc w:val="right"/>
              <w:rPr>
                <w:rFonts w:eastAsia="Lucida Sans Unicode"/>
                <w:b/>
                <w:sz w:val="22"/>
                <w:szCs w:val="22"/>
                <w:lang w:eastAsia="ar-SA"/>
              </w:rPr>
            </w:pPr>
            <w:r w:rsidRPr="009F0BFA">
              <w:rPr>
                <w:rFonts w:eastAsia="Lucida Sans Unicode"/>
                <w:b/>
                <w:sz w:val="22"/>
                <w:szCs w:val="22"/>
                <w:lang w:eastAsia="ar-SA"/>
              </w:rPr>
              <w:t>Razem :</w:t>
            </w:r>
          </w:p>
        </w:tc>
        <w:tc>
          <w:tcPr>
            <w:tcW w:w="1093"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1094" w:type="dxa"/>
            <w:vAlign w:val="center"/>
          </w:tcPr>
          <w:p w:rsidR="00436FC8" w:rsidRPr="009F0BFA" w:rsidRDefault="00436FC8" w:rsidP="007F5C7E">
            <w:pPr>
              <w:overflowPunct/>
              <w:autoSpaceDE/>
              <w:autoSpaceDN/>
              <w:adjustRightInd/>
              <w:jc w:val="both"/>
              <w:rPr>
                <w:rFonts w:eastAsia="Lucida Sans Unicode"/>
                <w:b/>
                <w:sz w:val="22"/>
                <w:szCs w:val="22"/>
                <w:lang w:eastAsia="ar-SA"/>
              </w:rPr>
            </w:pPr>
          </w:p>
        </w:tc>
        <w:tc>
          <w:tcPr>
            <w:tcW w:w="2184" w:type="dxa"/>
          </w:tcPr>
          <w:p w:rsidR="00436FC8" w:rsidRPr="009F0BFA" w:rsidRDefault="00436FC8" w:rsidP="007F5C7E">
            <w:pPr>
              <w:overflowPunct/>
              <w:autoSpaceDE/>
              <w:autoSpaceDN/>
              <w:adjustRightInd/>
              <w:jc w:val="both"/>
              <w:rPr>
                <w:rFonts w:eastAsia="Lucida Sans Unicode"/>
                <w:b/>
                <w:i/>
                <w:sz w:val="22"/>
                <w:szCs w:val="22"/>
                <w:lang w:eastAsia="ar-SA"/>
              </w:rPr>
            </w:pPr>
          </w:p>
        </w:tc>
      </w:tr>
    </w:tbl>
    <w:p w:rsidR="00436FC8" w:rsidRPr="009F0BFA" w:rsidRDefault="00436FC8" w:rsidP="00436FC8">
      <w:pPr>
        <w:widowControl/>
        <w:suppressAutoHyphens w:val="0"/>
        <w:overflowPunct/>
        <w:autoSpaceDE/>
        <w:autoSpaceDN/>
        <w:adjustRightInd/>
        <w:jc w:val="both"/>
        <w:textAlignment w:val="auto"/>
        <w:rPr>
          <w:rFonts w:eastAsia="Lucida Sans Unicode"/>
          <w:sz w:val="22"/>
          <w:szCs w:val="22"/>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Default="00436FC8" w:rsidP="00436FC8">
      <w:pPr>
        <w:widowControl/>
        <w:suppressAutoHyphens w:val="0"/>
        <w:overflowPunct/>
        <w:autoSpaceDE/>
        <w:autoSpaceDN/>
        <w:adjustRightInd/>
        <w:jc w:val="both"/>
        <w:textAlignment w:val="auto"/>
        <w:rPr>
          <w:rFonts w:ascii="Arial Narrow" w:eastAsia="Lucida Sans Unicode" w:hAnsi="Arial Narrow"/>
          <w:sz w:val="20"/>
          <w:lang w:eastAsia="ar-SA"/>
        </w:rPr>
      </w:pPr>
    </w:p>
    <w:p w:rsidR="00436FC8" w:rsidRPr="00B53C54" w:rsidRDefault="00436FC8" w:rsidP="00436FC8">
      <w:pPr>
        <w:widowControl/>
        <w:suppressAutoHyphens w:val="0"/>
        <w:overflowPunct/>
        <w:autoSpaceDE/>
        <w:autoSpaceDN/>
        <w:adjustRightInd/>
        <w:jc w:val="both"/>
        <w:textAlignment w:val="auto"/>
        <w:rPr>
          <w:rFonts w:ascii="Arial Narrow" w:eastAsia="Lucida Sans Unicode" w:hAnsi="Arial Narrow"/>
          <w:b/>
          <w:sz w:val="20"/>
          <w:lang w:eastAsia="ar-SA"/>
        </w:rPr>
      </w:pPr>
    </w:p>
    <w:p w:rsidR="00436FC8" w:rsidRPr="00B53C54" w:rsidRDefault="00436FC8" w:rsidP="00436FC8">
      <w:pPr>
        <w:widowControl/>
        <w:suppressAutoHyphens w:val="0"/>
        <w:overflowPunct/>
        <w:autoSpaceDE/>
        <w:autoSpaceDN/>
        <w:adjustRightInd/>
        <w:jc w:val="both"/>
        <w:textAlignment w:val="auto"/>
        <w:rPr>
          <w:rFonts w:ascii="Arial Narrow" w:eastAsia="Lucida Sans Unicode" w:hAnsi="Arial Narrow"/>
          <w:b/>
          <w:sz w:val="20"/>
          <w:lang w:eastAsia="ar-SA"/>
        </w:rPr>
      </w:pPr>
      <w:r w:rsidRPr="00B53C54">
        <w:rPr>
          <w:rFonts w:ascii="Arial Narrow" w:eastAsia="Lucida Sans Unicode" w:hAnsi="Arial Narrow"/>
          <w:b/>
          <w:sz w:val="20"/>
          <w:lang w:eastAsia="ar-SA"/>
        </w:rPr>
        <w:t>Ad. 1</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szczypce biopsyjne jednorazowego użytku, łyżeczki z okienkiem bez igły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krawędzie typu szczęki aligatora oraz gładkie – do wyboru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łyżeczki uchylne do biopsji stycznych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łyżeczki wykonane ze stali nierdzewnej o dwustopniowym ścięciu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gładkie krawędzie</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osłonka bezpieczna dla kanałów biopsyjnych endoskopów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narzędzia 1150 mm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maksymalna średnica części wprowadzanej do endoskopów 1,9 mm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minimalna średnica kanału roboczego 2,0 mm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rozwarcie łyżeczek 5,0 mm, pojemność łyżeczek 4,0 mm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krawędzie szczypiec ostre, dobrze chwytające materiał diagnostyczny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zapakowane sterylnie po 1 sztuce ;</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sterylne</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wymagana próbka produktu</w:t>
      </w:r>
    </w:p>
    <w:p w:rsidR="00436FC8" w:rsidRPr="00B53C54" w:rsidRDefault="00436FC8" w:rsidP="00436FC8">
      <w:pPr>
        <w:widowControl/>
        <w:numPr>
          <w:ilvl w:val="0"/>
          <w:numId w:val="25"/>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udokumentowana kompatybilność z bronchofiberoskopami firmy Olympus (aktualnie  posiadamy endoskopy objęte gwarancją)</w:t>
      </w:r>
    </w:p>
    <w:p w:rsidR="00436FC8" w:rsidRDefault="00436FC8" w:rsidP="00436FC8">
      <w:pPr>
        <w:widowControl/>
        <w:suppressAutoHyphens w:val="0"/>
        <w:overflowPunct/>
        <w:autoSpaceDE/>
        <w:autoSpaceDN/>
        <w:adjustRightInd/>
        <w:jc w:val="both"/>
        <w:textAlignment w:val="auto"/>
        <w:rPr>
          <w:rFonts w:eastAsia="Lucida Sans Unicode"/>
          <w:sz w:val="22"/>
          <w:szCs w:val="22"/>
          <w:lang w:eastAsia="ar-SA"/>
        </w:rPr>
      </w:pPr>
    </w:p>
    <w:p w:rsidR="00436FC8" w:rsidRPr="00B53C54" w:rsidRDefault="00436FC8" w:rsidP="00436FC8">
      <w:pPr>
        <w:widowControl/>
        <w:suppressAutoHyphens w:val="0"/>
        <w:overflowPunct/>
        <w:autoSpaceDE/>
        <w:autoSpaceDN/>
        <w:adjustRightInd/>
        <w:jc w:val="both"/>
        <w:textAlignment w:val="auto"/>
        <w:rPr>
          <w:rFonts w:eastAsia="Lucida Sans Unicode"/>
          <w:b/>
          <w:sz w:val="22"/>
          <w:szCs w:val="22"/>
          <w:lang w:eastAsia="ar-SA"/>
        </w:rPr>
      </w:pPr>
      <w:r w:rsidRPr="00B53C54">
        <w:rPr>
          <w:rFonts w:eastAsia="Lucida Sans Unicode"/>
          <w:b/>
          <w:sz w:val="22"/>
          <w:szCs w:val="22"/>
          <w:lang w:eastAsia="ar-SA"/>
        </w:rPr>
        <w:t>Ad. 2</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szczyce biopsyjne jednorazowego użytku, łyżeczki owalne z okienkiem oraz owalne z okienkiem i igłą mocującą (do wyboru)</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łyżeczki uchylne do biopsji stycznych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łyżeczki wykonane ze stali nierdzewnej o dwustopniowym ścięciu i gładkich krawędziach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osłonka bezpieczna dla kanałów biopsyjnych endoskopów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narzędzia 1550 mm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maksymalna średnica części wprowadzanej do endoskopów 2,45 mm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rozwarcie łyżeczek 6,5 mm;</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pojemność łyżeczek 6,1 mm</w:t>
      </w:r>
      <w:r w:rsidRPr="00B53C54">
        <w:rPr>
          <w:rFonts w:eastAsia="Lucida Sans Unicode"/>
          <w:sz w:val="22"/>
          <w:szCs w:val="22"/>
          <w:vertAlign w:val="superscript"/>
          <w:lang w:eastAsia="ar-SA"/>
        </w:rPr>
        <w:t>3</w:t>
      </w:r>
      <w:r w:rsidRPr="00B53C54">
        <w:rPr>
          <w:rFonts w:eastAsia="Lucida Sans Unicode"/>
          <w:sz w:val="22"/>
          <w:szCs w:val="22"/>
          <w:lang w:eastAsia="ar-SA"/>
        </w:rPr>
        <w:t>, minimalna średnica kanału roboczego 2,8 mm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zapakowane sterylnie po 1 sztuce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krawędzie szczypiec ostre, dobrze chwytające materiał diagnostyczny ;</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wymagana próbka produktu</w:t>
      </w:r>
    </w:p>
    <w:p w:rsidR="00436FC8" w:rsidRPr="00B53C54" w:rsidRDefault="00436FC8" w:rsidP="00436FC8">
      <w:pPr>
        <w:widowControl/>
        <w:numPr>
          <w:ilvl w:val="0"/>
          <w:numId w:val="26"/>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lastRenderedPageBreak/>
        <w:t>udokumentowana kompatybilność z bronchofiberoskopami firmy Olympus (aktualnie  posiadamy endoskopy objęte gwarancją)</w:t>
      </w:r>
    </w:p>
    <w:p w:rsidR="00436FC8" w:rsidRPr="00B53C54" w:rsidRDefault="00436FC8" w:rsidP="00436FC8">
      <w:pPr>
        <w:widowControl/>
        <w:suppressAutoHyphens w:val="0"/>
        <w:overflowPunct/>
        <w:autoSpaceDE/>
        <w:autoSpaceDN/>
        <w:adjustRightInd/>
        <w:jc w:val="both"/>
        <w:textAlignment w:val="auto"/>
        <w:rPr>
          <w:rFonts w:eastAsia="Lucida Sans Unicode"/>
          <w:sz w:val="22"/>
          <w:szCs w:val="22"/>
          <w:lang w:eastAsia="ar-SA"/>
        </w:rPr>
      </w:pPr>
    </w:p>
    <w:p w:rsidR="00436FC8" w:rsidRPr="00B53C54" w:rsidRDefault="00436FC8" w:rsidP="00436FC8">
      <w:pPr>
        <w:widowControl/>
        <w:suppressAutoHyphens w:val="0"/>
        <w:overflowPunct/>
        <w:autoSpaceDE/>
        <w:autoSpaceDN/>
        <w:adjustRightInd/>
        <w:jc w:val="both"/>
        <w:textAlignment w:val="auto"/>
        <w:rPr>
          <w:rFonts w:eastAsia="Lucida Sans Unicode"/>
          <w:b/>
          <w:sz w:val="22"/>
          <w:szCs w:val="22"/>
          <w:lang w:eastAsia="ar-SA"/>
        </w:rPr>
      </w:pPr>
      <w:r w:rsidRPr="00B53C54">
        <w:rPr>
          <w:rFonts w:eastAsia="Lucida Sans Unicode"/>
          <w:b/>
          <w:sz w:val="22"/>
          <w:szCs w:val="22"/>
          <w:lang w:eastAsia="ar-SA"/>
        </w:rPr>
        <w:t>Ad. 3</w:t>
      </w:r>
    </w:p>
    <w:p w:rsidR="00436FC8" w:rsidRPr="00B53C54"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jednorazowa szczoteczka dwustronna do czyszczenia wlotów kanałów i kanałów endoskopowych ;</w:t>
      </w:r>
    </w:p>
    <w:p w:rsidR="00436FC8" w:rsidRPr="00B53C54"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robocza 950 mm ;</w:t>
      </w:r>
    </w:p>
    <w:p w:rsidR="00436FC8" w:rsidRPr="00B53C54"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posiadająca plastikową końcówkę zapobiegająca zarysowaniu kanałów endoskopowych ;</w:t>
      </w:r>
    </w:p>
    <w:p w:rsidR="00436FC8" w:rsidRPr="00B53C54"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do kanałów endoskopowów o średnicy 2,0 mm – 3,2 mm ;</w:t>
      </w:r>
    </w:p>
    <w:p w:rsidR="00436FC8" w:rsidRDefault="00436FC8" w:rsidP="00436FC8">
      <w:pPr>
        <w:widowControl/>
        <w:numPr>
          <w:ilvl w:val="0"/>
          <w:numId w:val="27"/>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wymagana próbka produktu</w:t>
      </w:r>
    </w:p>
    <w:p w:rsidR="00436FC8" w:rsidRPr="00B53C54" w:rsidRDefault="00436FC8" w:rsidP="00436FC8">
      <w:pPr>
        <w:widowControl/>
        <w:suppressAutoHyphens w:val="0"/>
        <w:overflowPunct/>
        <w:autoSpaceDE/>
        <w:autoSpaceDN/>
        <w:adjustRightInd/>
        <w:jc w:val="both"/>
        <w:textAlignment w:val="auto"/>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widowControl/>
        <w:suppressAutoHyphens w:val="0"/>
        <w:overflowPunct/>
        <w:autoSpaceDE/>
        <w:autoSpaceDN/>
        <w:adjustRightInd/>
        <w:jc w:val="both"/>
        <w:textAlignment w:val="auto"/>
        <w:rPr>
          <w:rFonts w:eastAsia="Lucida Sans Unicode"/>
          <w:b/>
          <w:sz w:val="22"/>
          <w:szCs w:val="22"/>
          <w:lang w:eastAsia="ar-SA"/>
        </w:rPr>
      </w:pPr>
      <w:r w:rsidRPr="00B53C54">
        <w:rPr>
          <w:rFonts w:eastAsia="Lucida Sans Unicode"/>
          <w:b/>
          <w:sz w:val="22"/>
          <w:szCs w:val="22"/>
          <w:lang w:eastAsia="ar-SA"/>
        </w:rPr>
        <w:t>Ad. 4</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jednorazowa szczoteczka jednostronna do czyszczenia wąskich  kanałów endoskopowych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robocza 950 mm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średnica włosia 2.4 mm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długość włosia 5 mm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średnica kanałów endoskopów 1,0 mm – 1,5 mm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wymagana próbka produktu</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kompatybilna  z EBUS firmy Olympus ( sprzęt nowy, objęty gwarancją)</w:t>
      </w:r>
    </w:p>
    <w:p w:rsidR="00436FC8" w:rsidRPr="00B53C54" w:rsidRDefault="00436FC8" w:rsidP="00436FC8">
      <w:pPr>
        <w:widowControl/>
        <w:suppressAutoHyphens w:val="0"/>
        <w:overflowPunct/>
        <w:autoSpaceDE/>
        <w:autoSpaceDN/>
        <w:adjustRightInd/>
        <w:jc w:val="both"/>
        <w:textAlignment w:val="auto"/>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widowControl/>
        <w:suppressAutoHyphens w:val="0"/>
        <w:overflowPunct/>
        <w:autoSpaceDE/>
        <w:autoSpaceDN/>
        <w:adjustRightInd/>
        <w:jc w:val="both"/>
        <w:textAlignment w:val="auto"/>
        <w:rPr>
          <w:rFonts w:eastAsia="Lucida Sans Unicode"/>
          <w:b/>
          <w:sz w:val="22"/>
          <w:szCs w:val="22"/>
          <w:lang w:eastAsia="ar-SA"/>
        </w:rPr>
      </w:pPr>
      <w:r>
        <w:rPr>
          <w:rFonts w:eastAsia="Lucida Sans Unicode"/>
          <w:b/>
          <w:sz w:val="22"/>
          <w:szCs w:val="22"/>
          <w:lang w:eastAsia="ar-SA"/>
        </w:rPr>
        <w:t>Ad 5</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rFonts w:eastAsia="Lucida Sans Unicode"/>
          <w:sz w:val="22"/>
          <w:szCs w:val="22"/>
          <w:lang w:eastAsia="ar-SA"/>
        </w:rPr>
        <w:t>jednorazowa igła do przezoskrzelowej biopsji aspiracyjnej pod kontrolą ultrasonografii ( EBUS – TBNA)</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 długość narzędzia 700mm, maksymalna długość wysunięcia ostrza igły (przy zdjętym stoperze) 40mm,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minimalna długość wysunięcia ostrza igły 20mm;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średnica ostrza igły 22G; 21G</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 minimalna średnica kanału roboczego endoskopu 2,0mm;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na końcówce ostrza igły  otworki, które wzmacniają echo;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wewnątrz narzędzia  wyjmowany mandryn o zaokrąglonej końcówce z uchwytem zapewniający stałą drożność igły;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regulacja wysunięcia osłonki (pokrętło) oraz suwak-slider regulujący stopień wysunięcia igły;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na części sterującej  skala pozwalająca określić stopień wysunięcia ostrza igły;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usuwalny stoper ograniczający stopień penetracji igły nie głębiej niż na 20mm;</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znacznik graficzny informujący o całkowitym schowaniu igły do osłonki;</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 mechanizm informujący o pełnym schowaniu igły do osłonki poprzez wyraźnie słyszalne kliknięcie; </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igła współpracująca z endoskopami ultradźwiękowymi, w których kierunek skanowania ultradźwiękowego jest równoległy do kierunku wprowadzania.</w:t>
      </w:r>
    </w:p>
    <w:p w:rsidR="00436FC8" w:rsidRPr="00B53C54" w:rsidRDefault="00436FC8" w:rsidP="00436FC8">
      <w:pPr>
        <w:widowControl/>
        <w:numPr>
          <w:ilvl w:val="0"/>
          <w:numId w:val="29"/>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wymagana próbka </w:t>
      </w:r>
    </w:p>
    <w:p w:rsidR="00436FC8" w:rsidRPr="00B53C54" w:rsidRDefault="00436FC8" w:rsidP="00436FC8">
      <w:pPr>
        <w:widowControl/>
        <w:numPr>
          <w:ilvl w:val="0"/>
          <w:numId w:val="28"/>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kompatybilna </w:t>
      </w:r>
      <w:r w:rsidRPr="00B53C54">
        <w:rPr>
          <w:rFonts w:eastAsia="Lucida Sans Unicode"/>
          <w:sz w:val="22"/>
          <w:szCs w:val="22"/>
          <w:lang w:eastAsia="ar-SA"/>
        </w:rPr>
        <w:t xml:space="preserve">  z EBUS firmy Olympus ( sprzęt nowy, objęty gwarancją)</w:t>
      </w:r>
    </w:p>
    <w:p w:rsidR="00436FC8" w:rsidRPr="00B53C54" w:rsidRDefault="00436FC8" w:rsidP="00436FC8">
      <w:pPr>
        <w:overflowPunct/>
        <w:autoSpaceDE/>
        <w:autoSpaceDN/>
        <w:adjustRightInd/>
        <w:jc w:val="both"/>
        <w:rPr>
          <w:rFonts w:eastAsia="Lucida Sans Unicode"/>
          <w:sz w:val="22"/>
          <w:szCs w:val="22"/>
          <w:lang w:eastAsia="ar-SA"/>
        </w:rPr>
      </w:pPr>
      <w:r w:rsidRPr="00B53C54">
        <w:rPr>
          <w:rFonts w:eastAsia="Lucida Sans Unicode"/>
          <w:sz w:val="22"/>
          <w:szCs w:val="22"/>
          <w:lang w:eastAsia="ar-SA"/>
        </w:rPr>
        <w:lastRenderedPageBreak/>
        <w:t xml:space="preserve">          </w:t>
      </w:r>
      <w:r>
        <w:rPr>
          <w:rFonts w:eastAsia="Lucida Sans Unicode"/>
          <w:sz w:val="22"/>
          <w:szCs w:val="22"/>
          <w:lang w:eastAsia="ar-SA"/>
        </w:rPr>
        <w:t xml:space="preserve">        </w:t>
      </w:r>
      <w:r w:rsidRPr="00B53C54">
        <w:rPr>
          <w:rFonts w:eastAsia="Lucida Sans Unicode"/>
          <w:sz w:val="22"/>
          <w:szCs w:val="22"/>
          <w:lang w:eastAsia="ar-SA"/>
        </w:rPr>
        <w:t xml:space="preserve">                                                       </w:t>
      </w:r>
      <w:r>
        <w:rPr>
          <w:rFonts w:eastAsia="Lucida Sans Unicode"/>
          <w:sz w:val="22"/>
          <w:szCs w:val="22"/>
          <w:lang w:eastAsia="ar-SA"/>
        </w:rPr>
        <w:t xml:space="preserve">                               </w:t>
      </w:r>
    </w:p>
    <w:p w:rsidR="00436FC8" w:rsidRPr="00B53C54" w:rsidRDefault="00436FC8" w:rsidP="00436FC8">
      <w:pPr>
        <w:overflowPunct/>
        <w:autoSpaceDE/>
        <w:autoSpaceDN/>
        <w:adjustRightInd/>
        <w:jc w:val="both"/>
        <w:rPr>
          <w:rFonts w:eastAsia="Lucida Sans Unicode"/>
          <w:b/>
          <w:sz w:val="22"/>
          <w:szCs w:val="22"/>
          <w:lang w:eastAsia="ar-SA"/>
        </w:rPr>
      </w:pPr>
      <w:r w:rsidRPr="00B53C54">
        <w:rPr>
          <w:rFonts w:eastAsia="Lucida Sans Unicode"/>
          <w:b/>
          <w:sz w:val="22"/>
          <w:szCs w:val="22"/>
          <w:lang w:eastAsia="ar-SA"/>
        </w:rPr>
        <w:t>Ad 6</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jednorazowa igły do przezoskrzelowej  biopsji aspiracyjnej pod kontrolą ultrasonografii (EBUS-TBNA);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długość narzędzia 700mm, maksymalna długość wysunięcia ostrza igły (przy zdjętym stoperze) 40mm, minimalna długość wysunięcia ostrza igły 20mm;</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 średnica ostrza igły 21 i 22G (do wyboru);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Sposób cięcia ostrza sprawia, że jest ono bardzo ostre i podczas biopsji łatwo wkłuwa się w węzły chłonne; maksymalna średnica części wprowadzanej do kanału roboczego 1,9mm;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minimalna średnica kanału roboczego endoskopu 2,0mm;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na końcówce ostrza igły  otworki, które wzmacniają echo;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owalny przekrój  igły ( optymalizacja pracy w endoskopie zagiętym pod dużym kątem);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wewnątrz narzędzia wyjmowany mandryn o zaokrąglonej końcówce z uchwytem zapewniający stałą drożność igły;</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 uchwyt  pokryty silikonem   (stabilne trzymanie i lepsza kontrolę wkłucia);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obracany mechanizm regulacji osłony (pokrętło), pozwalający na ustawienie go w dowolnym położeniu wokół osi uchwytu ;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suwak-slider regulujący stopień wysunięcia igły; na części sterującej skala pozwalająca określić stopień wysunięcia ostrza igły;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usuwalny stoper ograniczający stopień penetracji igły nie głębiej niż na 20mm;</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znacznik graficzny informujący o całkowitym schowaniu igły do osłonki;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mechanizm informujący o pełnym schowaniu igły do osłonki poprzez wyraźnie słyszalne kliknięcie;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zwojowana osłona ze stali chirurgicznej pokryta na końcu tworzywem w kolorze zielonym</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igła współpracująca z endoskopami ultradźwiękowymi, w których kierunek skanowania ultradźwiękowego jest równoległy do kierunku wprowadzania; </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mocowanie igły na uchwycie endoskopu za pomocą mechanizmu przesuwanego</w:t>
      </w:r>
    </w:p>
    <w:p w:rsidR="00436FC8" w:rsidRPr="00B53C54" w:rsidRDefault="00436FC8" w:rsidP="00436FC8">
      <w:pPr>
        <w:numPr>
          <w:ilvl w:val="0"/>
          <w:numId w:val="30"/>
        </w:numPr>
        <w:overflowPunct/>
        <w:autoSpaceDE/>
        <w:autoSpaceDN/>
        <w:adjustRightInd/>
        <w:ind w:left="0"/>
        <w:contextualSpacing/>
        <w:jc w:val="both"/>
        <w:rPr>
          <w:rFonts w:eastAsia="Lucida Sans Unicode"/>
          <w:sz w:val="22"/>
          <w:szCs w:val="22"/>
          <w:lang w:eastAsia="ar-SA"/>
        </w:rPr>
      </w:pPr>
      <w:r w:rsidRPr="00B53C54">
        <w:rPr>
          <w:color w:val="000000"/>
          <w:kern w:val="0"/>
          <w:sz w:val="22"/>
          <w:szCs w:val="22"/>
          <w:lang w:val="pl-PL"/>
        </w:rPr>
        <w:t xml:space="preserve">wymagana próbka </w:t>
      </w:r>
    </w:p>
    <w:p w:rsidR="00436FC8" w:rsidRPr="00B53C54" w:rsidRDefault="00436FC8" w:rsidP="00436FC8">
      <w:pPr>
        <w:widowControl/>
        <w:numPr>
          <w:ilvl w:val="0"/>
          <w:numId w:val="30"/>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kompatybilna </w:t>
      </w:r>
      <w:r w:rsidRPr="00B53C54">
        <w:rPr>
          <w:rFonts w:eastAsia="Lucida Sans Unicode"/>
          <w:sz w:val="22"/>
          <w:szCs w:val="22"/>
          <w:lang w:eastAsia="ar-SA"/>
        </w:rPr>
        <w:t xml:space="preserve">  z EBUS firmy Olympus ( sprzęt nowy, objęty gwarancją)</w:t>
      </w:r>
    </w:p>
    <w:p w:rsidR="00436FC8" w:rsidRPr="00B53C54" w:rsidRDefault="00436FC8" w:rsidP="00436FC8">
      <w:pPr>
        <w:overflowPunct/>
        <w:autoSpaceDE/>
        <w:autoSpaceDN/>
        <w:adjustRightInd/>
        <w:jc w:val="both"/>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overflowPunct/>
        <w:autoSpaceDE/>
        <w:autoSpaceDN/>
        <w:adjustRightInd/>
        <w:jc w:val="both"/>
        <w:rPr>
          <w:rFonts w:eastAsia="Lucida Sans Unicode"/>
          <w:b/>
          <w:sz w:val="22"/>
          <w:szCs w:val="22"/>
          <w:lang w:eastAsia="ar-SA"/>
        </w:rPr>
      </w:pPr>
      <w:r>
        <w:rPr>
          <w:rFonts w:eastAsia="Lucida Sans Unicode"/>
          <w:b/>
          <w:sz w:val="22"/>
          <w:szCs w:val="22"/>
          <w:lang w:eastAsia="ar-SA"/>
        </w:rPr>
        <w:t>Ad 7</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Jednorazowa igła histologiczna EBUS-TBNA o średnicy 19G, do biopsji aspiracyjnej, </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wykonana z wysokiej elastyczności materiału, ułatwiającego ustawienie względem miejsca pobrania tkanki – zagięcie endoskopu do 84 stopni. Końcówka igły o zwiększonej echogeniczności, dzięki spiralnemu znacznikowi. </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Powiększona średnica wewnętrzna igły umożliwia pobieranie większych próbek. </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Regulacja stopnia wysunięcia igły od 20mm do 40 mm. </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Dwukierunkowy regulowany uchwyt bezpieczeństwa. Długość robocza 700mm, min.</w:t>
      </w:r>
    </w:p>
    <w:p w:rsidR="00436FC8" w:rsidRPr="00B53C54" w:rsidRDefault="00436FC8" w:rsidP="00436FC8">
      <w:pPr>
        <w:widowControl/>
        <w:numPr>
          <w:ilvl w:val="0"/>
          <w:numId w:val="31"/>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Średnica kanału roboczego 2,2mm</w:t>
      </w:r>
    </w:p>
    <w:p w:rsidR="00436FC8" w:rsidRDefault="00436FC8" w:rsidP="00436FC8">
      <w:pPr>
        <w:widowControl/>
        <w:numPr>
          <w:ilvl w:val="0"/>
          <w:numId w:val="31"/>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kompatybilna </w:t>
      </w:r>
      <w:r w:rsidRPr="00B53C54">
        <w:rPr>
          <w:rFonts w:eastAsia="Lucida Sans Unicode"/>
          <w:sz w:val="22"/>
          <w:szCs w:val="22"/>
          <w:lang w:eastAsia="ar-SA"/>
        </w:rPr>
        <w:t xml:space="preserve">  z EBUS firmy Olympus ( sprzęt nowy, objęty gwarancją)</w:t>
      </w:r>
    </w:p>
    <w:p w:rsidR="00436FC8" w:rsidRDefault="00436FC8" w:rsidP="00436FC8">
      <w:pPr>
        <w:pStyle w:val="Akapitzlist0"/>
        <w:numPr>
          <w:ilvl w:val="0"/>
          <w:numId w:val="31"/>
        </w:numPr>
        <w:ind w:left="-3"/>
        <w:rPr>
          <w:rFonts w:eastAsia="Lucida Sans Unicode"/>
          <w:sz w:val="22"/>
          <w:szCs w:val="22"/>
          <w:lang w:eastAsia="ar-SA"/>
        </w:rPr>
      </w:pPr>
      <w:r w:rsidRPr="00B53C54">
        <w:rPr>
          <w:rFonts w:eastAsia="Lucida Sans Unicode"/>
          <w:sz w:val="22"/>
          <w:szCs w:val="22"/>
          <w:lang w:eastAsia="ar-SA"/>
        </w:rPr>
        <w:t xml:space="preserve">wymagana próbka produktu        </w:t>
      </w:r>
    </w:p>
    <w:p w:rsidR="00436FC8" w:rsidRPr="00B53C54" w:rsidRDefault="00436FC8" w:rsidP="00436FC8">
      <w:pPr>
        <w:pStyle w:val="Akapitzlist0"/>
        <w:ind w:left="-3"/>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overflowPunct/>
        <w:autoSpaceDE/>
        <w:autoSpaceDN/>
        <w:adjustRightInd/>
        <w:jc w:val="both"/>
        <w:rPr>
          <w:rFonts w:eastAsia="Lucida Sans Unicode"/>
          <w:b/>
          <w:sz w:val="22"/>
          <w:szCs w:val="22"/>
          <w:lang w:eastAsia="ar-SA"/>
        </w:rPr>
      </w:pPr>
      <w:r w:rsidRPr="00B53C54">
        <w:rPr>
          <w:rFonts w:eastAsia="Lucida Sans Unicode"/>
          <w:b/>
          <w:sz w:val="22"/>
          <w:szCs w:val="22"/>
          <w:lang w:eastAsia="ar-SA"/>
        </w:rPr>
        <w:lastRenderedPageBreak/>
        <w:t>Ad 8</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jednorazowa igła do przezoskrzelowej biopsji aspiracyjnej pod kontrolą ultrasonografii (EBUS-TBNA);</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długość narzędzia 700mm, maksymalna długość wysunięcia ostrza igły (przy zdjętym stoperze) 40mm,</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minimalna długość wysunięcia ostrza igły 20mm;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średnica ostrza igły 25G; dwustopniowy sposób cięcia ostrza, (podczas biopsji łatwo wkłuwa się w węzły chłonne);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maksymalna średnica części wprowadzanej do kanału roboczego 1,5mm;</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minimalna średnica kanału roboczego endoskopu 1,7mm;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na końcówce ostrza igły  otworki, które wzmacniają echo;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wewnątrz narzędzia wyjmowany mandryn z  o zaokrąglonej końcówce z uchwytem zapewniający stałą drożność igły;</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uchwyt miejscami pokryty silikonem, co zapewnia stabilne trzymanie i lepsza kontrolę wkłucia;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obracany mechanizm regulacji osłony (pokrętło) pozwala na ustawienie go w dowolnym położeniu wokół osi uchwytu, dając większy komfort pracy operatorowi ;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 suwak-slider regulujący stopień wysunięcia igły;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na części sterującej  skala pozwalająca określić stopień wysunięcia ostrza igły;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usuwalny stoper ograniczający stopień penetracji igły nie głębiej niż na 20mm;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znacznik graficzny informujący o całkowitym schowaniu igły do osłonki;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mechanizm informujący o pełnym schowaniu igły do osłonki poprzez wyraźnie słyszalne kliknięcie;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 xml:space="preserve">osłona z tworzywa, zapewniająca  lepszą widoczność w obrazie endoskopowym; </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współpraca z endoskopami ultradźwiękowymi, w których kierunek skanowania ultradźwiękowego jest równoległy do kierunku wprowadzania; mocowanie igły na uchwycie endoskopu za pomocą mechanizmu przesuwanego</w:t>
      </w:r>
    </w:p>
    <w:p w:rsidR="00436FC8" w:rsidRPr="00B53C54" w:rsidRDefault="00436FC8" w:rsidP="00436FC8">
      <w:pPr>
        <w:widowControl/>
        <w:numPr>
          <w:ilvl w:val="0"/>
          <w:numId w:val="32"/>
        </w:numPr>
        <w:suppressAutoHyphens w:val="0"/>
        <w:overflowPunct/>
        <w:autoSpaceDE/>
        <w:autoSpaceDN/>
        <w:adjustRightInd/>
        <w:ind w:left="0"/>
        <w:contextualSpacing/>
        <w:jc w:val="both"/>
        <w:textAlignment w:val="auto"/>
        <w:rPr>
          <w:color w:val="000000"/>
          <w:kern w:val="0"/>
          <w:sz w:val="22"/>
          <w:szCs w:val="22"/>
          <w:lang w:val="pl-PL"/>
        </w:rPr>
      </w:pPr>
      <w:r w:rsidRPr="00B53C54">
        <w:rPr>
          <w:color w:val="000000"/>
          <w:kern w:val="0"/>
          <w:sz w:val="22"/>
          <w:szCs w:val="22"/>
          <w:lang w:val="pl-PL"/>
        </w:rPr>
        <w:t>wymagana próbka</w:t>
      </w:r>
    </w:p>
    <w:p w:rsidR="00436FC8" w:rsidRPr="00B53C54" w:rsidRDefault="00436FC8" w:rsidP="00436FC8">
      <w:pPr>
        <w:widowControl/>
        <w:numPr>
          <w:ilvl w:val="0"/>
          <w:numId w:val="32"/>
        </w:numPr>
        <w:suppressAutoHyphens w:val="0"/>
        <w:overflowPunct/>
        <w:autoSpaceDE/>
        <w:autoSpaceDN/>
        <w:adjustRightInd/>
        <w:ind w:left="0"/>
        <w:jc w:val="both"/>
        <w:textAlignment w:val="auto"/>
        <w:rPr>
          <w:rFonts w:eastAsia="Lucida Sans Unicode"/>
          <w:sz w:val="22"/>
          <w:szCs w:val="22"/>
          <w:lang w:eastAsia="ar-SA"/>
        </w:rPr>
      </w:pPr>
      <w:r w:rsidRPr="00B53C54">
        <w:rPr>
          <w:color w:val="000000"/>
          <w:kern w:val="0"/>
          <w:sz w:val="22"/>
          <w:szCs w:val="22"/>
          <w:lang w:val="pl-PL"/>
        </w:rPr>
        <w:t xml:space="preserve">kompatybilna </w:t>
      </w:r>
      <w:r w:rsidRPr="00B53C54">
        <w:rPr>
          <w:rFonts w:eastAsia="Lucida Sans Unicode"/>
          <w:sz w:val="22"/>
          <w:szCs w:val="22"/>
          <w:lang w:eastAsia="ar-SA"/>
        </w:rPr>
        <w:t xml:space="preserve">  z EBUS firmy Olympus ( sprzęt nowy, objęty gwarancją)</w:t>
      </w:r>
    </w:p>
    <w:p w:rsidR="00436FC8" w:rsidRPr="00B53C54" w:rsidRDefault="00436FC8" w:rsidP="00436FC8">
      <w:pPr>
        <w:widowControl/>
        <w:suppressAutoHyphens w:val="0"/>
        <w:overflowPunct/>
        <w:autoSpaceDE/>
        <w:autoSpaceDN/>
        <w:adjustRightInd/>
        <w:contextualSpacing/>
        <w:jc w:val="both"/>
        <w:textAlignment w:val="auto"/>
        <w:rPr>
          <w:color w:val="000000"/>
          <w:kern w:val="0"/>
          <w:sz w:val="22"/>
          <w:szCs w:val="22"/>
          <w:lang w:val="pl-PL"/>
        </w:rPr>
      </w:pPr>
      <w:r w:rsidRPr="00B53C54">
        <w:rPr>
          <w:color w:val="000000"/>
          <w:kern w:val="0"/>
          <w:sz w:val="22"/>
          <w:szCs w:val="22"/>
          <w:lang w:val="pl-PL"/>
        </w:rPr>
        <w:t xml:space="preserve">                                                                  </w:t>
      </w:r>
      <w:r>
        <w:rPr>
          <w:color w:val="000000"/>
          <w:kern w:val="0"/>
          <w:sz w:val="22"/>
          <w:szCs w:val="22"/>
          <w:lang w:val="pl-PL"/>
        </w:rPr>
        <w:t xml:space="preserve"> </w:t>
      </w:r>
    </w:p>
    <w:p w:rsidR="00436FC8" w:rsidRPr="00B53C54" w:rsidRDefault="00436FC8" w:rsidP="00436FC8">
      <w:pPr>
        <w:overflowPunct/>
        <w:autoSpaceDE/>
        <w:autoSpaceDN/>
        <w:adjustRightInd/>
        <w:contextualSpacing/>
        <w:jc w:val="both"/>
        <w:rPr>
          <w:rFonts w:eastAsia="Lucida Sans Unicode"/>
          <w:b/>
          <w:sz w:val="22"/>
          <w:szCs w:val="22"/>
          <w:lang w:eastAsia="ar-SA"/>
        </w:rPr>
      </w:pPr>
      <w:r>
        <w:rPr>
          <w:rFonts w:eastAsia="Lucida Sans Unicode"/>
          <w:b/>
          <w:sz w:val="22"/>
          <w:szCs w:val="22"/>
          <w:lang w:eastAsia="ar-SA"/>
        </w:rPr>
        <w:t xml:space="preserve">Ad.9 </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 xml:space="preserve">zaworki ssace do bronchoskopów </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 xml:space="preserve"> kompatybilne z bronchoskopami  firmy Olympus</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jednorazowego użytku</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wymagana próbka</w:t>
      </w:r>
    </w:p>
    <w:p w:rsidR="00436FC8" w:rsidRPr="00B53C54" w:rsidRDefault="00436FC8" w:rsidP="00436FC8">
      <w:pPr>
        <w:overflowPunct/>
        <w:autoSpaceDE/>
        <w:autoSpaceDN/>
        <w:adjustRightInd/>
        <w:contextualSpacing/>
        <w:jc w:val="both"/>
        <w:rPr>
          <w:rFonts w:eastAsia="Lucida Sans Unicode"/>
          <w:sz w:val="22"/>
          <w:szCs w:val="22"/>
          <w:lang w:eastAsia="ar-SA"/>
        </w:rPr>
      </w:pPr>
      <w:r w:rsidRPr="00B53C54">
        <w:rPr>
          <w:rFonts w:eastAsia="Lucida Sans Unicode"/>
          <w:sz w:val="22"/>
          <w:szCs w:val="22"/>
          <w:lang w:eastAsia="ar-SA"/>
        </w:rPr>
        <w:t xml:space="preserve">                                                          </w:t>
      </w:r>
    </w:p>
    <w:p w:rsidR="00436FC8" w:rsidRPr="00B53C54" w:rsidRDefault="00436FC8" w:rsidP="00436FC8">
      <w:pPr>
        <w:overflowPunct/>
        <w:autoSpaceDE/>
        <w:autoSpaceDN/>
        <w:adjustRightInd/>
        <w:contextualSpacing/>
        <w:jc w:val="both"/>
        <w:rPr>
          <w:rFonts w:eastAsia="Lucida Sans Unicode"/>
          <w:b/>
          <w:sz w:val="22"/>
          <w:szCs w:val="22"/>
          <w:lang w:eastAsia="ar-SA"/>
        </w:rPr>
      </w:pPr>
      <w:r>
        <w:rPr>
          <w:rFonts w:eastAsia="Lucida Sans Unicode"/>
          <w:b/>
          <w:sz w:val="22"/>
          <w:szCs w:val="22"/>
          <w:lang w:eastAsia="ar-SA"/>
        </w:rPr>
        <w:t>A</w:t>
      </w:r>
      <w:r w:rsidRPr="00B53C54">
        <w:rPr>
          <w:rFonts w:eastAsia="Lucida Sans Unicode"/>
          <w:b/>
          <w:sz w:val="22"/>
          <w:szCs w:val="22"/>
          <w:lang w:eastAsia="ar-SA"/>
        </w:rPr>
        <w:t>d.10</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zaworki biopsyjne do bronchoskopów</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 xml:space="preserve"> kompatybilne z bronchoskopami  firmy Olympus</w:t>
      </w:r>
    </w:p>
    <w:p w:rsidR="00436FC8" w:rsidRPr="00B53C54"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jednorazowego użytku</w:t>
      </w:r>
    </w:p>
    <w:p w:rsidR="00436FC8" w:rsidRDefault="00436FC8" w:rsidP="00436FC8">
      <w:pPr>
        <w:numPr>
          <w:ilvl w:val="0"/>
          <w:numId w:val="33"/>
        </w:numPr>
        <w:overflowPunct/>
        <w:autoSpaceDE/>
        <w:autoSpaceDN/>
        <w:adjustRightInd/>
        <w:ind w:left="0"/>
        <w:contextualSpacing/>
        <w:jc w:val="both"/>
        <w:rPr>
          <w:rFonts w:eastAsia="Lucida Sans Unicode"/>
          <w:sz w:val="22"/>
          <w:szCs w:val="22"/>
          <w:lang w:eastAsia="ar-SA"/>
        </w:rPr>
      </w:pPr>
      <w:r w:rsidRPr="00B53C54">
        <w:rPr>
          <w:rFonts w:eastAsia="Lucida Sans Unicode"/>
          <w:sz w:val="22"/>
          <w:szCs w:val="22"/>
          <w:lang w:eastAsia="ar-SA"/>
        </w:rPr>
        <w:t>wymagana próbka</w:t>
      </w:r>
    </w:p>
    <w:p w:rsidR="00436FC8" w:rsidRPr="009F0BFA" w:rsidRDefault="00436FC8" w:rsidP="00436FC8">
      <w:pPr>
        <w:overflowPunct/>
        <w:autoSpaceDE/>
        <w:autoSpaceDN/>
        <w:adjustRightInd/>
        <w:contextualSpacing/>
        <w:jc w:val="both"/>
        <w:rPr>
          <w:rFonts w:eastAsia="Lucida Sans Unicode"/>
          <w:sz w:val="22"/>
          <w:szCs w:val="22"/>
          <w:lang w:eastAsia="ar-SA"/>
        </w:rPr>
      </w:pPr>
    </w:p>
    <w:p w:rsidR="00436FC8" w:rsidRDefault="00436FC8" w:rsidP="00436FC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9</w:t>
      </w:r>
    </w:p>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r>
        <w:t>Filtr spirometryczny</w:t>
      </w:r>
    </w:p>
    <w:p w:rsidR="00436FC8" w:rsidRDefault="00436FC8" w:rsidP="00436FC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3048"/>
        <w:gridCol w:w="850"/>
        <w:gridCol w:w="1275"/>
        <w:gridCol w:w="978"/>
        <w:gridCol w:w="723"/>
        <w:gridCol w:w="992"/>
        <w:gridCol w:w="1134"/>
        <w:gridCol w:w="3544"/>
      </w:tblGrid>
      <w:tr w:rsidR="00436FC8" w:rsidRPr="003E345F" w:rsidTr="007F5C7E">
        <w:trPr>
          <w:trHeight w:val="811"/>
        </w:trPr>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L</w:t>
            </w:r>
            <w:r w:rsidRPr="005138AC">
              <w:rPr>
                <w:b/>
                <w:sz w:val="16"/>
                <w:szCs w:val="16"/>
              </w:rPr>
              <w:t>.p.</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A</w:t>
            </w:r>
            <w:r w:rsidRPr="005138AC">
              <w:rPr>
                <w:b/>
                <w:sz w:val="16"/>
                <w:szCs w:val="16"/>
              </w:rPr>
              <w:t>sortyment</w:t>
            </w:r>
          </w:p>
          <w:p w:rsidR="00436FC8" w:rsidRPr="003E345F" w:rsidRDefault="00436FC8" w:rsidP="007F5C7E">
            <w:pPr>
              <w:jc w:val="center"/>
              <w:rPr>
                <w:b/>
              </w:rPr>
            </w:pPr>
            <w:r w:rsidRPr="005138AC">
              <w:rPr>
                <w:b/>
                <w:sz w:val="16"/>
                <w:szCs w:val="16"/>
              </w:rPr>
              <w:t>szczegółowy</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36FC8" w:rsidRPr="005138AC" w:rsidRDefault="00436FC8" w:rsidP="007F5C7E">
            <w:pPr>
              <w:jc w:val="center"/>
              <w:rPr>
                <w:b/>
                <w:sz w:val="16"/>
                <w:szCs w:val="16"/>
              </w:rPr>
            </w:pPr>
            <w:r>
              <w:rPr>
                <w:b/>
                <w:sz w:val="16"/>
                <w:szCs w:val="16"/>
              </w:rPr>
              <w:t>Jedn.</w:t>
            </w:r>
          </w:p>
          <w:p w:rsidR="00436FC8" w:rsidRPr="003E345F" w:rsidRDefault="00436FC8" w:rsidP="007F5C7E">
            <w:pPr>
              <w:jc w:val="center"/>
              <w:rPr>
                <w:b/>
              </w:rPr>
            </w:pPr>
            <w:r w:rsidRPr="005138AC">
              <w:rPr>
                <w:b/>
                <w:sz w:val="16"/>
                <w:szCs w:val="16"/>
              </w:rPr>
              <w:t>miary</w:t>
            </w:r>
          </w:p>
        </w:tc>
        <w:tc>
          <w:tcPr>
            <w:tcW w:w="1275" w:type="dxa"/>
            <w:tcBorders>
              <w:top w:val="single" w:sz="4" w:space="0" w:color="000000"/>
              <w:left w:val="single" w:sz="4" w:space="0" w:color="000000"/>
              <w:bottom w:val="single" w:sz="4" w:space="0" w:color="000000"/>
              <w:right w:val="single" w:sz="4" w:space="0" w:color="000000"/>
            </w:tcBorders>
            <w:vAlign w:val="center"/>
          </w:tcPr>
          <w:p w:rsidR="00436FC8" w:rsidRPr="005138AC" w:rsidRDefault="00436FC8" w:rsidP="007F5C7E">
            <w:pPr>
              <w:jc w:val="center"/>
              <w:rPr>
                <w:b/>
                <w:sz w:val="16"/>
                <w:szCs w:val="16"/>
              </w:rPr>
            </w:pPr>
            <w:r>
              <w:rPr>
                <w:b/>
                <w:sz w:val="16"/>
                <w:szCs w:val="16"/>
              </w:rPr>
              <w:t>I</w:t>
            </w:r>
            <w:r w:rsidRPr="005138AC">
              <w:rPr>
                <w:b/>
                <w:sz w:val="16"/>
                <w:szCs w:val="16"/>
              </w:rPr>
              <w:t>lość</w:t>
            </w:r>
          </w:p>
          <w:p w:rsidR="00436FC8" w:rsidRPr="003E345F" w:rsidRDefault="00436FC8" w:rsidP="007F5C7E">
            <w:pPr>
              <w:jc w:val="center"/>
              <w:rPr>
                <w:b/>
              </w:rPr>
            </w:pPr>
            <w:r>
              <w:rPr>
                <w:b/>
                <w:sz w:val="16"/>
                <w:szCs w:val="16"/>
              </w:rPr>
              <w:t>24 m-ce</w:t>
            </w:r>
          </w:p>
        </w:tc>
        <w:tc>
          <w:tcPr>
            <w:tcW w:w="978"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C</w:t>
            </w:r>
            <w:r w:rsidRPr="005138AC">
              <w:rPr>
                <w:b/>
                <w:sz w:val="16"/>
                <w:szCs w:val="16"/>
              </w:rPr>
              <w:t>cena  netto</w:t>
            </w:r>
          </w:p>
        </w:tc>
        <w:tc>
          <w:tcPr>
            <w:tcW w:w="723" w:type="dxa"/>
            <w:tcBorders>
              <w:top w:val="single" w:sz="4" w:space="0" w:color="000000"/>
              <w:left w:val="single" w:sz="4" w:space="0" w:color="000000"/>
              <w:bottom w:val="single" w:sz="4" w:space="0" w:color="000000"/>
              <w:right w:val="single" w:sz="4" w:space="0" w:color="000000"/>
            </w:tcBorders>
            <w:vAlign w:val="center"/>
            <w:hideMark/>
          </w:tcPr>
          <w:p w:rsidR="00436FC8" w:rsidRPr="002E5473" w:rsidRDefault="00436FC8" w:rsidP="007F5C7E">
            <w:pPr>
              <w:jc w:val="center"/>
              <w:rPr>
                <w:b/>
                <w:sz w:val="16"/>
                <w:szCs w:val="16"/>
              </w:rPr>
            </w:pPr>
            <w:r w:rsidRPr="002E5473">
              <w:rPr>
                <w:b/>
                <w:sz w:val="16"/>
                <w:szCs w:val="16"/>
              </w:rPr>
              <w:t>%</w:t>
            </w:r>
          </w:p>
          <w:p w:rsidR="00436FC8" w:rsidRPr="003E345F" w:rsidRDefault="00436FC8" w:rsidP="007F5C7E">
            <w:pPr>
              <w:jc w:val="center"/>
              <w:rPr>
                <w:b/>
              </w:rPr>
            </w:pPr>
            <w:r w:rsidRPr="002E5473">
              <w:rPr>
                <w:b/>
                <w:sz w:val="16"/>
                <w:szCs w:val="16"/>
              </w:rPr>
              <w:t>Vat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netto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W</w:t>
            </w:r>
            <w:r w:rsidRPr="005138AC">
              <w:rPr>
                <w:b/>
                <w:sz w:val="16"/>
                <w:szCs w:val="16"/>
              </w:rPr>
              <w:t>artość brutto</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436FC8" w:rsidRPr="003E345F" w:rsidRDefault="00436FC8" w:rsidP="007F5C7E">
            <w:pPr>
              <w:jc w:val="center"/>
              <w:rPr>
                <w:b/>
              </w:rPr>
            </w:pPr>
            <w:r>
              <w:rPr>
                <w:b/>
                <w:sz w:val="16"/>
                <w:szCs w:val="16"/>
              </w:rPr>
              <w:t>P</w:t>
            </w:r>
            <w:r w:rsidRPr="005138AC">
              <w:rPr>
                <w:b/>
                <w:sz w:val="16"/>
                <w:szCs w:val="16"/>
              </w:rPr>
              <w:t>roducent i</w:t>
            </w:r>
            <w:r w:rsidRPr="005138AC">
              <w:rPr>
                <w:b/>
                <w:sz w:val="16"/>
                <w:szCs w:val="16"/>
              </w:rPr>
              <w:br/>
              <w:t>numer katalogowy</w:t>
            </w:r>
          </w:p>
        </w:tc>
      </w:tr>
      <w:tr w:rsidR="00436FC8" w:rsidRPr="00D25D8A" w:rsidTr="007F5C7E">
        <w:trPr>
          <w:trHeight w:val="617"/>
        </w:trPr>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1.</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436FC8" w:rsidRPr="003B78CD" w:rsidRDefault="00436FC8" w:rsidP="007F5C7E">
            <w:pPr>
              <w:rPr>
                <w:sz w:val="22"/>
                <w:szCs w:val="22"/>
              </w:rPr>
            </w:pPr>
            <w:r w:rsidRPr="003B78CD">
              <w:rPr>
                <w:sz w:val="22"/>
                <w:szCs w:val="22"/>
              </w:rPr>
              <w:t>Filtr spirometryczny</w:t>
            </w:r>
            <w:r w:rsidRPr="003B78CD">
              <w:rPr>
                <w:sz w:val="22"/>
                <w:szCs w:val="22"/>
              </w:rPr>
              <w:tab/>
            </w:r>
            <w:r w:rsidRPr="003B78CD">
              <w:rPr>
                <w:sz w:val="22"/>
                <w:szCs w:val="22"/>
              </w:rPr>
              <w:tab/>
            </w:r>
          </w:p>
          <w:p w:rsidR="00436FC8" w:rsidRPr="008F1D79" w:rsidRDefault="00436FC8" w:rsidP="007F5C7E">
            <w:pPr>
              <w:jc w:val="center"/>
              <w:rPr>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hideMark/>
          </w:tcPr>
          <w:p w:rsidR="00436FC8" w:rsidRPr="00D25D8A" w:rsidRDefault="00436FC8" w:rsidP="007F5C7E">
            <w:pPr>
              <w:jc w:val="center"/>
              <w:rPr>
                <w:b/>
                <w:sz w:val="22"/>
                <w:szCs w:val="22"/>
              </w:rPr>
            </w:pPr>
            <w:r w:rsidRPr="00D25D8A">
              <w:rPr>
                <w:b/>
                <w:sz w:val="22"/>
                <w:szCs w:val="22"/>
              </w:rPr>
              <w:t>szt.</w:t>
            </w:r>
          </w:p>
        </w:tc>
        <w:tc>
          <w:tcPr>
            <w:tcW w:w="1275"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r>
              <w:rPr>
                <w:b/>
                <w:sz w:val="22"/>
                <w:szCs w:val="22"/>
              </w:rPr>
              <w:t>5 000</w:t>
            </w:r>
          </w:p>
        </w:tc>
        <w:tc>
          <w:tcPr>
            <w:tcW w:w="978"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723"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sz w:val="22"/>
                <w:szCs w:val="22"/>
              </w:rPr>
            </w:pPr>
          </w:p>
        </w:tc>
        <w:tc>
          <w:tcPr>
            <w:tcW w:w="992"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113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c>
          <w:tcPr>
            <w:tcW w:w="3544" w:type="dxa"/>
            <w:tcBorders>
              <w:top w:val="single" w:sz="4" w:space="0" w:color="000000"/>
              <w:left w:val="single" w:sz="4" w:space="0" w:color="000000"/>
              <w:bottom w:val="single" w:sz="4" w:space="0" w:color="auto"/>
              <w:right w:val="single" w:sz="4" w:space="0" w:color="000000"/>
            </w:tcBorders>
            <w:vAlign w:val="center"/>
          </w:tcPr>
          <w:p w:rsidR="00436FC8" w:rsidRPr="00D25D8A" w:rsidRDefault="00436FC8" w:rsidP="007F5C7E">
            <w:pPr>
              <w:jc w:val="center"/>
              <w:rPr>
                <w:b/>
                <w:sz w:val="22"/>
                <w:szCs w:val="22"/>
              </w:rPr>
            </w:pPr>
          </w:p>
        </w:tc>
      </w:tr>
    </w:tbl>
    <w:p w:rsidR="00436FC8" w:rsidRDefault="00436FC8" w:rsidP="00436FC8">
      <w:pPr>
        <w:rPr>
          <w:sz w:val="22"/>
          <w:szCs w:val="22"/>
        </w:rPr>
      </w:pPr>
    </w:p>
    <w:p w:rsidR="00436FC8" w:rsidRDefault="00436FC8" w:rsidP="00436FC8">
      <w:pPr>
        <w:widowControl/>
        <w:suppressAutoHyphens w:val="0"/>
        <w:overflowPunct/>
        <w:autoSpaceDE/>
        <w:autoSpaceDN/>
        <w:adjustRightInd/>
        <w:spacing w:after="200" w:line="276" w:lineRule="auto"/>
        <w:textAlignment w:val="auto"/>
        <w:rPr>
          <w:rFonts w:eastAsiaTheme="minorHAnsi"/>
          <w:b/>
          <w:kern w:val="0"/>
          <w:sz w:val="22"/>
          <w:szCs w:val="22"/>
          <w:lang w:val="pl-PL" w:eastAsia="en-US"/>
        </w:rPr>
      </w:pPr>
    </w:p>
    <w:p w:rsidR="00436FC8" w:rsidRPr="00E04D25" w:rsidRDefault="00436FC8" w:rsidP="00436FC8">
      <w:pPr>
        <w:widowControl/>
        <w:suppressAutoHyphens w:val="0"/>
        <w:overflowPunct/>
        <w:autoSpaceDE/>
        <w:autoSpaceDN/>
        <w:adjustRightInd/>
        <w:spacing w:after="200" w:line="276" w:lineRule="auto"/>
        <w:textAlignment w:val="auto"/>
        <w:rPr>
          <w:b/>
          <w:color w:val="000000"/>
          <w:kern w:val="0"/>
          <w:sz w:val="22"/>
          <w:szCs w:val="22"/>
          <w:lang w:val="pl-PL"/>
        </w:rPr>
      </w:pPr>
      <w:r w:rsidRPr="00E04D25">
        <w:rPr>
          <w:rFonts w:eastAsiaTheme="minorHAnsi"/>
          <w:b/>
          <w:kern w:val="0"/>
          <w:sz w:val="22"/>
          <w:szCs w:val="22"/>
          <w:lang w:val="pl-PL" w:eastAsia="en-US"/>
        </w:rPr>
        <w:t xml:space="preserve">FILTR  SPIROMETRYCZNY – kompatybilny z kabiną Body </w:t>
      </w:r>
      <w:r w:rsidRPr="00E04D25">
        <w:rPr>
          <w:b/>
          <w:color w:val="000000"/>
          <w:kern w:val="0"/>
          <w:sz w:val="22"/>
          <w:szCs w:val="22"/>
          <w:lang w:val="pl-PL"/>
        </w:rPr>
        <w:t xml:space="preserve"> Box 5500, Lungtest 1000 oraz spirometrem  Easy One</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color w:val="000000"/>
          <w:kern w:val="0"/>
          <w:sz w:val="22"/>
          <w:szCs w:val="22"/>
          <w:lang w:val="pl-PL"/>
        </w:rPr>
      </w:pPr>
      <w:r w:rsidRPr="00E04D25">
        <w:rPr>
          <w:rFonts w:eastAsiaTheme="minorHAnsi"/>
          <w:kern w:val="0"/>
          <w:sz w:val="22"/>
          <w:szCs w:val="22"/>
          <w:lang w:val="pl-PL" w:eastAsia="en-US"/>
        </w:rPr>
        <w:t>filtr antybakteryjny, antywirusowy jednorazowego użytku, kompatybilny ze spirometrem Lungtest  1000,</w:t>
      </w:r>
      <w:r w:rsidRPr="00E04D25">
        <w:rPr>
          <w:rFonts w:eastAsiaTheme="minorHAnsi"/>
          <w:b/>
          <w:kern w:val="0"/>
          <w:sz w:val="22"/>
          <w:szCs w:val="22"/>
          <w:lang w:val="pl-PL" w:eastAsia="en-US"/>
        </w:rPr>
        <w:t xml:space="preserve"> </w:t>
      </w:r>
      <w:r w:rsidRPr="00E04D25">
        <w:rPr>
          <w:rFonts w:eastAsiaTheme="minorHAnsi"/>
          <w:kern w:val="0"/>
          <w:sz w:val="22"/>
          <w:szCs w:val="22"/>
          <w:lang w:val="pl-PL" w:eastAsia="en-US"/>
        </w:rPr>
        <w:t xml:space="preserve">kabiną Body </w:t>
      </w:r>
      <w:r w:rsidRPr="00E04D25">
        <w:rPr>
          <w:color w:val="000000"/>
          <w:kern w:val="0"/>
          <w:sz w:val="22"/>
          <w:szCs w:val="22"/>
          <w:lang w:val="pl-PL"/>
        </w:rPr>
        <w:t xml:space="preserve"> Box 5500 oraz spirometrem  Easy One</w:t>
      </w:r>
      <w:r>
        <w:rPr>
          <w:color w:val="000000"/>
          <w:kern w:val="0"/>
          <w:sz w:val="22"/>
          <w:szCs w:val="22"/>
          <w:lang w:val="pl-PL"/>
        </w:rPr>
        <w:t xml:space="preserve"> posiadanymi przez szpital</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color w:val="000000"/>
          <w:kern w:val="0"/>
          <w:sz w:val="22"/>
          <w:szCs w:val="22"/>
          <w:lang w:val="pl-PL"/>
        </w:rPr>
      </w:pPr>
      <w:r w:rsidRPr="00E04D25">
        <w:rPr>
          <w:rFonts w:eastAsiaTheme="minorHAnsi"/>
          <w:kern w:val="0"/>
          <w:sz w:val="22"/>
          <w:szCs w:val="22"/>
          <w:lang w:val="pl-PL" w:eastAsia="en-US"/>
        </w:rPr>
        <w:t>filtr z ustnikiem (ustnik połączony trwale połączony z filtrem w całość poprzez sklejenie, a nie na wcisk co powoduje zachowanie 100% szczelności</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color w:val="000000"/>
          <w:kern w:val="0"/>
          <w:sz w:val="22"/>
          <w:szCs w:val="22"/>
          <w:lang w:val="pl-PL"/>
        </w:rPr>
      </w:pPr>
      <w:r w:rsidRPr="00E04D25">
        <w:rPr>
          <w:rFonts w:eastAsiaTheme="minorHAnsi"/>
          <w:kern w:val="0"/>
          <w:sz w:val="22"/>
          <w:szCs w:val="22"/>
          <w:lang w:val="pl-PL" w:eastAsia="en-US"/>
        </w:rPr>
        <w:t>filtr z owalnym (spłaszczonym) ustnikiem jego wymiar</w:t>
      </w:r>
      <w:r>
        <w:rPr>
          <w:rFonts w:eastAsiaTheme="minorHAnsi"/>
          <w:kern w:val="0"/>
          <w:sz w:val="22"/>
          <w:szCs w:val="22"/>
          <w:lang w:val="pl-PL" w:eastAsia="en-US"/>
        </w:rPr>
        <w:t xml:space="preserve">y wynoszą: Szerokość 31 mm </w:t>
      </w:r>
      <w:r w:rsidRPr="00E04D25">
        <w:rPr>
          <w:rFonts w:eastAsiaTheme="minorHAnsi"/>
          <w:kern w:val="0"/>
          <w:sz w:val="22"/>
          <w:szCs w:val="22"/>
          <w:lang w:val="pl-PL" w:eastAsia="en-US"/>
        </w:rPr>
        <w:t>Wysokość 18 mm</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filtr o średnicy wewnętrznej zapewniającej połączenie ze spirometrem , średnica wewnętrzna 29 mm</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maxymalna masa filtra 26 g</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długość ustnika od strony pacjenta min. 4 cm</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ustnik z wypustką zapobiegającą przesuwaniu się filtra podczas badania</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filtr z ustnikiem (ustnik połączony z filtrem w całość lub będący częścią całości)</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ustnik przezroczysty, który umożliwia personelowi obserwację i ocenę skuteczności wykonywanego badania.</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 xml:space="preserve">do każdego oferowanego filtra dołączony klips nosowy jednorazowego użytku,  spakowane razem w jednym opakowaniu jako zestaw. </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komplet opatrzony datą ważności, pakowany pojedynczo</w:t>
      </w:r>
    </w:p>
    <w:p w:rsidR="00436FC8" w:rsidRPr="00E04D25" w:rsidRDefault="00436FC8" w:rsidP="00436FC8">
      <w:pPr>
        <w:widowControl/>
        <w:numPr>
          <w:ilvl w:val="0"/>
          <w:numId w:val="34"/>
        </w:numPr>
        <w:suppressAutoHyphens w:val="0"/>
        <w:overflowPunct/>
        <w:autoSpaceDE/>
        <w:autoSpaceDN/>
        <w:adjustRightInd/>
        <w:spacing w:after="200" w:line="360" w:lineRule="auto"/>
        <w:ind w:left="714" w:hanging="357"/>
        <w:contextualSpacing/>
        <w:jc w:val="both"/>
        <w:textAlignment w:val="auto"/>
        <w:rPr>
          <w:rFonts w:eastAsiaTheme="minorHAnsi"/>
          <w:kern w:val="0"/>
          <w:sz w:val="22"/>
          <w:szCs w:val="22"/>
          <w:lang w:val="pl-PL" w:eastAsia="en-US"/>
        </w:rPr>
      </w:pPr>
      <w:r w:rsidRPr="00E04D25">
        <w:rPr>
          <w:rFonts w:eastAsiaTheme="minorHAnsi"/>
          <w:kern w:val="0"/>
          <w:sz w:val="22"/>
          <w:szCs w:val="22"/>
          <w:lang w:val="pl-PL" w:eastAsia="en-US"/>
        </w:rPr>
        <w:t>wymagana próbka produktu</w:t>
      </w:r>
    </w:p>
    <w:p w:rsidR="00436FC8" w:rsidRDefault="00436FC8" w:rsidP="00436FC8">
      <w:pPr>
        <w:pStyle w:val="Akapitzlist0"/>
        <w:overflowPunct/>
        <w:autoSpaceDE/>
        <w:autoSpaceDN/>
        <w:adjustRightInd/>
        <w:ind w:left="360"/>
        <w:textAlignment w:val="auto"/>
        <w:rPr>
          <w:rFonts w:eastAsia="Lucida Sans Unicode"/>
          <w:b/>
          <w:kern w:val="2"/>
          <w:sz w:val="22"/>
          <w:szCs w:val="22"/>
          <w:lang w:eastAsia="ar-SA"/>
        </w:rPr>
      </w:pPr>
    </w:p>
    <w:p w:rsidR="00436FC8" w:rsidRDefault="00436FC8" w:rsidP="00436FC8">
      <w:pPr>
        <w:pStyle w:val="Akapitzlist0"/>
        <w:overflowPunct/>
        <w:autoSpaceDE/>
        <w:autoSpaceDN/>
        <w:adjustRightInd/>
        <w:ind w:left="360"/>
        <w:textAlignment w:val="auto"/>
        <w:rPr>
          <w:rFonts w:eastAsia="Lucida Sans Unicode"/>
          <w:b/>
          <w:kern w:val="2"/>
          <w:sz w:val="22"/>
          <w:szCs w:val="22"/>
          <w:lang w:eastAsia="ar-SA"/>
        </w:rPr>
      </w:pPr>
    </w:p>
    <w:p w:rsidR="00436FC8" w:rsidRDefault="00436FC8" w:rsidP="00436FC8">
      <w:pPr>
        <w:pStyle w:val="Akapitzlist0"/>
        <w:overflowPunct/>
        <w:autoSpaceDE/>
        <w:autoSpaceDN/>
        <w:adjustRightInd/>
        <w:ind w:left="360"/>
        <w:textAlignment w:val="auto"/>
        <w:rPr>
          <w:rFonts w:eastAsia="Lucida Sans Unicode"/>
          <w:b/>
          <w:kern w:val="2"/>
          <w:sz w:val="22"/>
          <w:szCs w:val="22"/>
          <w:lang w:eastAsia="ar-SA"/>
        </w:rPr>
      </w:pPr>
      <w:r w:rsidRPr="00B03094">
        <w:rPr>
          <w:rFonts w:eastAsia="Lucida Sans Unicode"/>
          <w:b/>
          <w:kern w:val="2"/>
          <w:sz w:val="22"/>
          <w:szCs w:val="22"/>
          <w:lang w:eastAsia="ar-SA"/>
        </w:rPr>
        <w:t xml:space="preserve">Pakiet nr </w:t>
      </w:r>
      <w:r>
        <w:rPr>
          <w:rFonts w:eastAsia="Lucida Sans Unicode"/>
          <w:b/>
          <w:kern w:val="2"/>
          <w:sz w:val="22"/>
          <w:szCs w:val="22"/>
          <w:lang w:eastAsia="ar-SA"/>
        </w:rPr>
        <w:t>10</w:t>
      </w:r>
    </w:p>
    <w:p w:rsidR="00436FC8" w:rsidRDefault="00436FC8" w:rsidP="00436FC8">
      <w:pPr>
        <w:pStyle w:val="Akapitzlist0"/>
        <w:overflowPunct/>
        <w:autoSpaceDE/>
        <w:autoSpaceDN/>
        <w:adjustRightInd/>
        <w:ind w:left="360"/>
        <w:textAlignment w:val="auto"/>
        <w:rPr>
          <w:rFonts w:eastAsia="Lucida Sans Unicode"/>
          <w:b/>
          <w:kern w:val="2"/>
          <w:sz w:val="22"/>
          <w:szCs w:val="22"/>
          <w:lang w:eastAsia="ar-SA"/>
        </w:rPr>
      </w:pPr>
    </w:p>
    <w:p w:rsidR="00436FC8" w:rsidRDefault="00436FC8" w:rsidP="00436FC8">
      <w:pPr>
        <w:pStyle w:val="Akapitzlist0"/>
        <w:overflowPunct/>
        <w:autoSpaceDE/>
        <w:autoSpaceDN/>
        <w:adjustRightInd/>
        <w:ind w:left="360"/>
        <w:textAlignment w:val="auto"/>
        <w:rPr>
          <w:rFonts w:eastAsia="Lucida Sans Unicode"/>
          <w:kern w:val="2"/>
          <w:sz w:val="22"/>
          <w:szCs w:val="22"/>
          <w:lang w:eastAsia="ar-SA"/>
        </w:rPr>
      </w:pPr>
      <w:r w:rsidRPr="00B03094">
        <w:rPr>
          <w:rFonts w:eastAsia="Lucida Sans Unicode"/>
          <w:kern w:val="2"/>
          <w:sz w:val="22"/>
          <w:szCs w:val="22"/>
          <w:lang w:eastAsia="ar-SA"/>
        </w:rPr>
        <w:t>Materiał hemostatyczny</w:t>
      </w:r>
    </w:p>
    <w:p w:rsidR="00436FC8" w:rsidRPr="008D6F0A" w:rsidRDefault="00436FC8" w:rsidP="00436FC8">
      <w:pPr>
        <w:rPr>
          <w:bCs/>
          <w:sz w:val="22"/>
          <w:szCs w:val="22"/>
          <w:lang w:val="pl-PL"/>
        </w:rPr>
      </w:pPr>
    </w:p>
    <w:tbl>
      <w:tblPr>
        <w:tblpPr w:leftFromText="141" w:rightFromText="141" w:vertAnchor="text" w:tblpXSpec="center" w:tblpY="1"/>
        <w:tblOverlap w:val="never"/>
        <w:tblW w:w="140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851"/>
        <w:gridCol w:w="850"/>
        <w:gridCol w:w="1843"/>
      </w:tblGrid>
      <w:tr w:rsidR="00436FC8" w:rsidRPr="008D6F0A" w:rsidTr="007F5C7E">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4"/>
                <w:szCs w:val="14"/>
                <w:lang w:eastAsia="ar-SA"/>
              </w:rPr>
            </w:pPr>
          </w:p>
          <w:p w:rsidR="00436FC8" w:rsidRPr="008D6F0A" w:rsidRDefault="00436FC8" w:rsidP="007F5C7E">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Asortyment</w:t>
            </w:r>
          </w:p>
          <w:p w:rsidR="00436FC8" w:rsidRPr="008D6F0A" w:rsidRDefault="00436FC8" w:rsidP="007F5C7E">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Ilość</w:t>
            </w:r>
          </w:p>
          <w:p w:rsidR="00436FC8" w:rsidRPr="008D6F0A" w:rsidRDefault="00436FC8" w:rsidP="007F5C7E">
            <w:pPr>
              <w:jc w:val="center"/>
            </w:pPr>
            <w:r w:rsidRPr="001A11B2">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rPr>
            </w:pPr>
            <w:r w:rsidRPr="001A11B2">
              <w:rPr>
                <w:rFonts w:eastAsia="Lucida Sans Unicode"/>
                <w:b/>
                <w:sz w:val="18"/>
                <w:szCs w:val="18"/>
              </w:rPr>
              <w:t>Cena</w:t>
            </w:r>
          </w:p>
          <w:p w:rsidR="00436FC8" w:rsidRPr="008D6F0A" w:rsidRDefault="00436FC8" w:rsidP="007F5C7E">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w:t>
            </w:r>
          </w:p>
          <w:p w:rsidR="00436FC8" w:rsidRPr="008D6F0A" w:rsidRDefault="00436FC8" w:rsidP="007F5C7E">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r w:rsidRPr="001A11B2">
              <w:rPr>
                <w:b/>
                <w:sz w:val="18"/>
                <w:szCs w:val="18"/>
              </w:rPr>
              <w:t>Producent  i nr katalogowy</w:t>
            </w:r>
          </w:p>
        </w:tc>
      </w:tr>
      <w:tr w:rsidR="00436FC8" w:rsidRPr="008D6F0A" w:rsidTr="007F5C7E">
        <w:trPr>
          <w:cantSplit/>
          <w:trHeight w:val="850"/>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oksydowana celuloza w 100% pochodzenia roślinnego z naturalnej bawełny, wym.5 cm x 1,25 o właściwościach bakteriostatycznych</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oksydowana celuloza w 100% pochodzenia roślinnego z naturalnej bawełny, wym.5 cm x 7 cm o właściwościach bakteriostatycznych</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3.</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oksydowana celuloza w 100% pochodzenia roślinnego z naturalnej bawełny, w postaci nietkanej waty, wchłanialna 7-14 dni o właściwościach bakteriobójczych, wym. 2,5 cm x 5 cm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79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4.</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oksydowana celuloza w 100% pochodzenia roślinnego z naturalnej bawełny, w postaci tkanej dzianiny o wysokiej gęstości, wym. 2,5 cm x 9 cm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180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Default="00436FC8" w:rsidP="007F5C7E">
            <w:pPr>
              <w:jc w:val="center"/>
              <w:rPr>
                <w:rFonts w:eastAsia="Lucida Sans Unicode"/>
                <w:b/>
                <w:sz w:val="18"/>
                <w:szCs w:val="18"/>
                <w:lang w:eastAsia="ar-SA"/>
              </w:rPr>
            </w:pPr>
          </w:p>
          <w:p w:rsidR="00436FC8" w:rsidRPr="00604E6E" w:rsidRDefault="00436FC8" w:rsidP="007F5C7E">
            <w:pPr>
              <w:jc w:val="center"/>
              <w:rPr>
                <w:rFonts w:eastAsia="Lucida Sans Unicode"/>
                <w:b/>
                <w:sz w:val="18"/>
                <w:szCs w:val="18"/>
                <w:lang w:val="pl-PL"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5.</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 xml:space="preserve">Opatrunek z wołowego koleganu do zatrzymywania krwawienia sterylizowany metodą radiacyjną, </w:t>
            </w:r>
            <w:r w:rsidR="00AD65B8" w:rsidRPr="009F0BFA">
              <w:rPr>
                <w:rFonts w:ascii="Times New Roman" w:hAnsi="Times New Roman" w:cs="Times New Roman"/>
                <w:sz w:val="22"/>
                <w:szCs w:val="22"/>
              </w:rPr>
              <w:t>miękki</w:t>
            </w:r>
            <w:r w:rsidRPr="009F0BFA">
              <w:rPr>
                <w:rFonts w:ascii="Times New Roman" w:hAnsi="Times New Roman" w:cs="Times New Roman"/>
                <w:sz w:val="22"/>
                <w:szCs w:val="22"/>
              </w:rPr>
              <w:t xml:space="preserve">, z </w:t>
            </w:r>
            <w:r w:rsidR="00AD65B8" w:rsidRPr="009F0BFA">
              <w:rPr>
                <w:rFonts w:ascii="Times New Roman" w:hAnsi="Times New Roman" w:cs="Times New Roman"/>
                <w:sz w:val="22"/>
                <w:szCs w:val="22"/>
              </w:rPr>
              <w:t>możliwością</w:t>
            </w:r>
            <w:r w:rsidRPr="009F0BFA">
              <w:rPr>
                <w:rFonts w:ascii="Times New Roman" w:hAnsi="Times New Roman" w:cs="Times New Roman"/>
                <w:sz w:val="22"/>
                <w:szCs w:val="22"/>
              </w:rPr>
              <w:t xml:space="preserve"> ukształtowania, łatwo wchłanialny, około 3 tygodni, wymiary 5 x 8 cm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300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jc w:val="center"/>
              <w:rPr>
                <w:rFonts w:eastAsia="Lucida Sans Unicode"/>
                <w:sz w:val="22"/>
                <w:szCs w:val="22"/>
                <w:lang w:eastAsia="ar-SA"/>
              </w:rPr>
            </w:pPr>
            <w:r w:rsidRPr="009F0BFA">
              <w:rPr>
                <w:rFonts w:eastAsia="Lucida Sans Unicode"/>
                <w:sz w:val="22"/>
                <w:szCs w:val="22"/>
                <w:lang w:eastAsia="ar-SA"/>
              </w:rPr>
              <w:t>6.</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9F0BFA" w:rsidRDefault="00436FC8" w:rsidP="007F5C7E">
            <w:pPr>
              <w:pStyle w:val="Default"/>
              <w:jc w:val="center"/>
              <w:rPr>
                <w:rFonts w:ascii="Times New Roman" w:hAnsi="Times New Roman" w:cs="Times New Roman"/>
                <w:sz w:val="22"/>
                <w:szCs w:val="22"/>
              </w:rPr>
            </w:pPr>
            <w:r w:rsidRPr="009F0BFA">
              <w:rPr>
                <w:rFonts w:ascii="Times New Roman" w:hAnsi="Times New Roman" w:cs="Times New Roman"/>
                <w:sz w:val="22"/>
                <w:szCs w:val="22"/>
              </w:rPr>
              <w:t xml:space="preserve">Opatrunek z wołowego koleganu do zatrzymywania krwawienia sterylizowany metodą radiacyjną, </w:t>
            </w:r>
            <w:r w:rsidR="00AD65B8" w:rsidRPr="009F0BFA">
              <w:rPr>
                <w:rFonts w:ascii="Times New Roman" w:hAnsi="Times New Roman" w:cs="Times New Roman"/>
                <w:sz w:val="22"/>
                <w:szCs w:val="22"/>
              </w:rPr>
              <w:t>miękki</w:t>
            </w:r>
            <w:r w:rsidRPr="009F0BFA">
              <w:rPr>
                <w:rFonts w:ascii="Times New Roman" w:hAnsi="Times New Roman" w:cs="Times New Roman"/>
                <w:sz w:val="22"/>
                <w:szCs w:val="22"/>
              </w:rPr>
              <w:t xml:space="preserve">, z </w:t>
            </w:r>
            <w:r w:rsidR="00AD65B8" w:rsidRPr="009F0BFA">
              <w:rPr>
                <w:rFonts w:ascii="Times New Roman" w:hAnsi="Times New Roman" w:cs="Times New Roman"/>
                <w:sz w:val="22"/>
                <w:szCs w:val="22"/>
              </w:rPr>
              <w:t>możliwością</w:t>
            </w:r>
            <w:r w:rsidRPr="009F0BFA">
              <w:rPr>
                <w:rFonts w:ascii="Times New Roman" w:hAnsi="Times New Roman" w:cs="Times New Roman"/>
                <w:sz w:val="22"/>
                <w:szCs w:val="22"/>
              </w:rPr>
              <w:t xml:space="preserve"> ukształtowania, łatwo wchłanialny, około 3 tygodni, wymiary 3 x 5 cm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saszetka</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22"/>
                <w:szCs w:val="22"/>
                <w:lang w:eastAsia="ar-SA"/>
              </w:rPr>
            </w:pPr>
            <w:r w:rsidRPr="002D39AC">
              <w:rPr>
                <w:rFonts w:eastAsia="Lucida Sans Unicode"/>
                <w:b/>
                <w:sz w:val="22"/>
                <w:szCs w:val="22"/>
                <w:lang w:eastAsia="ar-SA"/>
              </w:rPr>
              <w:t>280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682"/>
          <w:jc w:val="center"/>
        </w:trPr>
        <w:tc>
          <w:tcPr>
            <w:tcW w:w="10501" w:type="dxa"/>
            <w:gridSpan w:val="6"/>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right"/>
              <w:rPr>
                <w:rFonts w:eastAsia="Lucida Sans Unicode"/>
                <w:b/>
                <w:sz w:val="18"/>
                <w:szCs w:val="18"/>
                <w:lang w:eastAsia="ar-SA"/>
              </w:rPr>
            </w:pPr>
            <w:r>
              <w:rPr>
                <w:rFonts w:eastAsia="Lucida Sans Unicode"/>
                <w:b/>
                <w:sz w:val="18"/>
                <w:szCs w:val="18"/>
                <w:lang w:eastAsia="ar-SA"/>
              </w:rPr>
              <w:t>Razem :</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Pr="00E04D25" w:rsidRDefault="00436FC8" w:rsidP="00436FC8">
      <w:pPr>
        <w:widowControl/>
        <w:suppressAutoHyphens w:val="0"/>
        <w:overflowPunct/>
        <w:autoSpaceDE/>
        <w:autoSpaceDN/>
        <w:adjustRightInd/>
        <w:spacing w:after="200" w:line="276" w:lineRule="auto"/>
        <w:jc w:val="both"/>
        <w:textAlignment w:val="auto"/>
        <w:rPr>
          <w:rFonts w:asciiTheme="minorHAnsi" w:eastAsiaTheme="minorHAnsi" w:hAnsiTheme="minorHAnsi" w:cstheme="minorBidi"/>
          <w:kern w:val="0"/>
          <w:szCs w:val="24"/>
          <w:lang w:val="pl-PL" w:eastAsia="en-US"/>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11</w:t>
      </w: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r>
        <w:t>Witrektomia</w:t>
      </w: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tbl>
      <w:tblPr>
        <w:tblpPr w:leftFromText="141" w:rightFromText="141" w:vertAnchor="text" w:tblpXSpec="center" w:tblpY="1"/>
        <w:tblOverlap w:val="never"/>
        <w:tblW w:w="14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2"/>
        <w:gridCol w:w="6401"/>
        <w:gridCol w:w="992"/>
        <w:gridCol w:w="1276"/>
        <w:gridCol w:w="1134"/>
        <w:gridCol w:w="992"/>
        <w:gridCol w:w="851"/>
        <w:gridCol w:w="850"/>
        <w:gridCol w:w="1843"/>
      </w:tblGrid>
      <w:tr w:rsidR="00436FC8" w:rsidRPr="008D6F0A" w:rsidTr="007F5C7E">
        <w:trPr>
          <w:cantSplit/>
          <w:trHeight w:val="699"/>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4"/>
                <w:szCs w:val="14"/>
                <w:lang w:eastAsia="ar-SA"/>
              </w:rPr>
            </w:pPr>
          </w:p>
          <w:p w:rsidR="00436FC8" w:rsidRPr="008D6F0A" w:rsidRDefault="00436FC8" w:rsidP="007F5C7E">
            <w:r w:rsidRPr="001A11B2">
              <w:rPr>
                <w:b/>
                <w:sz w:val="18"/>
                <w:szCs w:val="18"/>
              </w:rPr>
              <w:t>L.P</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Asortyment</w:t>
            </w:r>
          </w:p>
          <w:p w:rsidR="00436FC8" w:rsidRPr="008D6F0A" w:rsidRDefault="00436FC8" w:rsidP="007F5C7E">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Ilość</w:t>
            </w:r>
          </w:p>
          <w:p w:rsidR="00436FC8" w:rsidRPr="008D6F0A" w:rsidRDefault="00436FC8" w:rsidP="007F5C7E">
            <w:pPr>
              <w:jc w:val="center"/>
            </w:pPr>
            <w:r w:rsidRPr="001A11B2">
              <w:rPr>
                <w:b/>
                <w:sz w:val="18"/>
                <w:szCs w:val="18"/>
              </w:rPr>
              <w:t>24 m-ce</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rPr>
            </w:pPr>
            <w:r w:rsidRPr="001A11B2">
              <w:rPr>
                <w:rFonts w:eastAsia="Lucida Sans Unicode"/>
                <w:b/>
                <w:sz w:val="18"/>
                <w:szCs w:val="18"/>
              </w:rPr>
              <w:t>Cena</w:t>
            </w:r>
          </w:p>
          <w:p w:rsidR="00436FC8" w:rsidRPr="008D6F0A" w:rsidRDefault="00436FC8" w:rsidP="007F5C7E">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w:t>
            </w:r>
          </w:p>
          <w:p w:rsidR="00436FC8" w:rsidRPr="008D6F0A" w:rsidRDefault="00436FC8" w:rsidP="007F5C7E">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r w:rsidRPr="001A11B2">
              <w:rPr>
                <w:b/>
                <w:sz w:val="18"/>
                <w:szCs w:val="18"/>
              </w:rPr>
              <w:t>Producent  i nr katalogowy</w:t>
            </w: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1.</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 xml:space="preserve">PERFLUORODEKALINA Skład: 100% fluorowany perfluorowęglowodór zawierający izomery perfluorodekaliny (95-100%), perfluorohydrindanu (0-2%) i perfluorocykloheksylobutanu (0-4%) / Współczynnik refrakcji (w 20°C): 1,31 / Ciężar właściwy w g/ml (w 20°C): 1,91–1,96 / Prężność pary (mbar): 8,8 / Opakowanie zawiera: fiolkę o pojemności 7 ml oraz plastikową strzykawkę o objętości 5 ml lub 10 ml i kaniulę 20G / Warunki przechowywania: temperatura poniżej 25°C </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150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2.</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OLEJ SILIKONOWY JAŁOWY, Skład: wysoko oczyszczony, sterylny olej silikonowy / Gęstość (w 22 °C): 0,98 g/cm3 / Lepkość (w 25°C): 1000–1500 mPas / Napięcie międzyfazowe w por. z roztworem do irygacji: 44,9 mN/m / Współczynnik refrakcji (w 20°C): 1,40 / Opakowanie: strzykawka o pojemności 10 ml / Warunki przechowywania: temperatura poniżej 25°C</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3.</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OLEJ SILIKONOWY JAŁOWY, Skład: wysoko oczyszczony, sterylny olej silikonowy / Gęstość (w 22 °C): 0,98 g/cm3 / Lepkość (w 25°C): 5000–5900 mPas / Napięcie międzyfazowe w por. z roztworem do irygacji: 44,9 mN/m / Współczynnik refrakcji (w 20°C): 1,40 / Opakowanie: strzykawka o pojemności 10 ml / Warunki przechowywania: temperatura poniżej 25°C</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79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4.</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 xml:space="preserve">Mieszanina 12% gazu C3F8 z azotem / Masa cząsteczkowa: 188 / Temperatura topnienia: -183 °C / Temperatura wrzenia: -36,7 °C / Gęstość względna gazu: 6,5 / Gęstość względna cieczy: 1,4 / Ciśnienie pary (w 20°C): 7,7 bar / Opakowanie zawiera: kanister C3F8 o pojemności 50 ml, filtr sterylizujący, strzykawkę do infuzji o pojemności 50 ml, zawór trójdrożny, igły 27G i 30G, kartę implantu i plastikową bransoletkę dla pacjenta / Warunki przechowywania: </w:t>
            </w:r>
            <w:r w:rsidRPr="002D39AC">
              <w:rPr>
                <w:sz w:val="22"/>
                <w:szCs w:val="22"/>
              </w:rPr>
              <w:lastRenderedPageBreak/>
              <w:t xml:space="preserve">temperatura pokojowa, w chłodnym, suchym miejscu, z dala od bezpośredniego światła słonecznego </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lastRenderedPageBreak/>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2</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Default="00436FC8" w:rsidP="007F5C7E">
            <w:pPr>
              <w:jc w:val="center"/>
              <w:rPr>
                <w:rFonts w:eastAsia="Lucida Sans Unicode"/>
                <w:b/>
                <w:sz w:val="18"/>
                <w:szCs w:val="18"/>
                <w:lang w:eastAsia="ar-SA"/>
              </w:rPr>
            </w:pPr>
          </w:p>
          <w:p w:rsidR="00436FC8" w:rsidRPr="00604E6E" w:rsidRDefault="00436FC8" w:rsidP="007F5C7E">
            <w:pPr>
              <w:jc w:val="center"/>
              <w:rPr>
                <w:rFonts w:eastAsia="Lucida Sans Unicode"/>
                <w:b/>
                <w:sz w:val="18"/>
                <w:szCs w:val="18"/>
                <w:lang w:val="pl-PL"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5.</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Barwnik do błony granicznej wewnętrznej (ILM) i błony przedsiatkówkowej (ERM)/ 2% luteina rozpuszczalna/ 0,05% - barwnik Pure Benzyl-Brilliant Blue/ 0,15% błękit trypanowy/ Zawiera luteinę naturalnego pochodzenia- kwiat nagietka/ sterylne szklane ampułkostrzykawki o pojemności 0,5 ml/ (5 sztuk w opakowaniu)</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200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Pr>
                <w:rFonts w:eastAsia="Lucida Sans Unicode"/>
                <w:sz w:val="18"/>
                <w:szCs w:val="18"/>
                <w:lang w:eastAsia="ar-SA"/>
              </w:rPr>
              <w:t>6.</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Do barwienia ciala szklistego 2% luteina krystaliczna Zawiera luteinę naturalnego pochodzenia- kwiat nagietkasterylna szklana fiolka jednorazowego użytku o pojemności 1 ml (10 sztuk w opakowaniu)</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150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562"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Pr>
                <w:rFonts w:eastAsia="Lucida Sans Unicode"/>
                <w:sz w:val="18"/>
                <w:szCs w:val="18"/>
                <w:lang w:eastAsia="ar-SA"/>
              </w:rPr>
              <w:t>7.</w:t>
            </w:r>
          </w:p>
        </w:tc>
        <w:tc>
          <w:tcPr>
            <w:tcW w:w="6401"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widowControl/>
              <w:suppressAutoHyphens w:val="0"/>
              <w:overflowPunct/>
              <w:autoSpaceDE/>
              <w:autoSpaceDN/>
              <w:adjustRightInd/>
              <w:jc w:val="center"/>
              <w:textAlignment w:val="auto"/>
              <w:rPr>
                <w:kern w:val="0"/>
                <w:sz w:val="22"/>
                <w:szCs w:val="22"/>
                <w:lang w:val="pl-PL"/>
              </w:rPr>
            </w:pPr>
            <w:r w:rsidRPr="002D39AC">
              <w:rPr>
                <w:sz w:val="22"/>
                <w:szCs w:val="22"/>
              </w:rPr>
              <w:t xml:space="preserve">Materiał wiskoelastyczny wysoce dyspersyjny / Stężenie: 2% hydroksypropylometylocelulozy (HPMC) / Masa cząsteczkowa: &gt; 500 000 Daltonów / Lepkość (w 25°C): 2 400 – 4 000 mPa.s (co 5s-1) / Osmolarność: 265 – 300 mOsmol/kg / pH: 6.8 – 7.6 / Temperatura przechowywania: poniżej 25°C – nie zamrażać / Pojemność: 2.5 ml / Kaniula o grubości 23G  </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2D39AC" w:rsidRDefault="00436FC8" w:rsidP="007F5C7E">
            <w:pPr>
              <w:jc w:val="center"/>
              <w:rPr>
                <w:rFonts w:eastAsia="Lucida Sans Unicode"/>
                <w:b/>
                <w:sz w:val="18"/>
                <w:szCs w:val="18"/>
                <w:lang w:eastAsia="ar-SA"/>
              </w:rPr>
            </w:pPr>
            <w:r w:rsidRPr="002D39AC">
              <w:rPr>
                <w:rFonts w:eastAsia="Lucida Sans Unicode"/>
                <w:b/>
                <w:sz w:val="18"/>
                <w:szCs w:val="18"/>
                <w:lang w:eastAsia="ar-SA"/>
              </w:rPr>
              <w:t>250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682"/>
          <w:jc w:val="center"/>
        </w:trPr>
        <w:tc>
          <w:tcPr>
            <w:tcW w:w="11357" w:type="dxa"/>
            <w:gridSpan w:val="6"/>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right"/>
              <w:rPr>
                <w:rFonts w:eastAsia="Lucida Sans Unicode"/>
                <w:b/>
                <w:sz w:val="18"/>
                <w:szCs w:val="18"/>
                <w:lang w:eastAsia="ar-SA"/>
              </w:rPr>
            </w:pPr>
            <w:r>
              <w:rPr>
                <w:rFonts w:eastAsia="Lucida Sans Unicode"/>
                <w:b/>
                <w:sz w:val="18"/>
                <w:szCs w:val="18"/>
                <w:lang w:eastAsia="ar-SA"/>
              </w:rPr>
              <w:t>Razem :</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t xml:space="preserve">Pakiet nr </w:t>
      </w:r>
      <w:r>
        <w:rPr>
          <w:rFonts w:eastAsia="Lucida Sans Unicode"/>
          <w:b/>
          <w:kern w:val="2"/>
          <w:sz w:val="22"/>
          <w:szCs w:val="22"/>
          <w:lang w:eastAsia="ar-SA"/>
        </w:rPr>
        <w:t>12</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overflowPunct/>
        <w:autoSpaceDE/>
        <w:autoSpaceDN/>
        <w:adjustRightInd/>
        <w:contextualSpacing/>
        <w:textAlignment w:val="auto"/>
      </w:pPr>
      <w:r>
        <w:t>Kieszeń samoprzylepna</w:t>
      </w:r>
    </w:p>
    <w:p w:rsidR="00436FC8" w:rsidRDefault="00436FC8" w:rsidP="00436FC8">
      <w:pPr>
        <w:overflowPunct/>
        <w:autoSpaceDE/>
        <w:autoSpaceDN/>
        <w:adjustRightInd/>
        <w:contextualSpacing/>
        <w:textAlignment w:val="auto"/>
      </w:pPr>
    </w:p>
    <w:tbl>
      <w:tblPr>
        <w:tblpPr w:leftFromText="141" w:rightFromText="141" w:vertAnchor="text" w:horzAnchor="margin" w:tblpXSpec="center" w:tblpY="78"/>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4681"/>
        <w:gridCol w:w="993"/>
        <w:gridCol w:w="850"/>
        <w:gridCol w:w="1134"/>
        <w:gridCol w:w="992"/>
        <w:gridCol w:w="851"/>
        <w:gridCol w:w="1134"/>
        <w:gridCol w:w="1560"/>
        <w:gridCol w:w="1843"/>
      </w:tblGrid>
      <w:tr w:rsidR="00436FC8" w:rsidRPr="00C42388" w:rsidTr="007F5C7E">
        <w:trPr>
          <w:cantSplit/>
          <w:trHeight w:val="660"/>
        </w:trPr>
        <w:tc>
          <w:tcPr>
            <w:tcW w:w="421" w:type="dxa"/>
          </w:tcPr>
          <w:p w:rsidR="00436FC8" w:rsidRPr="00C42388" w:rsidRDefault="00436FC8" w:rsidP="007F5C7E">
            <w:pPr>
              <w:jc w:val="center"/>
              <w:rPr>
                <w:b/>
                <w:sz w:val="14"/>
              </w:rPr>
            </w:pPr>
          </w:p>
          <w:p w:rsidR="00436FC8" w:rsidRPr="00C42388" w:rsidRDefault="00436FC8" w:rsidP="007F5C7E">
            <w:pPr>
              <w:jc w:val="center"/>
              <w:rPr>
                <w:b/>
                <w:sz w:val="14"/>
              </w:rPr>
            </w:pPr>
          </w:p>
          <w:p w:rsidR="00436FC8" w:rsidRPr="00C42388" w:rsidRDefault="00436FC8" w:rsidP="007F5C7E">
            <w:pPr>
              <w:jc w:val="center"/>
              <w:rPr>
                <w:b/>
                <w:sz w:val="14"/>
              </w:rPr>
            </w:pPr>
            <w:r w:rsidRPr="00C42388">
              <w:rPr>
                <w:b/>
                <w:sz w:val="14"/>
              </w:rPr>
              <w:t>L.P.</w:t>
            </w:r>
          </w:p>
        </w:tc>
        <w:tc>
          <w:tcPr>
            <w:tcW w:w="4681"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Asortyment</w:t>
            </w:r>
          </w:p>
          <w:p w:rsidR="00436FC8" w:rsidRPr="00C42388" w:rsidRDefault="00436FC8" w:rsidP="007F5C7E">
            <w:pPr>
              <w:jc w:val="center"/>
              <w:rPr>
                <w:b/>
                <w:sz w:val="14"/>
              </w:rPr>
            </w:pPr>
            <w:r w:rsidRPr="001469DA">
              <w:rPr>
                <w:b/>
                <w:sz w:val="18"/>
                <w:szCs w:val="18"/>
              </w:rPr>
              <w:t>Szczegółowy</w:t>
            </w:r>
          </w:p>
        </w:tc>
        <w:tc>
          <w:tcPr>
            <w:tcW w:w="993" w:type="dxa"/>
          </w:tcPr>
          <w:p w:rsidR="00436FC8" w:rsidRPr="00C42388" w:rsidRDefault="00436FC8" w:rsidP="007F5C7E">
            <w:pPr>
              <w:jc w:val="center"/>
              <w:rPr>
                <w:b/>
                <w:sz w:val="14"/>
              </w:rPr>
            </w:pPr>
          </w:p>
          <w:p w:rsidR="00436FC8" w:rsidRPr="00C42388" w:rsidRDefault="00436FC8" w:rsidP="007F5C7E">
            <w:pPr>
              <w:jc w:val="center"/>
              <w:rPr>
                <w:b/>
                <w:sz w:val="14"/>
              </w:rPr>
            </w:pPr>
            <w:r w:rsidRPr="001469DA">
              <w:rPr>
                <w:b/>
                <w:sz w:val="18"/>
                <w:szCs w:val="18"/>
              </w:rPr>
              <w:t>Jedn. miary</w:t>
            </w:r>
          </w:p>
        </w:tc>
        <w:tc>
          <w:tcPr>
            <w:tcW w:w="850" w:type="dxa"/>
          </w:tcPr>
          <w:p w:rsidR="00436FC8" w:rsidRPr="00764B2A" w:rsidRDefault="00436FC8" w:rsidP="007F5C7E">
            <w:pPr>
              <w:rPr>
                <w:b/>
                <w:color w:val="FF0000"/>
                <w:sz w:val="14"/>
              </w:rPr>
            </w:pPr>
          </w:p>
          <w:p w:rsidR="00436FC8" w:rsidRPr="001469DA" w:rsidRDefault="00436FC8" w:rsidP="007F5C7E">
            <w:pPr>
              <w:jc w:val="center"/>
              <w:rPr>
                <w:b/>
                <w:sz w:val="18"/>
                <w:szCs w:val="18"/>
              </w:rPr>
            </w:pPr>
            <w:r w:rsidRPr="001469DA">
              <w:rPr>
                <w:b/>
                <w:sz w:val="18"/>
                <w:szCs w:val="18"/>
              </w:rPr>
              <w:t>Ilość</w:t>
            </w:r>
          </w:p>
          <w:p w:rsidR="00436FC8" w:rsidRPr="00764B2A" w:rsidRDefault="00436FC8" w:rsidP="007F5C7E">
            <w:pPr>
              <w:jc w:val="center"/>
              <w:rPr>
                <w:b/>
                <w:color w:val="FF0000"/>
                <w:sz w:val="14"/>
              </w:rPr>
            </w:pPr>
            <w:r w:rsidRPr="001469DA">
              <w:rPr>
                <w:b/>
                <w:sz w:val="18"/>
                <w:szCs w:val="18"/>
              </w:rPr>
              <w:t>24 m-ce</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netto</w:t>
            </w:r>
          </w:p>
        </w:tc>
        <w:tc>
          <w:tcPr>
            <w:tcW w:w="992"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brutto</w:t>
            </w:r>
          </w:p>
        </w:tc>
        <w:tc>
          <w:tcPr>
            <w:tcW w:w="851" w:type="dxa"/>
          </w:tcPr>
          <w:p w:rsidR="00436FC8" w:rsidRDefault="00436FC8" w:rsidP="007F5C7E">
            <w:pPr>
              <w:rPr>
                <w:b/>
                <w:sz w:val="18"/>
                <w:szCs w:val="18"/>
              </w:rPr>
            </w:pPr>
          </w:p>
          <w:p w:rsidR="00436FC8" w:rsidRPr="001469DA" w:rsidRDefault="00436FC8" w:rsidP="007F5C7E">
            <w:pPr>
              <w:jc w:val="center"/>
              <w:rPr>
                <w:b/>
                <w:sz w:val="18"/>
                <w:szCs w:val="18"/>
              </w:rPr>
            </w:pPr>
            <w:r w:rsidRPr="001469DA">
              <w:rPr>
                <w:b/>
                <w:sz w:val="18"/>
                <w:szCs w:val="18"/>
              </w:rPr>
              <w:t>%</w:t>
            </w:r>
          </w:p>
          <w:p w:rsidR="00436FC8" w:rsidRPr="00C42388" w:rsidRDefault="00436FC8" w:rsidP="007F5C7E">
            <w:pPr>
              <w:jc w:val="center"/>
              <w:rPr>
                <w:b/>
                <w:sz w:val="14"/>
              </w:rPr>
            </w:pPr>
            <w:r w:rsidRPr="001469DA">
              <w:rPr>
                <w:b/>
                <w:sz w:val="18"/>
                <w:szCs w:val="18"/>
              </w:rPr>
              <w:t>Vat</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netto</w:t>
            </w:r>
          </w:p>
        </w:tc>
        <w:tc>
          <w:tcPr>
            <w:tcW w:w="1560" w:type="dxa"/>
          </w:tcPr>
          <w:p w:rsidR="00436FC8" w:rsidRDefault="00436FC8" w:rsidP="007F5C7E">
            <w:pPr>
              <w:jc w:val="center"/>
              <w:rPr>
                <w:b/>
                <w:sz w:val="18"/>
                <w:szCs w:val="18"/>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brutto</w:t>
            </w:r>
          </w:p>
        </w:tc>
        <w:tc>
          <w:tcPr>
            <w:tcW w:w="1843" w:type="dxa"/>
          </w:tcPr>
          <w:p w:rsidR="00436FC8" w:rsidRDefault="00436FC8" w:rsidP="007F5C7E">
            <w:pPr>
              <w:jc w:val="center"/>
              <w:rPr>
                <w:b/>
                <w:sz w:val="18"/>
                <w:szCs w:val="18"/>
              </w:rPr>
            </w:pPr>
          </w:p>
          <w:p w:rsidR="00436FC8" w:rsidRPr="00C42388" w:rsidRDefault="00436FC8" w:rsidP="007F5C7E">
            <w:pPr>
              <w:jc w:val="center"/>
              <w:rPr>
                <w:b/>
                <w:sz w:val="14"/>
              </w:rPr>
            </w:pPr>
            <w:r w:rsidRPr="001469DA">
              <w:rPr>
                <w:b/>
                <w:sz w:val="18"/>
                <w:szCs w:val="18"/>
              </w:rPr>
              <w:t>Producent  i nr katalogowy</w:t>
            </w:r>
          </w:p>
        </w:tc>
      </w:tr>
      <w:tr w:rsidR="00436FC8" w:rsidRPr="00C42388" w:rsidTr="007F5C7E">
        <w:trPr>
          <w:cantSplit/>
          <w:trHeight w:val="660"/>
        </w:trPr>
        <w:tc>
          <w:tcPr>
            <w:tcW w:w="421" w:type="dxa"/>
            <w:vAlign w:val="center"/>
          </w:tcPr>
          <w:p w:rsidR="00436FC8" w:rsidRPr="00287B42" w:rsidRDefault="00436FC8" w:rsidP="007F5C7E">
            <w:pPr>
              <w:jc w:val="center"/>
              <w:rPr>
                <w:b/>
                <w:sz w:val="18"/>
                <w:szCs w:val="18"/>
              </w:rPr>
            </w:pPr>
            <w:r w:rsidRPr="00287B42">
              <w:rPr>
                <w:b/>
                <w:sz w:val="18"/>
                <w:szCs w:val="18"/>
              </w:rPr>
              <w:t>1.</w:t>
            </w:r>
          </w:p>
        </w:tc>
        <w:tc>
          <w:tcPr>
            <w:tcW w:w="4681" w:type="dxa"/>
            <w:vAlign w:val="center"/>
          </w:tcPr>
          <w:p w:rsidR="00436FC8" w:rsidRPr="00E13781" w:rsidRDefault="00436FC8" w:rsidP="007F5C7E">
            <w:pPr>
              <w:rPr>
                <w:sz w:val="22"/>
                <w:szCs w:val="22"/>
              </w:rPr>
            </w:pPr>
            <w:r w:rsidRPr="00E13781">
              <w:rPr>
                <w:sz w:val="22"/>
                <w:szCs w:val="22"/>
              </w:rPr>
              <w:t>Kieszeń samoprzylepna do zbiórki płynów z folii o grubości 50um.</w:t>
            </w:r>
          </w:p>
          <w:p w:rsidR="00436FC8" w:rsidRPr="00E13781" w:rsidRDefault="00436FC8" w:rsidP="007F5C7E">
            <w:pPr>
              <w:rPr>
                <w:sz w:val="22"/>
                <w:szCs w:val="22"/>
              </w:rPr>
            </w:pPr>
            <w:r w:rsidRPr="00E13781">
              <w:rPr>
                <w:sz w:val="22"/>
                <w:szCs w:val="22"/>
              </w:rPr>
              <w:t>Torba wyposażona w sztywnik służący do modelowania zaworów do odprowadzania płynów oraz sito do przechwytywania tkanek. .</w:t>
            </w:r>
          </w:p>
          <w:p w:rsidR="00436FC8" w:rsidRPr="00E13781" w:rsidRDefault="00436FC8" w:rsidP="007F5C7E">
            <w:pPr>
              <w:rPr>
                <w:sz w:val="22"/>
                <w:szCs w:val="22"/>
              </w:rPr>
            </w:pPr>
            <w:r w:rsidRPr="00E13781">
              <w:rPr>
                <w:sz w:val="22"/>
                <w:szCs w:val="22"/>
              </w:rPr>
              <w:t>Wymiar całkowity 60x 90cm,wymiar dolnej części w kształcie trójkątna.</w:t>
            </w:r>
          </w:p>
        </w:tc>
        <w:tc>
          <w:tcPr>
            <w:tcW w:w="993" w:type="dxa"/>
            <w:vAlign w:val="center"/>
          </w:tcPr>
          <w:p w:rsidR="00436FC8" w:rsidRPr="00E13781" w:rsidRDefault="00436FC8" w:rsidP="007F5C7E">
            <w:pPr>
              <w:jc w:val="center"/>
              <w:rPr>
                <w:b/>
                <w:sz w:val="22"/>
                <w:szCs w:val="22"/>
              </w:rPr>
            </w:pPr>
            <w:r w:rsidRPr="00E13781">
              <w:rPr>
                <w:b/>
                <w:sz w:val="22"/>
                <w:szCs w:val="22"/>
              </w:rPr>
              <w:t>szt.</w:t>
            </w:r>
          </w:p>
        </w:tc>
        <w:tc>
          <w:tcPr>
            <w:tcW w:w="850" w:type="dxa"/>
            <w:vAlign w:val="center"/>
          </w:tcPr>
          <w:p w:rsidR="00436FC8" w:rsidRPr="00E13781" w:rsidRDefault="00436FC8" w:rsidP="007F5C7E">
            <w:pPr>
              <w:jc w:val="center"/>
              <w:rPr>
                <w:b/>
                <w:sz w:val="22"/>
                <w:szCs w:val="22"/>
              </w:rPr>
            </w:pPr>
            <w:r w:rsidRPr="00E13781">
              <w:rPr>
                <w:b/>
                <w:sz w:val="22"/>
                <w:szCs w:val="22"/>
              </w:rPr>
              <w:t>5000</w:t>
            </w:r>
          </w:p>
        </w:tc>
        <w:tc>
          <w:tcPr>
            <w:tcW w:w="1134" w:type="dxa"/>
            <w:vAlign w:val="center"/>
          </w:tcPr>
          <w:p w:rsidR="00436FC8" w:rsidRPr="00C42388" w:rsidRDefault="00436FC8" w:rsidP="007F5C7E">
            <w:pPr>
              <w:rPr>
                <w:b/>
                <w:sz w:val="22"/>
              </w:rPr>
            </w:pPr>
          </w:p>
        </w:tc>
        <w:tc>
          <w:tcPr>
            <w:tcW w:w="992" w:type="dxa"/>
            <w:vAlign w:val="center"/>
          </w:tcPr>
          <w:p w:rsidR="00436FC8" w:rsidRPr="00C42388" w:rsidRDefault="00436FC8" w:rsidP="007F5C7E">
            <w:pPr>
              <w:rPr>
                <w:b/>
                <w:sz w:val="22"/>
              </w:rPr>
            </w:pPr>
          </w:p>
        </w:tc>
        <w:tc>
          <w:tcPr>
            <w:tcW w:w="851" w:type="dxa"/>
          </w:tcPr>
          <w:p w:rsidR="00436FC8" w:rsidRPr="00C42388" w:rsidRDefault="00436FC8" w:rsidP="007F5C7E">
            <w:pPr>
              <w:rPr>
                <w:b/>
                <w:sz w:val="22"/>
                <w:szCs w:val="22"/>
              </w:rPr>
            </w:pPr>
          </w:p>
        </w:tc>
        <w:tc>
          <w:tcPr>
            <w:tcW w:w="1134" w:type="dxa"/>
            <w:vAlign w:val="center"/>
          </w:tcPr>
          <w:p w:rsidR="00436FC8" w:rsidRPr="00C42388" w:rsidRDefault="00436FC8" w:rsidP="007F5C7E">
            <w:pPr>
              <w:rPr>
                <w:b/>
                <w:sz w:val="22"/>
                <w:szCs w:val="22"/>
              </w:rPr>
            </w:pPr>
          </w:p>
        </w:tc>
        <w:tc>
          <w:tcPr>
            <w:tcW w:w="1560" w:type="dxa"/>
            <w:vAlign w:val="center"/>
          </w:tcPr>
          <w:p w:rsidR="00436FC8" w:rsidRPr="00C42388" w:rsidRDefault="00436FC8" w:rsidP="007F5C7E">
            <w:pPr>
              <w:rPr>
                <w:b/>
                <w:sz w:val="22"/>
                <w:szCs w:val="22"/>
              </w:rPr>
            </w:pPr>
          </w:p>
        </w:tc>
        <w:tc>
          <w:tcPr>
            <w:tcW w:w="1843" w:type="dxa"/>
          </w:tcPr>
          <w:p w:rsidR="00436FC8" w:rsidRPr="00C42388" w:rsidRDefault="00436FC8" w:rsidP="007F5C7E">
            <w:pPr>
              <w:rPr>
                <w:b/>
                <w:i/>
                <w:sz w:val="22"/>
                <w:szCs w:val="22"/>
              </w:rPr>
            </w:pPr>
          </w:p>
        </w:tc>
      </w:tr>
      <w:tr w:rsidR="00436FC8" w:rsidRPr="00C42388" w:rsidTr="007F5C7E">
        <w:trPr>
          <w:cantSplit/>
          <w:trHeight w:val="660"/>
        </w:trPr>
        <w:tc>
          <w:tcPr>
            <w:tcW w:w="9922" w:type="dxa"/>
            <w:gridSpan w:val="7"/>
            <w:vAlign w:val="center"/>
          </w:tcPr>
          <w:p w:rsidR="00436FC8" w:rsidRDefault="00436FC8" w:rsidP="007F5C7E">
            <w:pPr>
              <w:rPr>
                <w:b/>
                <w:sz w:val="22"/>
                <w:szCs w:val="22"/>
              </w:rPr>
            </w:pPr>
            <w:r>
              <w:rPr>
                <w:b/>
                <w:sz w:val="22"/>
                <w:szCs w:val="22"/>
              </w:rPr>
              <w:t xml:space="preserve">                                                                                               </w:t>
            </w:r>
          </w:p>
          <w:p w:rsidR="00436FC8" w:rsidRDefault="00436FC8" w:rsidP="007F5C7E">
            <w:pPr>
              <w:jc w:val="right"/>
              <w:rPr>
                <w:b/>
                <w:sz w:val="22"/>
                <w:szCs w:val="22"/>
              </w:rPr>
            </w:pPr>
            <w:r w:rsidRPr="00287B42">
              <w:rPr>
                <w:b/>
                <w:sz w:val="22"/>
                <w:szCs w:val="22"/>
              </w:rPr>
              <w:t>Razem :</w:t>
            </w:r>
          </w:p>
          <w:p w:rsidR="00436FC8" w:rsidRPr="00C42388" w:rsidRDefault="00436FC8" w:rsidP="007F5C7E">
            <w:pPr>
              <w:jc w:val="right"/>
              <w:rPr>
                <w:b/>
                <w:sz w:val="22"/>
                <w:szCs w:val="22"/>
              </w:rPr>
            </w:pPr>
          </w:p>
        </w:tc>
        <w:tc>
          <w:tcPr>
            <w:tcW w:w="1134" w:type="dxa"/>
            <w:vAlign w:val="center"/>
          </w:tcPr>
          <w:p w:rsidR="00436FC8" w:rsidRPr="00C42388" w:rsidRDefault="00436FC8" w:rsidP="007F5C7E">
            <w:pPr>
              <w:rPr>
                <w:b/>
                <w:sz w:val="22"/>
                <w:szCs w:val="22"/>
              </w:rPr>
            </w:pPr>
          </w:p>
        </w:tc>
        <w:tc>
          <w:tcPr>
            <w:tcW w:w="1560" w:type="dxa"/>
            <w:vAlign w:val="center"/>
          </w:tcPr>
          <w:p w:rsidR="00436FC8" w:rsidRPr="00C42388" w:rsidRDefault="00436FC8" w:rsidP="007F5C7E">
            <w:pPr>
              <w:rPr>
                <w:b/>
                <w:i/>
                <w:sz w:val="22"/>
                <w:szCs w:val="22"/>
              </w:rPr>
            </w:pPr>
          </w:p>
        </w:tc>
        <w:tc>
          <w:tcPr>
            <w:tcW w:w="1843" w:type="dxa"/>
            <w:vAlign w:val="center"/>
          </w:tcPr>
          <w:p w:rsidR="00436FC8" w:rsidRPr="00C42388" w:rsidRDefault="00436FC8" w:rsidP="007F5C7E">
            <w:pPr>
              <w:rPr>
                <w:b/>
                <w:i/>
                <w:sz w:val="22"/>
                <w:szCs w:val="22"/>
              </w:rPr>
            </w:pPr>
          </w:p>
        </w:tc>
      </w:tr>
    </w:tbl>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Default="00436FC8" w:rsidP="00436FC8">
      <w:pPr>
        <w:tabs>
          <w:tab w:val="left" w:pos="4575"/>
        </w:tabs>
        <w:rPr>
          <w:rFonts w:eastAsia="Lucida Sans Unicode"/>
          <w:sz w:val="22"/>
          <w:szCs w:val="22"/>
          <w:lang w:eastAsia="ar-SA"/>
        </w:rPr>
      </w:pPr>
    </w:p>
    <w:p w:rsidR="00436FC8" w:rsidRDefault="00436FC8" w:rsidP="00436FC8">
      <w:pPr>
        <w:tabs>
          <w:tab w:val="left" w:pos="4575"/>
        </w:tabs>
        <w:rPr>
          <w:rFonts w:eastAsia="Lucida Sans Unicode"/>
          <w:sz w:val="22"/>
          <w:szCs w:val="22"/>
          <w:lang w:eastAsia="ar-SA"/>
        </w:rPr>
      </w:pPr>
      <w:r>
        <w:rPr>
          <w:rFonts w:eastAsia="Lucida Sans Unicode"/>
          <w:sz w:val="22"/>
          <w:szCs w:val="22"/>
          <w:lang w:eastAsia="ar-SA"/>
        </w:rPr>
        <w:tab/>
      </w:r>
    </w:p>
    <w:p w:rsidR="00436FC8" w:rsidRDefault="00436FC8" w:rsidP="00436FC8">
      <w:pPr>
        <w:tabs>
          <w:tab w:val="left" w:pos="4575"/>
        </w:tabs>
        <w:rPr>
          <w:rFonts w:eastAsia="Lucida Sans Unicode"/>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13</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tabs>
          <w:tab w:val="left" w:pos="4575"/>
        </w:tabs>
        <w:rPr>
          <w:rFonts w:eastAsia="Lucida Sans Unicode"/>
          <w:sz w:val="22"/>
          <w:szCs w:val="22"/>
          <w:lang w:eastAsia="ar-SA"/>
        </w:rPr>
      </w:pPr>
      <w:r w:rsidRPr="00A44B05">
        <w:rPr>
          <w:rFonts w:eastAsia="Lucida Sans Unicode"/>
          <w:sz w:val="22"/>
          <w:szCs w:val="22"/>
          <w:lang w:eastAsia="ar-SA"/>
        </w:rPr>
        <w:t>Szczoteczki do chirurgicznego mycia rąk</w:t>
      </w:r>
    </w:p>
    <w:p w:rsidR="00436FC8" w:rsidRDefault="00436FC8" w:rsidP="00436FC8">
      <w:pPr>
        <w:tabs>
          <w:tab w:val="left" w:pos="4575"/>
        </w:tabs>
        <w:rPr>
          <w:rFonts w:eastAsia="Lucida Sans Unicode"/>
          <w:sz w:val="22"/>
          <w:szCs w:val="22"/>
          <w:lang w:eastAsia="ar-SA"/>
        </w:rPr>
      </w:pPr>
    </w:p>
    <w:tbl>
      <w:tblPr>
        <w:tblpPr w:leftFromText="141" w:rightFromText="141" w:vertAnchor="text" w:horzAnchor="margin" w:tblpXSpec="center" w:tblpY="78"/>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7"/>
        <w:gridCol w:w="3713"/>
        <w:gridCol w:w="1080"/>
        <w:gridCol w:w="924"/>
        <w:gridCol w:w="1233"/>
        <w:gridCol w:w="1079"/>
        <w:gridCol w:w="928"/>
        <w:gridCol w:w="1233"/>
        <w:gridCol w:w="1697"/>
        <w:gridCol w:w="2004"/>
      </w:tblGrid>
      <w:tr w:rsidR="00436FC8" w:rsidRPr="00C42388" w:rsidTr="007F5C7E">
        <w:trPr>
          <w:cantSplit/>
          <w:trHeight w:val="741"/>
        </w:trPr>
        <w:tc>
          <w:tcPr>
            <w:tcW w:w="597" w:type="dxa"/>
          </w:tcPr>
          <w:p w:rsidR="00436FC8" w:rsidRPr="00C42388" w:rsidRDefault="00436FC8" w:rsidP="007F5C7E">
            <w:pPr>
              <w:jc w:val="center"/>
              <w:rPr>
                <w:b/>
                <w:sz w:val="14"/>
              </w:rPr>
            </w:pPr>
          </w:p>
          <w:p w:rsidR="00436FC8" w:rsidRPr="00C42388" w:rsidRDefault="00436FC8" w:rsidP="007F5C7E">
            <w:pPr>
              <w:jc w:val="center"/>
              <w:rPr>
                <w:b/>
                <w:sz w:val="14"/>
              </w:rPr>
            </w:pPr>
          </w:p>
          <w:p w:rsidR="00436FC8" w:rsidRPr="00C42388" w:rsidRDefault="00436FC8" w:rsidP="007F5C7E">
            <w:pPr>
              <w:jc w:val="center"/>
              <w:rPr>
                <w:b/>
                <w:sz w:val="14"/>
              </w:rPr>
            </w:pPr>
            <w:r w:rsidRPr="00C42388">
              <w:rPr>
                <w:b/>
                <w:sz w:val="14"/>
              </w:rPr>
              <w:t>L.P.</w:t>
            </w:r>
          </w:p>
        </w:tc>
        <w:tc>
          <w:tcPr>
            <w:tcW w:w="3713"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Asortyment</w:t>
            </w:r>
          </w:p>
          <w:p w:rsidR="00436FC8" w:rsidRPr="00C42388" w:rsidRDefault="00436FC8" w:rsidP="007F5C7E">
            <w:pPr>
              <w:jc w:val="center"/>
              <w:rPr>
                <w:b/>
                <w:sz w:val="14"/>
              </w:rPr>
            </w:pPr>
            <w:r w:rsidRPr="001469DA">
              <w:rPr>
                <w:b/>
                <w:sz w:val="18"/>
                <w:szCs w:val="18"/>
              </w:rPr>
              <w:t>Szczegółowy</w:t>
            </w:r>
          </w:p>
        </w:tc>
        <w:tc>
          <w:tcPr>
            <w:tcW w:w="1080" w:type="dxa"/>
          </w:tcPr>
          <w:p w:rsidR="00436FC8" w:rsidRPr="00C42388" w:rsidRDefault="00436FC8" w:rsidP="007F5C7E">
            <w:pPr>
              <w:jc w:val="center"/>
              <w:rPr>
                <w:b/>
                <w:sz w:val="14"/>
              </w:rPr>
            </w:pPr>
          </w:p>
          <w:p w:rsidR="00436FC8" w:rsidRPr="00C42388" w:rsidRDefault="00436FC8" w:rsidP="007F5C7E">
            <w:pPr>
              <w:jc w:val="center"/>
              <w:rPr>
                <w:b/>
                <w:sz w:val="14"/>
              </w:rPr>
            </w:pPr>
            <w:r w:rsidRPr="001469DA">
              <w:rPr>
                <w:b/>
                <w:sz w:val="18"/>
                <w:szCs w:val="18"/>
              </w:rPr>
              <w:t>Jedn. miary</w:t>
            </w:r>
          </w:p>
        </w:tc>
        <w:tc>
          <w:tcPr>
            <w:tcW w:w="924" w:type="dxa"/>
          </w:tcPr>
          <w:p w:rsidR="00436FC8" w:rsidRPr="00764B2A" w:rsidRDefault="00436FC8" w:rsidP="007F5C7E">
            <w:pPr>
              <w:rPr>
                <w:b/>
                <w:color w:val="FF0000"/>
                <w:sz w:val="14"/>
              </w:rPr>
            </w:pPr>
          </w:p>
          <w:p w:rsidR="00436FC8" w:rsidRPr="001469DA" w:rsidRDefault="00436FC8" w:rsidP="007F5C7E">
            <w:pPr>
              <w:jc w:val="center"/>
              <w:rPr>
                <w:b/>
                <w:sz w:val="18"/>
                <w:szCs w:val="18"/>
              </w:rPr>
            </w:pPr>
            <w:r w:rsidRPr="001469DA">
              <w:rPr>
                <w:b/>
                <w:sz w:val="18"/>
                <w:szCs w:val="18"/>
              </w:rPr>
              <w:t>Ilość</w:t>
            </w:r>
          </w:p>
          <w:p w:rsidR="00436FC8" w:rsidRPr="00764B2A" w:rsidRDefault="00436FC8" w:rsidP="007F5C7E">
            <w:pPr>
              <w:jc w:val="center"/>
              <w:rPr>
                <w:b/>
                <w:color w:val="FF0000"/>
                <w:sz w:val="14"/>
              </w:rPr>
            </w:pPr>
            <w:r w:rsidRPr="001469DA">
              <w:rPr>
                <w:b/>
                <w:sz w:val="18"/>
                <w:szCs w:val="18"/>
              </w:rPr>
              <w:t>24 m-ce</w:t>
            </w:r>
          </w:p>
        </w:tc>
        <w:tc>
          <w:tcPr>
            <w:tcW w:w="1233"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netto</w:t>
            </w:r>
          </w:p>
        </w:tc>
        <w:tc>
          <w:tcPr>
            <w:tcW w:w="1079"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brutto</w:t>
            </w:r>
          </w:p>
        </w:tc>
        <w:tc>
          <w:tcPr>
            <w:tcW w:w="928" w:type="dxa"/>
          </w:tcPr>
          <w:p w:rsidR="00436FC8" w:rsidRDefault="00436FC8" w:rsidP="007F5C7E">
            <w:pPr>
              <w:rPr>
                <w:b/>
                <w:sz w:val="18"/>
                <w:szCs w:val="18"/>
              </w:rPr>
            </w:pPr>
          </w:p>
          <w:p w:rsidR="00436FC8" w:rsidRPr="001469DA" w:rsidRDefault="00436FC8" w:rsidP="007F5C7E">
            <w:pPr>
              <w:jc w:val="center"/>
              <w:rPr>
                <w:b/>
                <w:sz w:val="18"/>
                <w:szCs w:val="18"/>
              </w:rPr>
            </w:pPr>
            <w:r w:rsidRPr="001469DA">
              <w:rPr>
                <w:b/>
                <w:sz w:val="18"/>
                <w:szCs w:val="18"/>
              </w:rPr>
              <w:t>%</w:t>
            </w:r>
          </w:p>
          <w:p w:rsidR="00436FC8" w:rsidRPr="00C42388" w:rsidRDefault="00436FC8" w:rsidP="007F5C7E">
            <w:pPr>
              <w:jc w:val="center"/>
              <w:rPr>
                <w:b/>
                <w:sz w:val="14"/>
              </w:rPr>
            </w:pPr>
            <w:r w:rsidRPr="001469DA">
              <w:rPr>
                <w:b/>
                <w:sz w:val="18"/>
                <w:szCs w:val="18"/>
              </w:rPr>
              <w:t>Vat</w:t>
            </w:r>
          </w:p>
        </w:tc>
        <w:tc>
          <w:tcPr>
            <w:tcW w:w="1233"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netto</w:t>
            </w:r>
          </w:p>
        </w:tc>
        <w:tc>
          <w:tcPr>
            <w:tcW w:w="1697" w:type="dxa"/>
          </w:tcPr>
          <w:p w:rsidR="00436FC8" w:rsidRDefault="00436FC8" w:rsidP="007F5C7E">
            <w:pPr>
              <w:jc w:val="center"/>
              <w:rPr>
                <w:b/>
                <w:sz w:val="18"/>
                <w:szCs w:val="18"/>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brutto</w:t>
            </w:r>
          </w:p>
        </w:tc>
        <w:tc>
          <w:tcPr>
            <w:tcW w:w="2004" w:type="dxa"/>
          </w:tcPr>
          <w:p w:rsidR="00436FC8" w:rsidRDefault="00436FC8" w:rsidP="007F5C7E">
            <w:pPr>
              <w:jc w:val="center"/>
              <w:rPr>
                <w:b/>
                <w:sz w:val="18"/>
                <w:szCs w:val="18"/>
              </w:rPr>
            </w:pPr>
          </w:p>
          <w:p w:rsidR="00436FC8" w:rsidRPr="00C42388" w:rsidRDefault="00436FC8" w:rsidP="007F5C7E">
            <w:pPr>
              <w:jc w:val="center"/>
              <w:rPr>
                <w:b/>
                <w:sz w:val="14"/>
              </w:rPr>
            </w:pPr>
            <w:r w:rsidRPr="001469DA">
              <w:rPr>
                <w:b/>
                <w:sz w:val="18"/>
                <w:szCs w:val="18"/>
              </w:rPr>
              <w:t>Producent  i nr katalogowy</w:t>
            </w:r>
          </w:p>
        </w:tc>
      </w:tr>
      <w:tr w:rsidR="00436FC8" w:rsidRPr="00C42388" w:rsidTr="007F5C7E">
        <w:trPr>
          <w:cantSplit/>
          <w:trHeight w:val="741"/>
        </w:trPr>
        <w:tc>
          <w:tcPr>
            <w:tcW w:w="597" w:type="dxa"/>
            <w:vAlign w:val="center"/>
          </w:tcPr>
          <w:p w:rsidR="00436FC8" w:rsidRPr="00287B42" w:rsidRDefault="00436FC8" w:rsidP="007F5C7E">
            <w:pPr>
              <w:jc w:val="center"/>
              <w:rPr>
                <w:b/>
                <w:sz w:val="18"/>
                <w:szCs w:val="18"/>
              </w:rPr>
            </w:pPr>
            <w:r w:rsidRPr="00287B42">
              <w:rPr>
                <w:b/>
                <w:sz w:val="18"/>
                <w:szCs w:val="18"/>
              </w:rPr>
              <w:t>1.</w:t>
            </w:r>
          </w:p>
        </w:tc>
        <w:tc>
          <w:tcPr>
            <w:tcW w:w="3713" w:type="dxa"/>
            <w:vAlign w:val="center"/>
          </w:tcPr>
          <w:p w:rsidR="00436FC8" w:rsidRPr="009A2A0B" w:rsidRDefault="00436FC8" w:rsidP="007F5C7E">
            <w:pPr>
              <w:rPr>
                <w:sz w:val="22"/>
                <w:szCs w:val="22"/>
              </w:rPr>
            </w:pPr>
            <w:r w:rsidRPr="009A2A0B">
              <w:rPr>
                <w:sz w:val="22"/>
                <w:szCs w:val="22"/>
              </w:rPr>
              <w:t>Jednorazowe szczotki do chirurgicznego mycia rąk składające się z dwóch części. Jedną część szczotki stanowi miękkie, delikatne włosie wykonane z medycznego polietylenu niepowodujące podrażnień skóry, druga zaś strona szczotki to miękka gąbka poliuretanowa zapewniająca delikatne czyszczenie skóry. Do każdej szczotki dołączony czyścik do paznokci wykonany z polipropylenu. Bez zawartości lateksu. Opakowanie- folia</w:t>
            </w:r>
          </w:p>
        </w:tc>
        <w:tc>
          <w:tcPr>
            <w:tcW w:w="1080" w:type="dxa"/>
            <w:vAlign w:val="center"/>
          </w:tcPr>
          <w:p w:rsidR="00436FC8" w:rsidRPr="00287B42" w:rsidRDefault="00436FC8" w:rsidP="007F5C7E">
            <w:pPr>
              <w:jc w:val="center"/>
              <w:rPr>
                <w:b/>
                <w:sz w:val="18"/>
                <w:szCs w:val="18"/>
              </w:rPr>
            </w:pPr>
            <w:r w:rsidRPr="00287B42">
              <w:rPr>
                <w:b/>
                <w:sz w:val="18"/>
                <w:szCs w:val="18"/>
              </w:rPr>
              <w:t>szt.</w:t>
            </w:r>
          </w:p>
        </w:tc>
        <w:tc>
          <w:tcPr>
            <w:tcW w:w="924" w:type="dxa"/>
            <w:vAlign w:val="center"/>
          </w:tcPr>
          <w:p w:rsidR="00436FC8" w:rsidRPr="00287B42" w:rsidRDefault="00436FC8" w:rsidP="007F5C7E">
            <w:pPr>
              <w:jc w:val="center"/>
              <w:rPr>
                <w:b/>
                <w:sz w:val="18"/>
                <w:szCs w:val="18"/>
              </w:rPr>
            </w:pPr>
            <w:r w:rsidRPr="009A2A0B">
              <w:rPr>
                <w:b/>
                <w:sz w:val="18"/>
                <w:szCs w:val="18"/>
              </w:rPr>
              <w:t>20 000</w:t>
            </w:r>
          </w:p>
        </w:tc>
        <w:tc>
          <w:tcPr>
            <w:tcW w:w="1233" w:type="dxa"/>
            <w:vAlign w:val="center"/>
          </w:tcPr>
          <w:p w:rsidR="00436FC8" w:rsidRPr="00C42388" w:rsidRDefault="00436FC8" w:rsidP="007F5C7E">
            <w:pPr>
              <w:rPr>
                <w:b/>
                <w:sz w:val="22"/>
              </w:rPr>
            </w:pPr>
          </w:p>
        </w:tc>
        <w:tc>
          <w:tcPr>
            <w:tcW w:w="1079" w:type="dxa"/>
            <w:vAlign w:val="center"/>
          </w:tcPr>
          <w:p w:rsidR="00436FC8" w:rsidRPr="00C42388" w:rsidRDefault="00436FC8" w:rsidP="007F5C7E">
            <w:pPr>
              <w:rPr>
                <w:b/>
                <w:sz w:val="22"/>
              </w:rPr>
            </w:pPr>
          </w:p>
        </w:tc>
        <w:tc>
          <w:tcPr>
            <w:tcW w:w="928" w:type="dxa"/>
          </w:tcPr>
          <w:p w:rsidR="00436FC8" w:rsidRPr="00C42388" w:rsidRDefault="00436FC8" w:rsidP="007F5C7E">
            <w:pPr>
              <w:rPr>
                <w:b/>
                <w:sz w:val="22"/>
                <w:szCs w:val="22"/>
              </w:rPr>
            </w:pPr>
          </w:p>
        </w:tc>
        <w:tc>
          <w:tcPr>
            <w:tcW w:w="1233" w:type="dxa"/>
            <w:vAlign w:val="center"/>
          </w:tcPr>
          <w:p w:rsidR="00436FC8" w:rsidRPr="00C42388" w:rsidRDefault="00436FC8" w:rsidP="007F5C7E">
            <w:pPr>
              <w:rPr>
                <w:b/>
                <w:sz w:val="22"/>
                <w:szCs w:val="22"/>
              </w:rPr>
            </w:pPr>
          </w:p>
        </w:tc>
        <w:tc>
          <w:tcPr>
            <w:tcW w:w="1697" w:type="dxa"/>
            <w:vAlign w:val="center"/>
          </w:tcPr>
          <w:p w:rsidR="00436FC8" w:rsidRPr="00C42388" w:rsidRDefault="00436FC8" w:rsidP="007F5C7E">
            <w:pPr>
              <w:rPr>
                <w:b/>
                <w:sz w:val="22"/>
                <w:szCs w:val="22"/>
              </w:rPr>
            </w:pPr>
          </w:p>
        </w:tc>
        <w:tc>
          <w:tcPr>
            <w:tcW w:w="2004" w:type="dxa"/>
          </w:tcPr>
          <w:p w:rsidR="00436FC8" w:rsidRPr="00C42388" w:rsidRDefault="00436FC8" w:rsidP="007F5C7E">
            <w:pPr>
              <w:rPr>
                <w:b/>
                <w:i/>
                <w:sz w:val="22"/>
                <w:szCs w:val="22"/>
              </w:rPr>
            </w:pPr>
          </w:p>
        </w:tc>
      </w:tr>
      <w:tr w:rsidR="00436FC8" w:rsidRPr="00C42388" w:rsidTr="007F5C7E">
        <w:trPr>
          <w:cantSplit/>
          <w:trHeight w:val="741"/>
        </w:trPr>
        <w:tc>
          <w:tcPr>
            <w:tcW w:w="597" w:type="dxa"/>
            <w:vAlign w:val="center"/>
          </w:tcPr>
          <w:p w:rsidR="00436FC8" w:rsidRPr="00287B42" w:rsidRDefault="00436FC8" w:rsidP="007F5C7E">
            <w:pPr>
              <w:jc w:val="center"/>
              <w:rPr>
                <w:b/>
                <w:sz w:val="18"/>
                <w:szCs w:val="18"/>
              </w:rPr>
            </w:pPr>
            <w:r>
              <w:rPr>
                <w:b/>
                <w:sz w:val="18"/>
                <w:szCs w:val="18"/>
              </w:rPr>
              <w:t>2.</w:t>
            </w:r>
          </w:p>
        </w:tc>
        <w:tc>
          <w:tcPr>
            <w:tcW w:w="3713" w:type="dxa"/>
            <w:vAlign w:val="center"/>
          </w:tcPr>
          <w:p w:rsidR="00436FC8" w:rsidRPr="009A2A0B" w:rsidRDefault="00436FC8" w:rsidP="007F5C7E">
            <w:pPr>
              <w:rPr>
                <w:sz w:val="22"/>
                <w:szCs w:val="22"/>
              </w:rPr>
            </w:pPr>
            <w:r w:rsidRPr="009A2A0B">
              <w:rPr>
                <w:sz w:val="22"/>
                <w:szCs w:val="22"/>
              </w:rPr>
              <w:t>Jednorazowe szczotki do chirurgicznego mycia rąk nasączone 4% roztworem chlorheksydyny składające się z dwóch części. Jedną część szczotki stanowi miękkie, delikatne włosie wykonane z medycznego polietylenu niepowodujące podrażnień skóry, druga zaś strona szczotki to miękka gąbka poliuretanowa zapewniająca delikatne czyszczenie skóry. Do każdej szczotki dołączony czyścik do paznokci wykonany z polipropylenu. Bez zawartości lateksu. Opakowanie- folia.</w:t>
            </w:r>
          </w:p>
        </w:tc>
        <w:tc>
          <w:tcPr>
            <w:tcW w:w="1080" w:type="dxa"/>
            <w:vAlign w:val="center"/>
          </w:tcPr>
          <w:p w:rsidR="00436FC8" w:rsidRPr="00287B42" w:rsidRDefault="00436FC8" w:rsidP="007F5C7E">
            <w:pPr>
              <w:jc w:val="center"/>
              <w:rPr>
                <w:b/>
                <w:sz w:val="18"/>
                <w:szCs w:val="18"/>
              </w:rPr>
            </w:pPr>
            <w:r w:rsidRPr="00287B42">
              <w:rPr>
                <w:b/>
                <w:sz w:val="18"/>
                <w:szCs w:val="18"/>
              </w:rPr>
              <w:t>szt.</w:t>
            </w:r>
          </w:p>
        </w:tc>
        <w:tc>
          <w:tcPr>
            <w:tcW w:w="924" w:type="dxa"/>
            <w:vAlign w:val="center"/>
          </w:tcPr>
          <w:p w:rsidR="00436FC8" w:rsidRPr="000107EF" w:rsidRDefault="00436FC8" w:rsidP="007F5C7E">
            <w:pPr>
              <w:jc w:val="center"/>
              <w:rPr>
                <w:b/>
                <w:sz w:val="18"/>
                <w:szCs w:val="18"/>
              </w:rPr>
            </w:pPr>
            <w:r w:rsidRPr="009A2A0B">
              <w:rPr>
                <w:b/>
                <w:sz w:val="18"/>
                <w:szCs w:val="18"/>
              </w:rPr>
              <w:t>2000</w:t>
            </w:r>
          </w:p>
        </w:tc>
        <w:tc>
          <w:tcPr>
            <w:tcW w:w="1233" w:type="dxa"/>
            <w:vAlign w:val="center"/>
          </w:tcPr>
          <w:p w:rsidR="00436FC8" w:rsidRPr="00C42388" w:rsidRDefault="00436FC8" w:rsidP="007F5C7E">
            <w:pPr>
              <w:rPr>
                <w:b/>
                <w:sz w:val="22"/>
              </w:rPr>
            </w:pPr>
          </w:p>
        </w:tc>
        <w:tc>
          <w:tcPr>
            <w:tcW w:w="1079" w:type="dxa"/>
            <w:vAlign w:val="center"/>
          </w:tcPr>
          <w:p w:rsidR="00436FC8" w:rsidRPr="00C42388" w:rsidRDefault="00436FC8" w:rsidP="007F5C7E">
            <w:pPr>
              <w:rPr>
                <w:b/>
                <w:sz w:val="22"/>
              </w:rPr>
            </w:pPr>
          </w:p>
        </w:tc>
        <w:tc>
          <w:tcPr>
            <w:tcW w:w="928" w:type="dxa"/>
          </w:tcPr>
          <w:p w:rsidR="00436FC8" w:rsidRPr="00C42388" w:rsidRDefault="00436FC8" w:rsidP="007F5C7E">
            <w:pPr>
              <w:rPr>
                <w:b/>
                <w:sz w:val="22"/>
                <w:szCs w:val="22"/>
              </w:rPr>
            </w:pPr>
          </w:p>
        </w:tc>
        <w:tc>
          <w:tcPr>
            <w:tcW w:w="1233" w:type="dxa"/>
            <w:vAlign w:val="center"/>
          </w:tcPr>
          <w:p w:rsidR="00436FC8" w:rsidRPr="00C42388" w:rsidRDefault="00436FC8" w:rsidP="007F5C7E">
            <w:pPr>
              <w:rPr>
                <w:b/>
                <w:sz w:val="22"/>
                <w:szCs w:val="22"/>
              </w:rPr>
            </w:pPr>
          </w:p>
        </w:tc>
        <w:tc>
          <w:tcPr>
            <w:tcW w:w="1697" w:type="dxa"/>
            <w:vAlign w:val="center"/>
          </w:tcPr>
          <w:p w:rsidR="00436FC8" w:rsidRPr="00C42388" w:rsidRDefault="00436FC8" w:rsidP="007F5C7E">
            <w:pPr>
              <w:rPr>
                <w:b/>
                <w:sz w:val="22"/>
                <w:szCs w:val="22"/>
              </w:rPr>
            </w:pPr>
          </w:p>
        </w:tc>
        <w:tc>
          <w:tcPr>
            <w:tcW w:w="2004" w:type="dxa"/>
          </w:tcPr>
          <w:p w:rsidR="00436FC8" w:rsidRPr="00C42388" w:rsidRDefault="00436FC8" w:rsidP="007F5C7E">
            <w:pPr>
              <w:rPr>
                <w:b/>
                <w:i/>
                <w:sz w:val="22"/>
                <w:szCs w:val="22"/>
              </w:rPr>
            </w:pPr>
          </w:p>
        </w:tc>
      </w:tr>
      <w:tr w:rsidR="00436FC8" w:rsidRPr="00C42388" w:rsidTr="007F5C7E">
        <w:trPr>
          <w:cantSplit/>
          <w:trHeight w:val="741"/>
        </w:trPr>
        <w:tc>
          <w:tcPr>
            <w:tcW w:w="9554" w:type="dxa"/>
            <w:gridSpan w:val="7"/>
            <w:vAlign w:val="center"/>
          </w:tcPr>
          <w:p w:rsidR="00436FC8" w:rsidRDefault="00436FC8" w:rsidP="007F5C7E">
            <w:pPr>
              <w:rPr>
                <w:b/>
                <w:sz w:val="22"/>
                <w:szCs w:val="22"/>
              </w:rPr>
            </w:pPr>
            <w:r>
              <w:rPr>
                <w:b/>
                <w:sz w:val="22"/>
                <w:szCs w:val="22"/>
              </w:rPr>
              <w:t xml:space="preserve">                                                                                               </w:t>
            </w:r>
          </w:p>
          <w:p w:rsidR="00436FC8" w:rsidRDefault="00436FC8" w:rsidP="007F5C7E">
            <w:pPr>
              <w:jc w:val="right"/>
              <w:rPr>
                <w:b/>
                <w:sz w:val="22"/>
                <w:szCs w:val="22"/>
              </w:rPr>
            </w:pPr>
            <w:r w:rsidRPr="00287B42">
              <w:rPr>
                <w:b/>
                <w:sz w:val="22"/>
                <w:szCs w:val="22"/>
              </w:rPr>
              <w:t>Razem :</w:t>
            </w:r>
          </w:p>
          <w:p w:rsidR="00436FC8" w:rsidRPr="00C42388" w:rsidRDefault="00436FC8" w:rsidP="007F5C7E">
            <w:pPr>
              <w:jc w:val="right"/>
              <w:rPr>
                <w:b/>
                <w:sz w:val="22"/>
                <w:szCs w:val="22"/>
              </w:rPr>
            </w:pPr>
          </w:p>
        </w:tc>
        <w:tc>
          <w:tcPr>
            <w:tcW w:w="1233" w:type="dxa"/>
            <w:vAlign w:val="center"/>
          </w:tcPr>
          <w:p w:rsidR="00436FC8" w:rsidRPr="00C42388" w:rsidRDefault="00436FC8" w:rsidP="007F5C7E">
            <w:pPr>
              <w:rPr>
                <w:b/>
                <w:sz w:val="22"/>
                <w:szCs w:val="22"/>
              </w:rPr>
            </w:pPr>
          </w:p>
        </w:tc>
        <w:tc>
          <w:tcPr>
            <w:tcW w:w="1697" w:type="dxa"/>
            <w:vAlign w:val="center"/>
          </w:tcPr>
          <w:p w:rsidR="00436FC8" w:rsidRPr="00C42388" w:rsidRDefault="00436FC8" w:rsidP="007F5C7E">
            <w:pPr>
              <w:rPr>
                <w:b/>
                <w:i/>
                <w:sz w:val="22"/>
                <w:szCs w:val="22"/>
              </w:rPr>
            </w:pPr>
          </w:p>
        </w:tc>
        <w:tc>
          <w:tcPr>
            <w:tcW w:w="2004" w:type="dxa"/>
            <w:vAlign w:val="center"/>
          </w:tcPr>
          <w:p w:rsidR="00436FC8" w:rsidRPr="00C42388" w:rsidRDefault="00436FC8" w:rsidP="007F5C7E">
            <w:pPr>
              <w:rPr>
                <w:b/>
                <w:i/>
                <w:sz w:val="22"/>
                <w:szCs w:val="22"/>
              </w:rPr>
            </w:pPr>
          </w:p>
        </w:tc>
      </w:tr>
    </w:tbl>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14</w:t>
      </w:r>
    </w:p>
    <w:p w:rsidR="00436FC8" w:rsidRPr="00C90275" w:rsidRDefault="00436FC8" w:rsidP="00436FC8">
      <w:pPr>
        <w:overflowPunct/>
        <w:autoSpaceDE/>
        <w:autoSpaceDN/>
        <w:adjustRightInd/>
        <w:contextualSpacing/>
        <w:textAlignment w:val="auto"/>
        <w:rPr>
          <w:rFonts w:eastAsia="Lucida Sans Unicode"/>
          <w:kern w:val="2"/>
          <w:sz w:val="22"/>
          <w:szCs w:val="22"/>
          <w:lang w:eastAsia="ar-SA"/>
        </w:rPr>
      </w:pPr>
    </w:p>
    <w:p w:rsidR="00436FC8" w:rsidRDefault="00436FC8" w:rsidP="00436FC8">
      <w:pPr>
        <w:overflowPunct/>
        <w:autoSpaceDE/>
        <w:autoSpaceDN/>
        <w:adjustRightInd/>
        <w:contextualSpacing/>
        <w:textAlignment w:val="auto"/>
        <w:rPr>
          <w:rFonts w:eastAsia="Lucida Sans Unicode"/>
          <w:kern w:val="2"/>
          <w:sz w:val="22"/>
          <w:szCs w:val="22"/>
          <w:lang w:eastAsia="ar-SA"/>
        </w:rPr>
      </w:pPr>
      <w:r w:rsidRPr="00C90275">
        <w:rPr>
          <w:rFonts w:eastAsia="Lucida Sans Unicode"/>
          <w:kern w:val="2"/>
          <w:sz w:val="22"/>
          <w:szCs w:val="22"/>
          <w:lang w:eastAsia="ar-SA"/>
        </w:rPr>
        <w:t>Zestaw do pomiaru ciśnienia śródbrzusznego</w:t>
      </w:r>
    </w:p>
    <w:p w:rsidR="00436FC8" w:rsidRPr="00C90275" w:rsidRDefault="00436FC8" w:rsidP="00436FC8">
      <w:pPr>
        <w:overflowPunct/>
        <w:autoSpaceDE/>
        <w:autoSpaceDN/>
        <w:adjustRightInd/>
        <w:contextualSpacing/>
        <w:textAlignment w:val="auto"/>
        <w:rPr>
          <w:rFonts w:eastAsia="Lucida Sans Unicode"/>
          <w:kern w:val="2"/>
          <w:sz w:val="22"/>
          <w:szCs w:val="22"/>
          <w:lang w:eastAsia="ar-SA"/>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
        <w:gridCol w:w="3414"/>
        <w:gridCol w:w="993"/>
        <w:gridCol w:w="850"/>
        <w:gridCol w:w="1134"/>
        <w:gridCol w:w="992"/>
        <w:gridCol w:w="851"/>
        <w:gridCol w:w="1134"/>
        <w:gridCol w:w="1560"/>
        <w:gridCol w:w="1843"/>
      </w:tblGrid>
      <w:tr w:rsidR="00436FC8" w:rsidRPr="00C42388" w:rsidTr="007F5C7E">
        <w:trPr>
          <w:cantSplit/>
          <w:trHeight w:val="660"/>
        </w:trPr>
        <w:tc>
          <w:tcPr>
            <w:tcW w:w="550" w:type="dxa"/>
          </w:tcPr>
          <w:p w:rsidR="00436FC8" w:rsidRPr="00C42388" w:rsidRDefault="00436FC8" w:rsidP="007F5C7E">
            <w:pPr>
              <w:jc w:val="center"/>
              <w:rPr>
                <w:b/>
                <w:sz w:val="14"/>
              </w:rPr>
            </w:pPr>
          </w:p>
          <w:p w:rsidR="00436FC8" w:rsidRPr="00C42388" w:rsidRDefault="00436FC8" w:rsidP="007F5C7E">
            <w:pPr>
              <w:jc w:val="center"/>
              <w:rPr>
                <w:b/>
                <w:sz w:val="14"/>
              </w:rPr>
            </w:pPr>
          </w:p>
          <w:p w:rsidR="00436FC8" w:rsidRPr="00C42388" w:rsidRDefault="00436FC8" w:rsidP="007F5C7E">
            <w:pPr>
              <w:jc w:val="center"/>
              <w:rPr>
                <w:b/>
                <w:sz w:val="14"/>
              </w:rPr>
            </w:pPr>
            <w:r w:rsidRPr="00C42388">
              <w:rPr>
                <w:b/>
                <w:sz w:val="14"/>
              </w:rPr>
              <w:t>L.P.</w:t>
            </w:r>
          </w:p>
        </w:tc>
        <w:tc>
          <w:tcPr>
            <w:tcW w:w="341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Asortyment</w:t>
            </w:r>
          </w:p>
          <w:p w:rsidR="00436FC8" w:rsidRPr="00C42388" w:rsidRDefault="00436FC8" w:rsidP="007F5C7E">
            <w:pPr>
              <w:jc w:val="center"/>
              <w:rPr>
                <w:b/>
                <w:sz w:val="14"/>
              </w:rPr>
            </w:pPr>
            <w:r w:rsidRPr="001469DA">
              <w:rPr>
                <w:b/>
                <w:sz w:val="18"/>
                <w:szCs w:val="18"/>
              </w:rPr>
              <w:t>Szczegółowy</w:t>
            </w:r>
          </w:p>
        </w:tc>
        <w:tc>
          <w:tcPr>
            <w:tcW w:w="993" w:type="dxa"/>
          </w:tcPr>
          <w:p w:rsidR="00436FC8" w:rsidRPr="00C42388" w:rsidRDefault="00436FC8" w:rsidP="007F5C7E">
            <w:pPr>
              <w:jc w:val="center"/>
              <w:rPr>
                <w:b/>
                <w:sz w:val="14"/>
              </w:rPr>
            </w:pPr>
          </w:p>
          <w:p w:rsidR="00436FC8" w:rsidRPr="00C42388" w:rsidRDefault="00436FC8" w:rsidP="007F5C7E">
            <w:pPr>
              <w:jc w:val="center"/>
              <w:rPr>
                <w:b/>
                <w:sz w:val="14"/>
              </w:rPr>
            </w:pPr>
            <w:r w:rsidRPr="001469DA">
              <w:rPr>
                <w:b/>
                <w:sz w:val="18"/>
                <w:szCs w:val="18"/>
              </w:rPr>
              <w:t>Jedn. miary</w:t>
            </w:r>
          </w:p>
        </w:tc>
        <w:tc>
          <w:tcPr>
            <w:tcW w:w="850" w:type="dxa"/>
          </w:tcPr>
          <w:p w:rsidR="00436FC8" w:rsidRPr="00764B2A" w:rsidRDefault="00436FC8" w:rsidP="007F5C7E">
            <w:pPr>
              <w:rPr>
                <w:b/>
                <w:color w:val="FF0000"/>
                <w:sz w:val="14"/>
              </w:rPr>
            </w:pPr>
          </w:p>
          <w:p w:rsidR="00436FC8" w:rsidRPr="001469DA" w:rsidRDefault="00436FC8" w:rsidP="007F5C7E">
            <w:pPr>
              <w:jc w:val="center"/>
              <w:rPr>
                <w:b/>
                <w:sz w:val="18"/>
                <w:szCs w:val="18"/>
              </w:rPr>
            </w:pPr>
            <w:r w:rsidRPr="001469DA">
              <w:rPr>
                <w:b/>
                <w:sz w:val="18"/>
                <w:szCs w:val="18"/>
              </w:rPr>
              <w:t>Ilość</w:t>
            </w:r>
          </w:p>
          <w:p w:rsidR="00436FC8" w:rsidRPr="00764B2A" w:rsidRDefault="00436FC8" w:rsidP="007F5C7E">
            <w:pPr>
              <w:jc w:val="center"/>
              <w:rPr>
                <w:b/>
                <w:color w:val="FF0000"/>
                <w:sz w:val="14"/>
              </w:rPr>
            </w:pPr>
            <w:r w:rsidRPr="001469DA">
              <w:rPr>
                <w:b/>
                <w:sz w:val="18"/>
                <w:szCs w:val="18"/>
              </w:rPr>
              <w:t>24 m-ce</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netto</w:t>
            </w:r>
          </w:p>
        </w:tc>
        <w:tc>
          <w:tcPr>
            <w:tcW w:w="992"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brutto</w:t>
            </w:r>
          </w:p>
        </w:tc>
        <w:tc>
          <w:tcPr>
            <w:tcW w:w="851" w:type="dxa"/>
          </w:tcPr>
          <w:p w:rsidR="00436FC8" w:rsidRDefault="00436FC8" w:rsidP="007F5C7E">
            <w:pPr>
              <w:rPr>
                <w:b/>
                <w:sz w:val="18"/>
                <w:szCs w:val="18"/>
              </w:rPr>
            </w:pPr>
          </w:p>
          <w:p w:rsidR="00436FC8" w:rsidRPr="001469DA" w:rsidRDefault="00436FC8" w:rsidP="007F5C7E">
            <w:pPr>
              <w:jc w:val="center"/>
              <w:rPr>
                <w:b/>
                <w:sz w:val="18"/>
                <w:szCs w:val="18"/>
              </w:rPr>
            </w:pPr>
            <w:r w:rsidRPr="001469DA">
              <w:rPr>
                <w:b/>
                <w:sz w:val="18"/>
                <w:szCs w:val="18"/>
              </w:rPr>
              <w:t>%</w:t>
            </w:r>
          </w:p>
          <w:p w:rsidR="00436FC8" w:rsidRPr="00C42388" w:rsidRDefault="00436FC8" w:rsidP="007F5C7E">
            <w:pPr>
              <w:jc w:val="center"/>
              <w:rPr>
                <w:b/>
                <w:sz w:val="14"/>
              </w:rPr>
            </w:pPr>
            <w:r w:rsidRPr="001469DA">
              <w:rPr>
                <w:b/>
                <w:sz w:val="18"/>
                <w:szCs w:val="18"/>
              </w:rPr>
              <w:t>Vat</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netto</w:t>
            </w:r>
          </w:p>
        </w:tc>
        <w:tc>
          <w:tcPr>
            <w:tcW w:w="1559" w:type="dxa"/>
          </w:tcPr>
          <w:p w:rsidR="00436FC8" w:rsidRDefault="00436FC8" w:rsidP="007F5C7E">
            <w:pPr>
              <w:jc w:val="center"/>
              <w:rPr>
                <w:b/>
                <w:sz w:val="18"/>
                <w:szCs w:val="18"/>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brutto</w:t>
            </w:r>
          </w:p>
        </w:tc>
        <w:tc>
          <w:tcPr>
            <w:tcW w:w="1843" w:type="dxa"/>
          </w:tcPr>
          <w:p w:rsidR="00436FC8" w:rsidRDefault="00436FC8" w:rsidP="007F5C7E">
            <w:pPr>
              <w:jc w:val="center"/>
              <w:rPr>
                <w:b/>
                <w:sz w:val="18"/>
                <w:szCs w:val="18"/>
              </w:rPr>
            </w:pPr>
          </w:p>
          <w:p w:rsidR="00436FC8" w:rsidRPr="00C42388" w:rsidRDefault="00436FC8" w:rsidP="007F5C7E">
            <w:pPr>
              <w:jc w:val="center"/>
              <w:rPr>
                <w:b/>
                <w:sz w:val="14"/>
              </w:rPr>
            </w:pPr>
            <w:r w:rsidRPr="001469DA">
              <w:rPr>
                <w:b/>
                <w:sz w:val="18"/>
                <w:szCs w:val="18"/>
              </w:rPr>
              <w:t>Producent  i nr katalogowy</w:t>
            </w:r>
          </w:p>
        </w:tc>
      </w:tr>
      <w:tr w:rsidR="00436FC8" w:rsidRPr="00C42388" w:rsidTr="007F5C7E">
        <w:trPr>
          <w:cantSplit/>
          <w:trHeight w:val="660"/>
        </w:trPr>
        <w:tc>
          <w:tcPr>
            <w:tcW w:w="550" w:type="dxa"/>
            <w:vAlign w:val="center"/>
          </w:tcPr>
          <w:p w:rsidR="00436FC8" w:rsidRPr="00287B42" w:rsidRDefault="00436FC8" w:rsidP="007F5C7E">
            <w:pPr>
              <w:jc w:val="center"/>
              <w:rPr>
                <w:b/>
                <w:sz w:val="18"/>
                <w:szCs w:val="18"/>
              </w:rPr>
            </w:pPr>
            <w:r w:rsidRPr="00287B42">
              <w:rPr>
                <w:b/>
                <w:sz w:val="18"/>
                <w:szCs w:val="18"/>
              </w:rPr>
              <w:t>1.</w:t>
            </w:r>
          </w:p>
        </w:tc>
        <w:tc>
          <w:tcPr>
            <w:tcW w:w="3414" w:type="dxa"/>
            <w:vAlign w:val="center"/>
          </w:tcPr>
          <w:p w:rsidR="00436FC8" w:rsidRPr="00C90275" w:rsidRDefault="00436FC8" w:rsidP="007F5C7E">
            <w:pPr>
              <w:rPr>
                <w:sz w:val="22"/>
                <w:szCs w:val="22"/>
              </w:rPr>
            </w:pPr>
            <w:r w:rsidRPr="00C90275">
              <w:rPr>
                <w:sz w:val="22"/>
                <w:szCs w:val="22"/>
              </w:rPr>
              <w:t xml:space="preserve">Zamknięty system do nieinwazyjnego pomiaru ciśnienia śródbrzusznego metodą </w:t>
            </w:r>
          </w:p>
          <w:p w:rsidR="00436FC8" w:rsidRPr="00287B42" w:rsidRDefault="00436FC8" w:rsidP="007F5C7E">
            <w:pPr>
              <w:rPr>
                <w:sz w:val="18"/>
                <w:szCs w:val="18"/>
              </w:rPr>
            </w:pPr>
            <w:r w:rsidRPr="00C90275">
              <w:rPr>
                <w:sz w:val="22"/>
                <w:szCs w:val="22"/>
              </w:rPr>
              <w:t>Manometryczną</w:t>
            </w:r>
          </w:p>
        </w:tc>
        <w:tc>
          <w:tcPr>
            <w:tcW w:w="993" w:type="dxa"/>
            <w:vAlign w:val="center"/>
          </w:tcPr>
          <w:p w:rsidR="00436FC8" w:rsidRPr="00287B42" w:rsidRDefault="00436FC8" w:rsidP="007F5C7E">
            <w:pPr>
              <w:jc w:val="center"/>
              <w:rPr>
                <w:b/>
                <w:sz w:val="18"/>
                <w:szCs w:val="18"/>
              </w:rPr>
            </w:pPr>
            <w:r w:rsidRPr="00287B42">
              <w:rPr>
                <w:b/>
                <w:sz w:val="18"/>
                <w:szCs w:val="18"/>
              </w:rPr>
              <w:t>szt.</w:t>
            </w:r>
          </w:p>
        </w:tc>
        <w:tc>
          <w:tcPr>
            <w:tcW w:w="850" w:type="dxa"/>
            <w:vAlign w:val="center"/>
          </w:tcPr>
          <w:p w:rsidR="00436FC8" w:rsidRPr="00287B42" w:rsidRDefault="00436FC8" w:rsidP="007F5C7E">
            <w:pPr>
              <w:jc w:val="center"/>
              <w:rPr>
                <w:b/>
                <w:sz w:val="18"/>
                <w:szCs w:val="18"/>
              </w:rPr>
            </w:pPr>
            <w:r w:rsidRPr="00C90275">
              <w:rPr>
                <w:b/>
                <w:sz w:val="18"/>
                <w:szCs w:val="18"/>
              </w:rPr>
              <w:t>100</w:t>
            </w:r>
          </w:p>
        </w:tc>
        <w:tc>
          <w:tcPr>
            <w:tcW w:w="1134" w:type="dxa"/>
            <w:vAlign w:val="center"/>
          </w:tcPr>
          <w:p w:rsidR="00436FC8" w:rsidRPr="00C42388" w:rsidRDefault="00436FC8" w:rsidP="007F5C7E">
            <w:pPr>
              <w:rPr>
                <w:b/>
                <w:sz w:val="22"/>
              </w:rPr>
            </w:pPr>
          </w:p>
        </w:tc>
        <w:tc>
          <w:tcPr>
            <w:tcW w:w="992" w:type="dxa"/>
            <w:vAlign w:val="center"/>
          </w:tcPr>
          <w:p w:rsidR="00436FC8" w:rsidRPr="00C42388" w:rsidRDefault="00436FC8" w:rsidP="007F5C7E">
            <w:pPr>
              <w:rPr>
                <w:b/>
                <w:sz w:val="22"/>
              </w:rPr>
            </w:pPr>
          </w:p>
        </w:tc>
        <w:tc>
          <w:tcPr>
            <w:tcW w:w="851" w:type="dxa"/>
          </w:tcPr>
          <w:p w:rsidR="00436FC8" w:rsidRPr="00C42388" w:rsidRDefault="00436FC8" w:rsidP="007F5C7E">
            <w:pPr>
              <w:rPr>
                <w:b/>
                <w:sz w:val="22"/>
                <w:szCs w:val="22"/>
              </w:rPr>
            </w:pPr>
          </w:p>
        </w:tc>
        <w:tc>
          <w:tcPr>
            <w:tcW w:w="1134" w:type="dxa"/>
            <w:vAlign w:val="center"/>
          </w:tcPr>
          <w:p w:rsidR="00436FC8" w:rsidRPr="00C42388" w:rsidRDefault="00436FC8" w:rsidP="007F5C7E">
            <w:pPr>
              <w:rPr>
                <w:b/>
                <w:sz w:val="22"/>
                <w:szCs w:val="22"/>
              </w:rPr>
            </w:pPr>
          </w:p>
        </w:tc>
        <w:tc>
          <w:tcPr>
            <w:tcW w:w="1559" w:type="dxa"/>
            <w:vAlign w:val="center"/>
          </w:tcPr>
          <w:p w:rsidR="00436FC8" w:rsidRPr="00C42388" w:rsidRDefault="00436FC8" w:rsidP="007F5C7E">
            <w:pPr>
              <w:rPr>
                <w:b/>
                <w:sz w:val="22"/>
                <w:szCs w:val="22"/>
              </w:rPr>
            </w:pPr>
          </w:p>
        </w:tc>
        <w:tc>
          <w:tcPr>
            <w:tcW w:w="1843" w:type="dxa"/>
          </w:tcPr>
          <w:p w:rsidR="00436FC8" w:rsidRPr="00C42388" w:rsidRDefault="00436FC8" w:rsidP="007F5C7E">
            <w:pPr>
              <w:rPr>
                <w:b/>
                <w:i/>
                <w:sz w:val="22"/>
                <w:szCs w:val="22"/>
              </w:rPr>
            </w:pPr>
          </w:p>
        </w:tc>
      </w:tr>
      <w:tr w:rsidR="00436FC8" w:rsidRPr="00C42388" w:rsidTr="007F5C7E">
        <w:trPr>
          <w:cantSplit/>
          <w:trHeight w:val="660"/>
        </w:trPr>
        <w:tc>
          <w:tcPr>
            <w:tcW w:w="8784" w:type="dxa"/>
            <w:gridSpan w:val="7"/>
            <w:vAlign w:val="center"/>
          </w:tcPr>
          <w:p w:rsidR="00436FC8" w:rsidRDefault="00436FC8" w:rsidP="007F5C7E">
            <w:pPr>
              <w:rPr>
                <w:b/>
                <w:sz w:val="22"/>
                <w:szCs w:val="22"/>
              </w:rPr>
            </w:pPr>
            <w:r>
              <w:rPr>
                <w:b/>
                <w:sz w:val="22"/>
                <w:szCs w:val="22"/>
              </w:rPr>
              <w:t xml:space="preserve">                                                                                               </w:t>
            </w:r>
          </w:p>
          <w:p w:rsidR="00436FC8" w:rsidRDefault="00436FC8" w:rsidP="007F5C7E">
            <w:pPr>
              <w:jc w:val="right"/>
              <w:rPr>
                <w:b/>
                <w:sz w:val="22"/>
                <w:szCs w:val="22"/>
              </w:rPr>
            </w:pPr>
            <w:r w:rsidRPr="00287B42">
              <w:rPr>
                <w:b/>
                <w:sz w:val="22"/>
                <w:szCs w:val="22"/>
              </w:rPr>
              <w:t>Razem :</w:t>
            </w:r>
          </w:p>
          <w:p w:rsidR="00436FC8" w:rsidRPr="00C42388" w:rsidRDefault="00436FC8" w:rsidP="007F5C7E">
            <w:pPr>
              <w:jc w:val="right"/>
              <w:rPr>
                <w:b/>
                <w:sz w:val="22"/>
                <w:szCs w:val="22"/>
              </w:rPr>
            </w:pPr>
          </w:p>
        </w:tc>
        <w:tc>
          <w:tcPr>
            <w:tcW w:w="1134" w:type="dxa"/>
            <w:vAlign w:val="center"/>
          </w:tcPr>
          <w:p w:rsidR="00436FC8" w:rsidRPr="00C42388" w:rsidRDefault="00436FC8" w:rsidP="007F5C7E">
            <w:pPr>
              <w:rPr>
                <w:b/>
                <w:sz w:val="22"/>
                <w:szCs w:val="22"/>
              </w:rPr>
            </w:pPr>
          </w:p>
        </w:tc>
        <w:tc>
          <w:tcPr>
            <w:tcW w:w="1560" w:type="dxa"/>
            <w:vAlign w:val="center"/>
          </w:tcPr>
          <w:p w:rsidR="00436FC8" w:rsidRPr="00C42388" w:rsidRDefault="00436FC8" w:rsidP="007F5C7E">
            <w:pPr>
              <w:rPr>
                <w:b/>
                <w:i/>
                <w:sz w:val="22"/>
                <w:szCs w:val="22"/>
              </w:rPr>
            </w:pPr>
          </w:p>
        </w:tc>
        <w:tc>
          <w:tcPr>
            <w:tcW w:w="1842" w:type="dxa"/>
            <w:vAlign w:val="center"/>
          </w:tcPr>
          <w:p w:rsidR="00436FC8" w:rsidRPr="00C42388" w:rsidRDefault="00436FC8" w:rsidP="007F5C7E">
            <w:pPr>
              <w:rPr>
                <w:b/>
                <w:i/>
                <w:sz w:val="22"/>
                <w:szCs w:val="22"/>
              </w:rPr>
            </w:pPr>
          </w:p>
        </w:tc>
      </w:tr>
    </w:tbl>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Pr="00CE3F08" w:rsidRDefault="00436FC8" w:rsidP="00436FC8">
      <w:pPr>
        <w:overflowPunct/>
        <w:autoSpaceDE/>
        <w:autoSpaceDN/>
        <w:adjustRightInd/>
        <w:textAlignment w:val="auto"/>
        <w:rPr>
          <w:rFonts w:eastAsia="Lucida Sans Unicode"/>
          <w:b/>
          <w:kern w:val="2"/>
          <w:sz w:val="22"/>
          <w:szCs w:val="22"/>
          <w:lang w:val="pl-PL" w:eastAsia="ar-SA"/>
        </w:rPr>
      </w:pPr>
      <w:r w:rsidRPr="00CE3F08">
        <w:rPr>
          <w:rFonts w:eastAsia="Lucida Sans Unicode"/>
          <w:b/>
          <w:kern w:val="2"/>
          <w:sz w:val="22"/>
          <w:szCs w:val="22"/>
          <w:lang w:val="pl-PL" w:eastAsia="ar-SA"/>
        </w:rPr>
        <w:t>Parametry:</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połączony zestaw do godzinowej zbiórki moczu z linią pomiarową, sterylną, w jednym opakowaniu</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xml:space="preserve">-   dren manometryczny wyposażony w filtr biologiczny, umieszczony pomiędzy cewnikiem moczowym </w:t>
      </w:r>
      <w:r>
        <w:rPr>
          <w:rFonts w:eastAsia="Lucida Sans Unicode"/>
          <w:kern w:val="2"/>
          <w:sz w:val="22"/>
          <w:szCs w:val="22"/>
          <w:lang w:val="pl-PL" w:eastAsia="ar-SA"/>
        </w:rPr>
        <w:t xml:space="preserve"> </w:t>
      </w:r>
      <w:r w:rsidRPr="00CE3F08">
        <w:rPr>
          <w:rFonts w:eastAsia="Lucida Sans Unicode"/>
          <w:kern w:val="2"/>
          <w:sz w:val="22"/>
          <w:szCs w:val="22"/>
          <w:lang w:val="pl-PL" w:eastAsia="ar-SA"/>
        </w:rPr>
        <w:t>a zestawem do godzinowej zbiórki moczu, zapewniający właściwe odpowietrzenie,</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Pr>
          <w:rFonts w:eastAsia="Lucida Sans Unicode"/>
          <w:kern w:val="2"/>
          <w:sz w:val="22"/>
          <w:szCs w:val="22"/>
          <w:lang w:val="pl-PL" w:eastAsia="ar-SA"/>
        </w:rPr>
        <w:t xml:space="preserve">-  </w:t>
      </w:r>
      <w:r w:rsidRPr="00CE3F08">
        <w:rPr>
          <w:rFonts w:eastAsia="Lucida Sans Unicode"/>
          <w:kern w:val="2"/>
          <w:sz w:val="22"/>
          <w:szCs w:val="22"/>
          <w:lang w:val="pl-PL" w:eastAsia="ar-SA"/>
        </w:rPr>
        <w:t>zastawka antyzwrotna wbudowana w łącznik do cewnika moczowego zapobiegająca cofaniu się moczu z zestawu do godzinowej zbiórki moczu do linii pomiarowej,</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zintegrowany zacisk drenu pozwalający na wyrównanie ciśnień i precyzyjny odczyt wartości ciśnienia śródbrzusznego,</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bezigłowy port do pobierania próbek,</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linia pomiarowa wyskalowana w mm Hg,</w:t>
      </w:r>
    </w:p>
    <w:p w:rsidR="00436FC8" w:rsidRPr="00CE3F08" w:rsidRDefault="00436FC8" w:rsidP="00436FC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czas użycia do 7 dni.</w:t>
      </w:r>
    </w:p>
    <w:p w:rsidR="00436FC8" w:rsidRPr="00207798" w:rsidRDefault="00436FC8" w:rsidP="00436FC8">
      <w:pPr>
        <w:overflowPunct/>
        <w:autoSpaceDE/>
        <w:autoSpaceDN/>
        <w:adjustRightInd/>
        <w:textAlignment w:val="auto"/>
        <w:rPr>
          <w:rFonts w:eastAsia="Lucida Sans Unicode"/>
          <w:kern w:val="2"/>
          <w:sz w:val="22"/>
          <w:szCs w:val="22"/>
          <w:lang w:val="pl-PL" w:eastAsia="ar-SA"/>
        </w:rPr>
      </w:pPr>
    </w:p>
    <w:p w:rsidR="00436FC8" w:rsidRDefault="00436FC8" w:rsidP="00436FC8">
      <w:pPr>
        <w:tabs>
          <w:tab w:val="left" w:pos="8340"/>
        </w:tabs>
        <w:rPr>
          <w:sz w:val="22"/>
          <w:szCs w:val="22"/>
          <w:lang w:val="en-US"/>
        </w:rPr>
      </w:pPr>
    </w:p>
    <w:p w:rsidR="00436FC8" w:rsidRDefault="00436FC8" w:rsidP="00436FC8">
      <w:pPr>
        <w:tabs>
          <w:tab w:val="left" w:pos="8340"/>
        </w:tabs>
        <w:rPr>
          <w:sz w:val="22"/>
          <w:szCs w:val="22"/>
          <w:lang w:val="en-US"/>
        </w:rPr>
      </w:pPr>
    </w:p>
    <w:p w:rsidR="00436FC8" w:rsidRDefault="00436FC8" w:rsidP="00436FC8">
      <w:pPr>
        <w:tabs>
          <w:tab w:val="left" w:pos="8340"/>
        </w:tabs>
        <w:rPr>
          <w:sz w:val="22"/>
          <w:szCs w:val="22"/>
          <w:lang w:val="en-US"/>
        </w:rPr>
      </w:pPr>
    </w:p>
    <w:p w:rsidR="00436FC8"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Default="00436FC8" w:rsidP="00436FC8">
      <w:pPr>
        <w:rPr>
          <w:rFonts w:eastAsia="Lucida Sans Unicode"/>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15</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overflowPunct/>
        <w:autoSpaceDE/>
        <w:autoSpaceDN/>
        <w:adjustRightInd/>
        <w:contextualSpacing/>
        <w:textAlignment w:val="auto"/>
        <w:rPr>
          <w:rFonts w:eastAsia="Lucida Sans Unicode"/>
          <w:kern w:val="2"/>
          <w:sz w:val="22"/>
          <w:szCs w:val="22"/>
          <w:lang w:eastAsia="ar-SA"/>
        </w:rPr>
      </w:pPr>
      <w:r w:rsidRPr="00EB1800">
        <w:rPr>
          <w:rFonts w:eastAsia="Lucida Sans Unicode"/>
          <w:kern w:val="2"/>
          <w:sz w:val="22"/>
          <w:szCs w:val="22"/>
          <w:lang w:eastAsia="ar-SA"/>
        </w:rPr>
        <w:t>Zestaw do tracheotomii przezskórnej metodą Seldingera</w:t>
      </w:r>
    </w:p>
    <w:p w:rsidR="00436FC8" w:rsidRDefault="00436FC8" w:rsidP="00436FC8">
      <w:pPr>
        <w:overflowPunct/>
        <w:autoSpaceDE/>
        <w:autoSpaceDN/>
        <w:adjustRightInd/>
        <w:contextualSpacing/>
        <w:textAlignment w:val="auto"/>
        <w:rPr>
          <w:rFonts w:eastAsia="Lucida Sans Unicode"/>
          <w:kern w:val="2"/>
          <w:sz w:val="22"/>
          <w:szCs w:val="22"/>
          <w:lang w:eastAsia="ar-SA"/>
        </w:rPr>
      </w:pPr>
    </w:p>
    <w:tbl>
      <w:tblPr>
        <w:tblpPr w:leftFromText="141" w:rightFromText="141" w:vertAnchor="text" w:horzAnchor="margin" w:tblpXSpec="center" w:tblpY="78"/>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9"/>
        <w:gridCol w:w="3414"/>
        <w:gridCol w:w="993"/>
        <w:gridCol w:w="850"/>
        <w:gridCol w:w="1134"/>
        <w:gridCol w:w="992"/>
        <w:gridCol w:w="851"/>
        <w:gridCol w:w="1134"/>
        <w:gridCol w:w="1560"/>
        <w:gridCol w:w="1843"/>
      </w:tblGrid>
      <w:tr w:rsidR="00436FC8" w:rsidRPr="00C42388" w:rsidTr="007F5C7E">
        <w:trPr>
          <w:cantSplit/>
          <w:trHeight w:val="660"/>
        </w:trPr>
        <w:tc>
          <w:tcPr>
            <w:tcW w:w="550" w:type="dxa"/>
          </w:tcPr>
          <w:p w:rsidR="00436FC8" w:rsidRPr="00C42388" w:rsidRDefault="00436FC8" w:rsidP="007F5C7E">
            <w:pPr>
              <w:jc w:val="center"/>
              <w:rPr>
                <w:b/>
                <w:sz w:val="14"/>
              </w:rPr>
            </w:pPr>
          </w:p>
          <w:p w:rsidR="00436FC8" w:rsidRPr="00C42388" w:rsidRDefault="00436FC8" w:rsidP="007F5C7E">
            <w:pPr>
              <w:jc w:val="center"/>
              <w:rPr>
                <w:b/>
                <w:sz w:val="14"/>
              </w:rPr>
            </w:pPr>
          </w:p>
          <w:p w:rsidR="00436FC8" w:rsidRPr="00C42388" w:rsidRDefault="00436FC8" w:rsidP="007F5C7E">
            <w:pPr>
              <w:jc w:val="center"/>
              <w:rPr>
                <w:b/>
                <w:sz w:val="14"/>
              </w:rPr>
            </w:pPr>
            <w:r w:rsidRPr="00C42388">
              <w:rPr>
                <w:b/>
                <w:sz w:val="14"/>
              </w:rPr>
              <w:t>L.P.</w:t>
            </w:r>
          </w:p>
        </w:tc>
        <w:tc>
          <w:tcPr>
            <w:tcW w:w="341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Asortyment</w:t>
            </w:r>
          </w:p>
          <w:p w:rsidR="00436FC8" w:rsidRPr="00C42388" w:rsidRDefault="00436FC8" w:rsidP="007F5C7E">
            <w:pPr>
              <w:jc w:val="center"/>
              <w:rPr>
                <w:b/>
                <w:sz w:val="14"/>
              </w:rPr>
            </w:pPr>
            <w:r w:rsidRPr="001469DA">
              <w:rPr>
                <w:b/>
                <w:sz w:val="18"/>
                <w:szCs w:val="18"/>
              </w:rPr>
              <w:t>Szczegółowy</w:t>
            </w:r>
          </w:p>
        </w:tc>
        <w:tc>
          <w:tcPr>
            <w:tcW w:w="993" w:type="dxa"/>
          </w:tcPr>
          <w:p w:rsidR="00436FC8" w:rsidRPr="00C42388" w:rsidRDefault="00436FC8" w:rsidP="007F5C7E">
            <w:pPr>
              <w:jc w:val="center"/>
              <w:rPr>
                <w:b/>
                <w:sz w:val="14"/>
              </w:rPr>
            </w:pPr>
          </w:p>
          <w:p w:rsidR="00436FC8" w:rsidRPr="00C42388" w:rsidRDefault="00436FC8" w:rsidP="007F5C7E">
            <w:pPr>
              <w:jc w:val="center"/>
              <w:rPr>
                <w:b/>
                <w:sz w:val="14"/>
              </w:rPr>
            </w:pPr>
            <w:r w:rsidRPr="001469DA">
              <w:rPr>
                <w:b/>
                <w:sz w:val="18"/>
                <w:szCs w:val="18"/>
              </w:rPr>
              <w:t>Jedn. miary</w:t>
            </w:r>
          </w:p>
        </w:tc>
        <w:tc>
          <w:tcPr>
            <w:tcW w:w="850" w:type="dxa"/>
          </w:tcPr>
          <w:p w:rsidR="00436FC8" w:rsidRPr="00764B2A" w:rsidRDefault="00436FC8" w:rsidP="007F5C7E">
            <w:pPr>
              <w:rPr>
                <w:b/>
                <w:color w:val="FF0000"/>
                <w:sz w:val="14"/>
              </w:rPr>
            </w:pPr>
          </w:p>
          <w:p w:rsidR="00436FC8" w:rsidRPr="001469DA" w:rsidRDefault="00436FC8" w:rsidP="007F5C7E">
            <w:pPr>
              <w:jc w:val="center"/>
              <w:rPr>
                <w:b/>
                <w:sz w:val="18"/>
                <w:szCs w:val="18"/>
              </w:rPr>
            </w:pPr>
            <w:r w:rsidRPr="001469DA">
              <w:rPr>
                <w:b/>
                <w:sz w:val="18"/>
                <w:szCs w:val="18"/>
              </w:rPr>
              <w:t>Ilość</w:t>
            </w:r>
          </w:p>
          <w:p w:rsidR="00436FC8" w:rsidRPr="00764B2A" w:rsidRDefault="00436FC8" w:rsidP="007F5C7E">
            <w:pPr>
              <w:jc w:val="center"/>
              <w:rPr>
                <w:b/>
                <w:color w:val="FF0000"/>
                <w:sz w:val="14"/>
              </w:rPr>
            </w:pPr>
            <w:r w:rsidRPr="001469DA">
              <w:rPr>
                <w:b/>
                <w:sz w:val="18"/>
                <w:szCs w:val="18"/>
              </w:rPr>
              <w:t>24 m-ce</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netto</w:t>
            </w:r>
          </w:p>
        </w:tc>
        <w:tc>
          <w:tcPr>
            <w:tcW w:w="992"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Cena</w:t>
            </w:r>
          </w:p>
          <w:p w:rsidR="00436FC8" w:rsidRPr="00C42388" w:rsidRDefault="00436FC8" w:rsidP="007F5C7E">
            <w:pPr>
              <w:jc w:val="center"/>
              <w:rPr>
                <w:b/>
                <w:sz w:val="14"/>
              </w:rPr>
            </w:pPr>
            <w:r w:rsidRPr="001469DA">
              <w:rPr>
                <w:b/>
                <w:sz w:val="18"/>
                <w:szCs w:val="18"/>
              </w:rPr>
              <w:t>brutto</w:t>
            </w:r>
          </w:p>
        </w:tc>
        <w:tc>
          <w:tcPr>
            <w:tcW w:w="851" w:type="dxa"/>
          </w:tcPr>
          <w:p w:rsidR="00436FC8" w:rsidRDefault="00436FC8" w:rsidP="007F5C7E">
            <w:pPr>
              <w:rPr>
                <w:b/>
                <w:sz w:val="18"/>
                <w:szCs w:val="18"/>
              </w:rPr>
            </w:pPr>
          </w:p>
          <w:p w:rsidR="00436FC8" w:rsidRPr="001469DA" w:rsidRDefault="00436FC8" w:rsidP="007F5C7E">
            <w:pPr>
              <w:jc w:val="center"/>
              <w:rPr>
                <w:b/>
                <w:sz w:val="18"/>
                <w:szCs w:val="18"/>
              </w:rPr>
            </w:pPr>
            <w:r w:rsidRPr="001469DA">
              <w:rPr>
                <w:b/>
                <w:sz w:val="18"/>
                <w:szCs w:val="18"/>
              </w:rPr>
              <w:t>%</w:t>
            </w:r>
          </w:p>
          <w:p w:rsidR="00436FC8" w:rsidRPr="00C42388" w:rsidRDefault="00436FC8" w:rsidP="007F5C7E">
            <w:pPr>
              <w:jc w:val="center"/>
              <w:rPr>
                <w:b/>
                <w:sz w:val="14"/>
              </w:rPr>
            </w:pPr>
            <w:r w:rsidRPr="001469DA">
              <w:rPr>
                <w:b/>
                <w:sz w:val="18"/>
                <w:szCs w:val="18"/>
              </w:rPr>
              <w:t>Vat</w:t>
            </w:r>
          </w:p>
        </w:tc>
        <w:tc>
          <w:tcPr>
            <w:tcW w:w="1134" w:type="dxa"/>
          </w:tcPr>
          <w:p w:rsidR="00436FC8" w:rsidRPr="00C42388" w:rsidRDefault="00436FC8" w:rsidP="007F5C7E">
            <w:pPr>
              <w:jc w:val="center"/>
              <w:rPr>
                <w:b/>
                <w:sz w:val="14"/>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netto</w:t>
            </w:r>
          </w:p>
        </w:tc>
        <w:tc>
          <w:tcPr>
            <w:tcW w:w="1559" w:type="dxa"/>
          </w:tcPr>
          <w:p w:rsidR="00436FC8" w:rsidRDefault="00436FC8" w:rsidP="007F5C7E">
            <w:pPr>
              <w:jc w:val="center"/>
              <w:rPr>
                <w:b/>
                <w:sz w:val="18"/>
                <w:szCs w:val="18"/>
              </w:rPr>
            </w:pPr>
          </w:p>
          <w:p w:rsidR="00436FC8" w:rsidRPr="001469DA" w:rsidRDefault="00436FC8" w:rsidP="007F5C7E">
            <w:pPr>
              <w:jc w:val="center"/>
              <w:rPr>
                <w:b/>
                <w:sz w:val="18"/>
                <w:szCs w:val="18"/>
              </w:rPr>
            </w:pPr>
            <w:r w:rsidRPr="001469DA">
              <w:rPr>
                <w:b/>
                <w:sz w:val="18"/>
                <w:szCs w:val="18"/>
              </w:rPr>
              <w:t>Wartość</w:t>
            </w:r>
          </w:p>
          <w:p w:rsidR="00436FC8" w:rsidRPr="00C42388" w:rsidRDefault="00436FC8" w:rsidP="007F5C7E">
            <w:pPr>
              <w:jc w:val="center"/>
              <w:rPr>
                <w:b/>
                <w:sz w:val="14"/>
              </w:rPr>
            </w:pPr>
            <w:r w:rsidRPr="001469DA">
              <w:rPr>
                <w:b/>
                <w:sz w:val="18"/>
                <w:szCs w:val="18"/>
              </w:rPr>
              <w:t>brutto</w:t>
            </w:r>
          </w:p>
        </w:tc>
        <w:tc>
          <w:tcPr>
            <w:tcW w:w="1843" w:type="dxa"/>
          </w:tcPr>
          <w:p w:rsidR="00436FC8" w:rsidRDefault="00436FC8" w:rsidP="007F5C7E">
            <w:pPr>
              <w:jc w:val="center"/>
              <w:rPr>
                <w:b/>
                <w:sz w:val="18"/>
                <w:szCs w:val="18"/>
              </w:rPr>
            </w:pPr>
          </w:p>
          <w:p w:rsidR="00436FC8" w:rsidRPr="00C42388" w:rsidRDefault="00436FC8" w:rsidP="007F5C7E">
            <w:pPr>
              <w:jc w:val="center"/>
              <w:rPr>
                <w:b/>
                <w:sz w:val="14"/>
              </w:rPr>
            </w:pPr>
            <w:r w:rsidRPr="001469DA">
              <w:rPr>
                <w:b/>
                <w:sz w:val="18"/>
                <w:szCs w:val="18"/>
              </w:rPr>
              <w:t>Producent  i nr katalogowy</w:t>
            </w:r>
          </w:p>
        </w:tc>
      </w:tr>
      <w:tr w:rsidR="00436FC8" w:rsidRPr="00C42388" w:rsidTr="007F5C7E">
        <w:trPr>
          <w:cantSplit/>
          <w:trHeight w:val="660"/>
        </w:trPr>
        <w:tc>
          <w:tcPr>
            <w:tcW w:w="550" w:type="dxa"/>
            <w:vAlign w:val="center"/>
          </w:tcPr>
          <w:p w:rsidR="00436FC8" w:rsidRPr="00287B42" w:rsidRDefault="00436FC8" w:rsidP="007F5C7E">
            <w:pPr>
              <w:jc w:val="center"/>
              <w:rPr>
                <w:b/>
                <w:sz w:val="18"/>
                <w:szCs w:val="18"/>
              </w:rPr>
            </w:pPr>
            <w:r w:rsidRPr="00287B42">
              <w:rPr>
                <w:b/>
                <w:sz w:val="18"/>
                <w:szCs w:val="18"/>
              </w:rPr>
              <w:t>1.</w:t>
            </w:r>
          </w:p>
        </w:tc>
        <w:tc>
          <w:tcPr>
            <w:tcW w:w="3414" w:type="dxa"/>
            <w:vAlign w:val="center"/>
          </w:tcPr>
          <w:p w:rsidR="00436FC8" w:rsidRPr="00EB1800" w:rsidRDefault="00436FC8" w:rsidP="007F5C7E">
            <w:pPr>
              <w:pStyle w:val="Bezodstpw0"/>
              <w:jc w:val="both"/>
              <w:rPr>
                <w:sz w:val="22"/>
                <w:szCs w:val="22"/>
              </w:rPr>
            </w:pPr>
            <w:r w:rsidRPr="00EB1800">
              <w:rPr>
                <w:sz w:val="22"/>
                <w:szCs w:val="22"/>
              </w:rPr>
              <w:t>Zestaw do tracheotomii przezskórnej metodą Seldingera</w:t>
            </w:r>
          </w:p>
        </w:tc>
        <w:tc>
          <w:tcPr>
            <w:tcW w:w="993" w:type="dxa"/>
            <w:vAlign w:val="center"/>
          </w:tcPr>
          <w:p w:rsidR="00436FC8" w:rsidRPr="00287B42" w:rsidRDefault="00436FC8" w:rsidP="007F5C7E">
            <w:pPr>
              <w:jc w:val="center"/>
              <w:rPr>
                <w:b/>
                <w:sz w:val="18"/>
                <w:szCs w:val="18"/>
              </w:rPr>
            </w:pPr>
            <w:r w:rsidRPr="00287B42">
              <w:rPr>
                <w:b/>
                <w:sz w:val="18"/>
                <w:szCs w:val="18"/>
              </w:rPr>
              <w:t>szt.</w:t>
            </w:r>
          </w:p>
        </w:tc>
        <w:tc>
          <w:tcPr>
            <w:tcW w:w="850" w:type="dxa"/>
            <w:vAlign w:val="center"/>
          </w:tcPr>
          <w:p w:rsidR="00436FC8" w:rsidRPr="00287B42" w:rsidRDefault="00436FC8" w:rsidP="007F5C7E">
            <w:pPr>
              <w:jc w:val="center"/>
              <w:rPr>
                <w:b/>
                <w:sz w:val="18"/>
                <w:szCs w:val="18"/>
              </w:rPr>
            </w:pPr>
            <w:r>
              <w:rPr>
                <w:b/>
                <w:sz w:val="18"/>
                <w:szCs w:val="18"/>
              </w:rPr>
              <w:t>120</w:t>
            </w:r>
          </w:p>
        </w:tc>
        <w:tc>
          <w:tcPr>
            <w:tcW w:w="1134" w:type="dxa"/>
            <w:vAlign w:val="center"/>
          </w:tcPr>
          <w:p w:rsidR="00436FC8" w:rsidRPr="00C42388" w:rsidRDefault="00436FC8" w:rsidP="007F5C7E">
            <w:pPr>
              <w:rPr>
                <w:b/>
                <w:sz w:val="22"/>
              </w:rPr>
            </w:pPr>
          </w:p>
        </w:tc>
        <w:tc>
          <w:tcPr>
            <w:tcW w:w="992" w:type="dxa"/>
            <w:vAlign w:val="center"/>
          </w:tcPr>
          <w:p w:rsidR="00436FC8" w:rsidRPr="00C42388" w:rsidRDefault="00436FC8" w:rsidP="007F5C7E">
            <w:pPr>
              <w:rPr>
                <w:b/>
                <w:sz w:val="22"/>
              </w:rPr>
            </w:pPr>
          </w:p>
        </w:tc>
        <w:tc>
          <w:tcPr>
            <w:tcW w:w="851" w:type="dxa"/>
          </w:tcPr>
          <w:p w:rsidR="00436FC8" w:rsidRPr="00C42388" w:rsidRDefault="00436FC8" w:rsidP="007F5C7E">
            <w:pPr>
              <w:rPr>
                <w:b/>
                <w:sz w:val="22"/>
                <w:szCs w:val="22"/>
              </w:rPr>
            </w:pPr>
          </w:p>
        </w:tc>
        <w:tc>
          <w:tcPr>
            <w:tcW w:w="1134" w:type="dxa"/>
            <w:vAlign w:val="center"/>
          </w:tcPr>
          <w:p w:rsidR="00436FC8" w:rsidRPr="00C42388" w:rsidRDefault="00436FC8" w:rsidP="007F5C7E">
            <w:pPr>
              <w:rPr>
                <w:b/>
                <w:sz w:val="22"/>
                <w:szCs w:val="22"/>
              </w:rPr>
            </w:pPr>
          </w:p>
        </w:tc>
        <w:tc>
          <w:tcPr>
            <w:tcW w:w="1559" w:type="dxa"/>
            <w:vAlign w:val="center"/>
          </w:tcPr>
          <w:p w:rsidR="00436FC8" w:rsidRPr="00C42388" w:rsidRDefault="00436FC8" w:rsidP="007F5C7E">
            <w:pPr>
              <w:rPr>
                <w:b/>
                <w:sz w:val="22"/>
                <w:szCs w:val="22"/>
              </w:rPr>
            </w:pPr>
          </w:p>
        </w:tc>
        <w:tc>
          <w:tcPr>
            <w:tcW w:w="1843" w:type="dxa"/>
          </w:tcPr>
          <w:p w:rsidR="00436FC8" w:rsidRPr="00C42388" w:rsidRDefault="00436FC8" w:rsidP="007F5C7E">
            <w:pPr>
              <w:rPr>
                <w:b/>
                <w:i/>
                <w:sz w:val="22"/>
                <w:szCs w:val="22"/>
              </w:rPr>
            </w:pPr>
          </w:p>
        </w:tc>
      </w:tr>
      <w:tr w:rsidR="00436FC8" w:rsidRPr="00C42388" w:rsidTr="007F5C7E">
        <w:trPr>
          <w:cantSplit/>
          <w:trHeight w:val="660"/>
        </w:trPr>
        <w:tc>
          <w:tcPr>
            <w:tcW w:w="8784" w:type="dxa"/>
            <w:gridSpan w:val="7"/>
            <w:vAlign w:val="center"/>
          </w:tcPr>
          <w:p w:rsidR="00436FC8" w:rsidRDefault="00436FC8" w:rsidP="007F5C7E">
            <w:pPr>
              <w:rPr>
                <w:b/>
                <w:sz w:val="22"/>
                <w:szCs w:val="22"/>
              </w:rPr>
            </w:pPr>
            <w:r>
              <w:rPr>
                <w:b/>
                <w:sz w:val="22"/>
                <w:szCs w:val="22"/>
              </w:rPr>
              <w:t xml:space="preserve">                                                                                               </w:t>
            </w:r>
          </w:p>
          <w:p w:rsidR="00436FC8" w:rsidRDefault="00436FC8" w:rsidP="007F5C7E">
            <w:pPr>
              <w:jc w:val="right"/>
              <w:rPr>
                <w:b/>
                <w:sz w:val="22"/>
                <w:szCs w:val="22"/>
              </w:rPr>
            </w:pPr>
            <w:r w:rsidRPr="00287B42">
              <w:rPr>
                <w:b/>
                <w:sz w:val="22"/>
                <w:szCs w:val="22"/>
              </w:rPr>
              <w:t>Razem :</w:t>
            </w:r>
          </w:p>
          <w:p w:rsidR="00436FC8" w:rsidRPr="00C42388" w:rsidRDefault="00436FC8" w:rsidP="007F5C7E">
            <w:pPr>
              <w:jc w:val="right"/>
              <w:rPr>
                <w:b/>
                <w:sz w:val="22"/>
                <w:szCs w:val="22"/>
              </w:rPr>
            </w:pPr>
          </w:p>
        </w:tc>
        <w:tc>
          <w:tcPr>
            <w:tcW w:w="1134" w:type="dxa"/>
            <w:vAlign w:val="center"/>
          </w:tcPr>
          <w:p w:rsidR="00436FC8" w:rsidRPr="00C42388" w:rsidRDefault="00436FC8" w:rsidP="007F5C7E">
            <w:pPr>
              <w:rPr>
                <w:b/>
                <w:sz w:val="22"/>
                <w:szCs w:val="22"/>
              </w:rPr>
            </w:pPr>
          </w:p>
        </w:tc>
        <w:tc>
          <w:tcPr>
            <w:tcW w:w="1560" w:type="dxa"/>
            <w:vAlign w:val="center"/>
          </w:tcPr>
          <w:p w:rsidR="00436FC8" w:rsidRPr="00C42388" w:rsidRDefault="00436FC8" w:rsidP="007F5C7E">
            <w:pPr>
              <w:rPr>
                <w:b/>
                <w:i/>
                <w:sz w:val="22"/>
                <w:szCs w:val="22"/>
              </w:rPr>
            </w:pPr>
          </w:p>
        </w:tc>
        <w:tc>
          <w:tcPr>
            <w:tcW w:w="1842" w:type="dxa"/>
            <w:vAlign w:val="center"/>
          </w:tcPr>
          <w:p w:rsidR="00436FC8" w:rsidRPr="00C42388" w:rsidRDefault="00436FC8" w:rsidP="007F5C7E">
            <w:pPr>
              <w:rPr>
                <w:b/>
                <w:i/>
                <w:sz w:val="22"/>
                <w:szCs w:val="22"/>
              </w:rPr>
            </w:pPr>
          </w:p>
        </w:tc>
      </w:tr>
    </w:tbl>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A44B05" w:rsidRDefault="00436FC8" w:rsidP="00436FC8">
      <w:pPr>
        <w:rPr>
          <w:rFonts w:eastAsia="Lucida Sans Unicode"/>
          <w:sz w:val="22"/>
          <w:szCs w:val="22"/>
          <w:lang w:eastAsia="ar-SA"/>
        </w:rPr>
      </w:pPr>
    </w:p>
    <w:p w:rsidR="00436FC8" w:rsidRPr="00EB1800" w:rsidRDefault="00436FC8" w:rsidP="00436FC8">
      <w:pPr>
        <w:rPr>
          <w:b/>
          <w:sz w:val="22"/>
          <w:szCs w:val="22"/>
        </w:rPr>
      </w:pPr>
      <w:r w:rsidRPr="00EB1800">
        <w:rPr>
          <w:b/>
          <w:sz w:val="22"/>
          <w:szCs w:val="22"/>
        </w:rPr>
        <w:t>Parametry :</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jednostopniowe rozszerzadło o kształcie „rogu nosorożca” z warstwą poślizgową o miękkim końcu i ergonomicznym uchwycie,</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prowadnica Seldingera i  prowadnik,</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krótkie rozszerzadło 14F,</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cewnik wprowadzający,</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jednostopniowe rozszerzadło,</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igła14G i  kaniula,</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rurka tracheostomijna z mankietem niskociśnieniowym i odsysaniem posiadająca samoblokujący się mandryn z otworem na prowadnicę Seldingera,</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stożkowy prowadnik rurki z uchwytem,</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2 kaniule wewnętrzne do rurki,</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 xml:space="preserve">opaska do rurki, </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szczoteczka,</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jałowy żel poślizgowy,</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skalpel,</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zestaw  pakowany na podwójnej tacy z serwetą,</w:t>
      </w:r>
    </w:p>
    <w:p w:rsidR="00436FC8" w:rsidRPr="00EB1800" w:rsidRDefault="00436FC8" w:rsidP="00436FC8">
      <w:pPr>
        <w:pStyle w:val="Akapitzlist0"/>
        <w:numPr>
          <w:ilvl w:val="0"/>
          <w:numId w:val="35"/>
        </w:numPr>
        <w:overflowPunct/>
        <w:autoSpaceDE/>
        <w:autoSpaceDN/>
        <w:adjustRightInd/>
        <w:rPr>
          <w:b/>
          <w:sz w:val="22"/>
          <w:szCs w:val="22"/>
        </w:rPr>
      </w:pPr>
      <w:r w:rsidRPr="00EB1800">
        <w:rPr>
          <w:sz w:val="22"/>
          <w:szCs w:val="22"/>
        </w:rPr>
        <w:t>rozmiary rurek 7,0 ; 8,0 ; 9,0 do wyboru przez Zamawiającego</w:t>
      </w:r>
    </w:p>
    <w:p w:rsidR="00436FC8" w:rsidRDefault="00436FC8" w:rsidP="00436FC8">
      <w:pPr>
        <w:rPr>
          <w:sz w:val="22"/>
          <w:szCs w:val="22"/>
          <w:lang w:val="pl-PL"/>
        </w:rPr>
      </w:pPr>
    </w:p>
    <w:p w:rsidR="00436FC8" w:rsidRDefault="00436FC8" w:rsidP="00436FC8">
      <w:pPr>
        <w:rPr>
          <w:b/>
          <w:sz w:val="22"/>
          <w:szCs w:val="22"/>
          <w:lang w:val="pl-PL"/>
        </w:rPr>
      </w:pPr>
    </w:p>
    <w:p w:rsidR="00436FC8" w:rsidRDefault="00436FC8" w:rsidP="00436FC8"/>
    <w:p w:rsidR="00436FC8" w:rsidRPr="00A44B05" w:rsidRDefault="00436FC8" w:rsidP="00436FC8">
      <w:pPr>
        <w:overflowPunct/>
        <w:autoSpaceDE/>
        <w:autoSpaceDN/>
        <w:adjustRightInd/>
        <w:contextualSpacing/>
        <w:textAlignment w:val="auto"/>
        <w:rPr>
          <w:rFonts w:eastAsia="Lucida Sans Unicode"/>
          <w:sz w:val="22"/>
          <w:szCs w:val="22"/>
          <w:lang w:eastAsia="ar-SA"/>
        </w:rPr>
      </w:pPr>
    </w:p>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t xml:space="preserve">Pakiet nr </w:t>
      </w:r>
      <w:r>
        <w:rPr>
          <w:rFonts w:eastAsia="Lucida Sans Unicode"/>
          <w:b/>
          <w:kern w:val="2"/>
          <w:sz w:val="22"/>
          <w:szCs w:val="22"/>
          <w:lang w:eastAsia="ar-SA"/>
        </w:rPr>
        <w:t>16</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r w:rsidRPr="00B96A39">
        <w:t>Prowadnica do rurki intubacyjnej</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overflowPunct/>
        <w:autoSpaceDE/>
        <w:autoSpaceDN/>
        <w:adjustRightInd/>
        <w:ind w:left="360"/>
        <w:contextualSpacing/>
        <w:textAlignment w:val="auto"/>
        <w:rPr>
          <w:rFonts w:eastAsia="Lucida Sans Unicode"/>
          <w:b/>
          <w:kern w:val="2"/>
          <w:sz w:val="22"/>
          <w:szCs w:val="22"/>
          <w:lang w:eastAsia="ar-SA"/>
        </w:rPr>
      </w:pPr>
    </w:p>
    <w:tbl>
      <w:tblPr>
        <w:tblpPr w:leftFromText="141" w:rightFromText="141" w:vertAnchor="text" w:tblpXSpec="center" w:tblpY="1"/>
        <w:tblOverlap w:val="never"/>
        <w:tblW w:w="1404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704"/>
        <w:gridCol w:w="5403"/>
        <w:gridCol w:w="992"/>
        <w:gridCol w:w="1276"/>
        <w:gridCol w:w="1134"/>
        <w:gridCol w:w="992"/>
        <w:gridCol w:w="851"/>
        <w:gridCol w:w="850"/>
        <w:gridCol w:w="1843"/>
      </w:tblGrid>
      <w:tr w:rsidR="00436FC8" w:rsidRPr="008D6F0A" w:rsidTr="007F5C7E">
        <w:trPr>
          <w:cantSplit/>
          <w:trHeight w:val="699"/>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4"/>
                <w:szCs w:val="14"/>
                <w:lang w:eastAsia="ar-SA"/>
              </w:rPr>
            </w:pPr>
          </w:p>
          <w:p w:rsidR="00436FC8" w:rsidRPr="008D6F0A" w:rsidRDefault="00436FC8" w:rsidP="007F5C7E">
            <w:r w:rsidRPr="001A11B2">
              <w:rPr>
                <w:b/>
                <w:sz w:val="18"/>
                <w:szCs w:val="18"/>
              </w:rPr>
              <w:t>L.P</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Asortyment</w:t>
            </w:r>
          </w:p>
          <w:p w:rsidR="00436FC8" w:rsidRPr="008D6F0A" w:rsidRDefault="00436FC8" w:rsidP="007F5C7E">
            <w:pPr>
              <w:jc w:val="center"/>
            </w:pPr>
            <w:r w:rsidRPr="001A11B2">
              <w:rPr>
                <w:b/>
                <w:sz w:val="18"/>
                <w:szCs w:val="18"/>
              </w:rPr>
              <w:t>Szczegółowy</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b/>
                <w:sz w:val="18"/>
                <w:szCs w:val="18"/>
              </w:rPr>
              <w:t>Jedn. miary</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Ilość</w:t>
            </w:r>
          </w:p>
          <w:p w:rsidR="00436FC8" w:rsidRPr="008D6F0A" w:rsidRDefault="00436FC8" w:rsidP="007F5C7E">
            <w:pPr>
              <w:jc w:val="center"/>
            </w:pPr>
            <w:r>
              <w:rPr>
                <w:b/>
                <w:sz w:val="18"/>
                <w:szCs w:val="18"/>
              </w:rPr>
              <w:t>12 m-cy</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rPr>
            </w:pPr>
            <w:r w:rsidRPr="001A11B2">
              <w:rPr>
                <w:rFonts w:eastAsia="Lucida Sans Unicode"/>
                <w:b/>
                <w:sz w:val="18"/>
                <w:szCs w:val="18"/>
              </w:rPr>
              <w:t>Cena</w:t>
            </w:r>
          </w:p>
          <w:p w:rsidR="00436FC8" w:rsidRPr="008D6F0A" w:rsidRDefault="00436FC8" w:rsidP="007F5C7E">
            <w:pPr>
              <w:jc w:val="center"/>
            </w:pPr>
            <w:r w:rsidRPr="001A11B2">
              <w:rPr>
                <w:rFonts w:eastAsia="Lucida Sans Unicode"/>
                <w:b/>
                <w:sz w:val="18"/>
                <w:szCs w:val="18"/>
              </w:rPr>
              <w:t>netto</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1A11B2" w:rsidRDefault="00436FC8" w:rsidP="007F5C7E">
            <w:pPr>
              <w:jc w:val="center"/>
              <w:rPr>
                <w:b/>
                <w:sz w:val="18"/>
                <w:szCs w:val="18"/>
              </w:rPr>
            </w:pPr>
            <w:r w:rsidRPr="001A11B2">
              <w:rPr>
                <w:b/>
                <w:sz w:val="18"/>
                <w:szCs w:val="18"/>
              </w:rPr>
              <w:t>%</w:t>
            </w:r>
          </w:p>
          <w:p w:rsidR="00436FC8" w:rsidRPr="008D6F0A" w:rsidRDefault="00436FC8" w:rsidP="007F5C7E">
            <w:pPr>
              <w:jc w:val="center"/>
              <w:rPr>
                <w:rFonts w:eastAsia="Lucida Sans Unicode"/>
                <w:b/>
                <w:sz w:val="18"/>
                <w:szCs w:val="18"/>
                <w:lang w:eastAsia="ar-SA"/>
              </w:rPr>
            </w:pPr>
            <w:r w:rsidRPr="001A11B2">
              <w:rPr>
                <w:b/>
                <w:sz w:val="18"/>
                <w:szCs w:val="18"/>
              </w:rPr>
              <w:t>Vat</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netto</w:t>
            </w: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pPr>
            <w:r w:rsidRPr="001A11B2">
              <w:rPr>
                <w:rFonts w:eastAsia="Lucida Sans Unicode"/>
                <w:b/>
                <w:sz w:val="18"/>
                <w:szCs w:val="18"/>
              </w:rPr>
              <w:t>Wartość brutto</w:t>
            </w:r>
          </w:p>
        </w:tc>
        <w:tc>
          <w:tcPr>
            <w:tcW w:w="1843"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r w:rsidRPr="001A11B2">
              <w:rPr>
                <w:b/>
                <w:sz w:val="18"/>
                <w:szCs w:val="18"/>
              </w:rPr>
              <w:t>Producent  i nr katalogowy</w:t>
            </w: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1.</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2 – 2,2 – długość min. 230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50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2.</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3,0 – długość min. 340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3.</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4,0 – długość min. 340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702"/>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4.</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4,0 – długość  600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20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Default="00436FC8" w:rsidP="007F5C7E">
            <w:pPr>
              <w:jc w:val="center"/>
              <w:rPr>
                <w:rFonts w:eastAsia="Lucida Sans Unicode"/>
                <w:b/>
                <w:sz w:val="18"/>
                <w:szCs w:val="18"/>
                <w:lang w:eastAsia="ar-SA"/>
              </w:rPr>
            </w:pPr>
          </w:p>
          <w:p w:rsidR="00436FC8" w:rsidRPr="00604E6E" w:rsidRDefault="00436FC8" w:rsidP="007F5C7E">
            <w:pPr>
              <w:jc w:val="center"/>
              <w:rPr>
                <w:rFonts w:eastAsia="Lucida Sans Unicode"/>
                <w:b/>
                <w:sz w:val="18"/>
                <w:szCs w:val="18"/>
                <w:lang w:val="pl-PL"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sidRPr="00D773C2">
              <w:rPr>
                <w:rFonts w:eastAsia="Lucida Sans Unicode"/>
                <w:sz w:val="18"/>
                <w:szCs w:val="18"/>
                <w:lang w:eastAsia="ar-SA"/>
              </w:rPr>
              <w:t>5.</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rPr>
            </w:pPr>
            <w:r w:rsidRPr="005623B7">
              <w:rPr>
                <w:sz w:val="22"/>
                <w:szCs w:val="22"/>
                <w:lang w:val="pl-PL"/>
              </w:rPr>
              <w:t>O.D.– 5,0 – długość  min. 370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100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p w:rsidR="00436FC8" w:rsidRPr="008D6F0A"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81"/>
          <w:jc w:val="center"/>
        </w:trPr>
        <w:tc>
          <w:tcPr>
            <w:tcW w:w="704" w:type="dxa"/>
            <w:tcBorders>
              <w:top w:val="single" w:sz="4" w:space="0" w:color="00000A"/>
              <w:left w:val="single" w:sz="4" w:space="0" w:color="00000A"/>
              <w:bottom w:val="single" w:sz="4" w:space="0" w:color="00000A"/>
              <w:right w:val="single" w:sz="4" w:space="0" w:color="00000A"/>
            </w:tcBorders>
            <w:vAlign w:val="center"/>
          </w:tcPr>
          <w:p w:rsidR="00436FC8" w:rsidRPr="00D773C2" w:rsidRDefault="00436FC8" w:rsidP="007F5C7E">
            <w:pPr>
              <w:jc w:val="center"/>
              <w:rPr>
                <w:rFonts w:eastAsia="Lucida Sans Unicode"/>
                <w:sz w:val="18"/>
                <w:szCs w:val="18"/>
                <w:lang w:eastAsia="ar-SA"/>
              </w:rPr>
            </w:pPr>
            <w:r>
              <w:rPr>
                <w:rFonts w:eastAsia="Lucida Sans Unicode"/>
                <w:sz w:val="18"/>
                <w:szCs w:val="18"/>
                <w:lang w:eastAsia="ar-SA"/>
              </w:rPr>
              <w:t>6.</w:t>
            </w:r>
          </w:p>
        </w:tc>
        <w:tc>
          <w:tcPr>
            <w:tcW w:w="5403"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widowControl/>
              <w:suppressAutoHyphens w:val="0"/>
              <w:overflowPunct/>
              <w:autoSpaceDE/>
              <w:autoSpaceDN/>
              <w:adjustRightInd/>
              <w:jc w:val="center"/>
              <w:textAlignment w:val="auto"/>
              <w:rPr>
                <w:sz w:val="22"/>
                <w:szCs w:val="22"/>
                <w:lang w:val="pl-PL"/>
              </w:rPr>
            </w:pPr>
            <w:r w:rsidRPr="005623B7">
              <w:rPr>
                <w:sz w:val="22"/>
                <w:szCs w:val="22"/>
              </w:rPr>
              <w:t>O.D.– 5,0 – długość  600 mm</w:t>
            </w: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sz w:val="22"/>
                <w:szCs w:val="22"/>
                <w:lang w:eastAsia="ar-SA"/>
              </w:rPr>
            </w:pPr>
            <w:r w:rsidRPr="005623B7">
              <w:rPr>
                <w:rFonts w:eastAsia="Lucida Sans Unicode"/>
                <w:b/>
                <w:sz w:val="22"/>
                <w:szCs w:val="22"/>
                <w:lang w:eastAsia="ar-SA"/>
              </w:rPr>
              <w:t>szt.</w:t>
            </w:r>
          </w:p>
        </w:tc>
        <w:tc>
          <w:tcPr>
            <w:tcW w:w="1276" w:type="dxa"/>
            <w:tcBorders>
              <w:top w:val="single" w:sz="4" w:space="0" w:color="00000A"/>
              <w:left w:val="single" w:sz="4" w:space="0" w:color="00000A"/>
              <w:bottom w:val="single" w:sz="4" w:space="0" w:color="00000A"/>
              <w:right w:val="single" w:sz="4" w:space="0" w:color="00000A"/>
            </w:tcBorders>
            <w:vAlign w:val="center"/>
          </w:tcPr>
          <w:p w:rsidR="00436FC8" w:rsidRPr="005623B7" w:rsidRDefault="00436FC8" w:rsidP="007F5C7E">
            <w:pPr>
              <w:jc w:val="center"/>
              <w:rPr>
                <w:rFonts w:eastAsia="Lucida Sans Unicode"/>
                <w:b/>
                <w:sz w:val="22"/>
                <w:szCs w:val="22"/>
                <w:lang w:eastAsia="ar-SA"/>
              </w:rPr>
            </w:pPr>
            <w:r w:rsidRPr="005623B7">
              <w:rPr>
                <w:rFonts w:eastAsia="Lucida Sans Unicode"/>
                <w:b/>
                <w:sz w:val="22"/>
                <w:szCs w:val="22"/>
                <w:lang w:eastAsia="ar-SA"/>
              </w:rPr>
              <w:t>20</w:t>
            </w:r>
          </w:p>
        </w:tc>
        <w:tc>
          <w:tcPr>
            <w:tcW w:w="1134" w:type="dxa"/>
            <w:tcBorders>
              <w:top w:val="single" w:sz="4" w:space="0" w:color="00000A"/>
              <w:left w:val="single" w:sz="4" w:space="0" w:color="00000A"/>
              <w:bottom w:val="single" w:sz="4" w:space="0" w:color="00000A"/>
              <w:right w:val="single" w:sz="4" w:space="0" w:color="00000A"/>
            </w:tcBorders>
            <w:vAlign w:val="center"/>
          </w:tcPr>
          <w:p w:rsidR="00436FC8" w:rsidRDefault="00436FC8" w:rsidP="007F5C7E">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682"/>
          <w:jc w:val="center"/>
        </w:trPr>
        <w:tc>
          <w:tcPr>
            <w:tcW w:w="10501" w:type="dxa"/>
            <w:gridSpan w:val="6"/>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right"/>
              <w:rPr>
                <w:rFonts w:eastAsia="Lucida Sans Unicode"/>
                <w:b/>
                <w:sz w:val="18"/>
                <w:szCs w:val="18"/>
                <w:lang w:eastAsia="ar-SA"/>
              </w:rPr>
            </w:pPr>
            <w:r>
              <w:rPr>
                <w:rFonts w:eastAsia="Lucida Sans Unicode"/>
                <w:b/>
                <w:sz w:val="18"/>
                <w:szCs w:val="18"/>
                <w:lang w:eastAsia="ar-SA"/>
              </w:rPr>
              <w:t>Razem :</w:t>
            </w:r>
          </w:p>
        </w:tc>
        <w:tc>
          <w:tcPr>
            <w:tcW w:w="851"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850"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p>
        </w:tc>
        <w:tc>
          <w:tcPr>
            <w:tcW w:w="184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bl>
    <w:p w:rsidR="00436FC8" w:rsidRDefault="00436FC8" w:rsidP="00436FC8">
      <w:pPr>
        <w:overflowPunct/>
        <w:autoSpaceDE/>
        <w:autoSpaceDN/>
        <w:adjustRightInd/>
        <w:textAlignment w:val="auto"/>
        <w:rPr>
          <w:rFonts w:eastAsia="Lucida Sans Unicode"/>
          <w:b/>
          <w:kern w:val="2"/>
          <w:sz w:val="22"/>
          <w:szCs w:val="22"/>
          <w:lang w:eastAsia="ar-SA"/>
        </w:rPr>
      </w:pPr>
    </w:p>
    <w:p w:rsidR="00436FC8" w:rsidRPr="00605343" w:rsidRDefault="00436FC8" w:rsidP="00436FC8"/>
    <w:p w:rsidR="00436FC8" w:rsidRPr="00A14B31" w:rsidRDefault="00436FC8" w:rsidP="00436FC8">
      <w:pPr>
        <w:spacing w:after="120"/>
        <w:rPr>
          <w:b/>
          <w:sz w:val="22"/>
          <w:szCs w:val="22"/>
          <w:u w:val="single"/>
        </w:rPr>
      </w:pPr>
      <w:r w:rsidRPr="00A14B31">
        <w:rPr>
          <w:b/>
          <w:sz w:val="22"/>
          <w:szCs w:val="22"/>
          <w:u w:val="single"/>
        </w:rPr>
        <w:t>Parametry:</w:t>
      </w:r>
    </w:p>
    <w:p w:rsidR="00436FC8" w:rsidRPr="00A14B31" w:rsidRDefault="00436FC8" w:rsidP="00436FC8">
      <w:pPr>
        <w:rPr>
          <w:sz w:val="22"/>
          <w:szCs w:val="22"/>
        </w:rPr>
      </w:pPr>
      <w:r w:rsidRPr="00A14B31">
        <w:rPr>
          <w:sz w:val="22"/>
          <w:szCs w:val="22"/>
        </w:rPr>
        <w:t xml:space="preserve">- jednorazowego użytku, </w:t>
      </w:r>
    </w:p>
    <w:p w:rsidR="00436FC8" w:rsidRPr="00A14B31" w:rsidRDefault="00436FC8" w:rsidP="00436FC8">
      <w:pPr>
        <w:rPr>
          <w:sz w:val="22"/>
          <w:szCs w:val="22"/>
        </w:rPr>
      </w:pPr>
      <w:r w:rsidRPr="00A14B31">
        <w:rPr>
          <w:sz w:val="22"/>
          <w:szCs w:val="22"/>
        </w:rPr>
        <w:t>- sterylne;</w:t>
      </w:r>
    </w:p>
    <w:p w:rsidR="00436FC8" w:rsidRPr="00A14B31" w:rsidRDefault="00436FC8" w:rsidP="00436FC8">
      <w:pPr>
        <w:rPr>
          <w:sz w:val="22"/>
          <w:szCs w:val="22"/>
        </w:rPr>
      </w:pPr>
      <w:r w:rsidRPr="00A14B31">
        <w:rPr>
          <w:sz w:val="22"/>
          <w:szCs w:val="22"/>
        </w:rPr>
        <w:t>- pakowane pojedynczo;</w:t>
      </w:r>
    </w:p>
    <w:p w:rsidR="00436FC8" w:rsidRPr="00A14B31" w:rsidRDefault="00436FC8" w:rsidP="00436FC8">
      <w:pPr>
        <w:rPr>
          <w:sz w:val="22"/>
          <w:szCs w:val="22"/>
        </w:rPr>
      </w:pPr>
      <w:r w:rsidRPr="00A14B31">
        <w:rPr>
          <w:sz w:val="22"/>
          <w:szCs w:val="22"/>
        </w:rPr>
        <w:t>- z miękkim końcem bez metalu;</w:t>
      </w:r>
    </w:p>
    <w:p w:rsidR="00436FC8" w:rsidRPr="00A14B31" w:rsidRDefault="00436FC8" w:rsidP="00436FC8">
      <w:pPr>
        <w:rPr>
          <w:sz w:val="22"/>
          <w:szCs w:val="22"/>
        </w:rPr>
      </w:pPr>
      <w:r w:rsidRPr="00A14B31">
        <w:rPr>
          <w:sz w:val="22"/>
          <w:szCs w:val="22"/>
        </w:rPr>
        <w:t>- wykonane z metalu – mosiądzu pokrytego medycznym tworzywem, zapobiegającym przyklejaniu się do ścianki rurki intubacyjnej</w:t>
      </w:r>
    </w:p>
    <w:p w:rsidR="00436FC8" w:rsidRPr="00A14B31" w:rsidRDefault="00436FC8" w:rsidP="00436FC8">
      <w:pPr>
        <w:rPr>
          <w:sz w:val="22"/>
          <w:szCs w:val="22"/>
        </w:rPr>
      </w:pPr>
      <w:r w:rsidRPr="00A14B31">
        <w:rPr>
          <w:sz w:val="22"/>
          <w:szCs w:val="22"/>
        </w:rPr>
        <w:t xml:space="preserve">- na opakowaniu jednostkowym: rozmiar, oznaczenie nazwy producenta, numer serii, data przydatności do użycia. </w:t>
      </w:r>
    </w:p>
    <w:p w:rsidR="00436FC8" w:rsidRDefault="00436FC8" w:rsidP="00436FC8"/>
    <w:p w:rsidR="00436FC8" w:rsidRDefault="00436FC8" w:rsidP="00436FC8">
      <w:pPr>
        <w:overflowPunct/>
        <w:autoSpaceDE/>
        <w:autoSpaceDN/>
        <w:adjustRightInd/>
        <w:contextualSpacing/>
        <w:textAlignment w:val="auto"/>
        <w:rPr>
          <w:rFonts w:eastAsia="Lucida Sans Unicode"/>
          <w:b/>
          <w:kern w:val="2"/>
          <w:sz w:val="22"/>
          <w:szCs w:val="22"/>
          <w:lang w:eastAsia="ar-SA"/>
        </w:rPr>
      </w:pPr>
      <w:r w:rsidRPr="002E5473">
        <w:rPr>
          <w:rFonts w:eastAsia="Lucida Sans Unicode"/>
          <w:b/>
          <w:kern w:val="2"/>
          <w:sz w:val="22"/>
          <w:szCs w:val="22"/>
          <w:lang w:eastAsia="ar-SA"/>
        </w:rPr>
        <w:lastRenderedPageBreak/>
        <w:t xml:space="preserve">Pakiet nr </w:t>
      </w:r>
      <w:r>
        <w:rPr>
          <w:rFonts w:eastAsia="Lucida Sans Unicode"/>
          <w:b/>
          <w:kern w:val="2"/>
          <w:sz w:val="22"/>
          <w:szCs w:val="22"/>
          <w:lang w:eastAsia="ar-SA"/>
        </w:rPr>
        <w:t>17</w:t>
      </w:r>
    </w:p>
    <w:p w:rsidR="00436FC8" w:rsidRDefault="00436FC8" w:rsidP="00436FC8">
      <w:pPr>
        <w:overflowPunct/>
        <w:autoSpaceDE/>
        <w:autoSpaceDN/>
        <w:adjustRightInd/>
        <w:contextualSpacing/>
        <w:textAlignment w:val="auto"/>
        <w:rPr>
          <w:rFonts w:eastAsia="Lucida Sans Unicode"/>
          <w:b/>
          <w:kern w:val="2"/>
          <w:sz w:val="22"/>
          <w:szCs w:val="22"/>
          <w:lang w:eastAsia="ar-SA"/>
        </w:rPr>
      </w:pPr>
    </w:p>
    <w:p w:rsidR="00436FC8" w:rsidRDefault="00436FC8" w:rsidP="00436FC8">
      <w:pPr>
        <w:rPr>
          <w:rFonts w:eastAsia="Lucida Sans Unicode"/>
          <w:kern w:val="2"/>
          <w:sz w:val="22"/>
          <w:szCs w:val="22"/>
          <w:lang w:eastAsia="ar-SA"/>
        </w:rPr>
      </w:pPr>
      <w:r w:rsidRPr="002125EB">
        <w:rPr>
          <w:rFonts w:eastAsia="Lucida Sans Unicode"/>
          <w:kern w:val="2"/>
          <w:sz w:val="22"/>
          <w:szCs w:val="22"/>
          <w:lang w:eastAsia="ar-SA"/>
        </w:rPr>
        <w:t>Rurka intubacyjna zbrojona</w:t>
      </w:r>
    </w:p>
    <w:p w:rsidR="00436FC8" w:rsidRDefault="00436FC8" w:rsidP="00436FC8">
      <w:pPr>
        <w:rPr>
          <w:rFonts w:eastAsia="Lucida Sans Unicode"/>
          <w:kern w:val="2"/>
          <w:sz w:val="22"/>
          <w:szCs w:val="22"/>
          <w:lang w:eastAsia="ar-SA"/>
        </w:rPr>
      </w:pPr>
    </w:p>
    <w:p w:rsidR="00436FC8" w:rsidRPr="003A40E9" w:rsidRDefault="00436FC8" w:rsidP="00436FC8">
      <w:pPr>
        <w:rPr>
          <w:bCs/>
          <w:sz w:val="22"/>
          <w:szCs w:val="22"/>
          <w:lang w:val="pl-PL"/>
        </w:rPr>
      </w:pPr>
    </w:p>
    <w:tbl>
      <w:tblPr>
        <w:tblW w:w="1190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53"/>
        <w:gridCol w:w="2841"/>
        <w:gridCol w:w="1037"/>
        <w:gridCol w:w="1209"/>
        <w:gridCol w:w="1019"/>
        <w:gridCol w:w="1093"/>
        <w:gridCol w:w="990"/>
        <w:gridCol w:w="1134"/>
        <w:gridCol w:w="2126"/>
      </w:tblGrid>
      <w:tr w:rsidR="00436FC8" w:rsidRPr="008D6F0A" w:rsidTr="007F5C7E">
        <w:trPr>
          <w:cantSplit/>
          <w:trHeight w:val="474"/>
          <w:jc w:val="center"/>
        </w:trPr>
        <w:tc>
          <w:tcPr>
            <w:tcW w:w="45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4"/>
                <w:szCs w:val="14"/>
                <w:lang w:eastAsia="ar-SA"/>
              </w:rPr>
            </w:pPr>
          </w:p>
          <w:p w:rsidR="00436FC8" w:rsidRDefault="00436FC8" w:rsidP="007F5C7E">
            <w:pPr>
              <w:rPr>
                <w:rFonts w:eastAsia="Lucida Sans Unicode"/>
                <w:b/>
                <w:sz w:val="14"/>
                <w:szCs w:val="14"/>
                <w:lang w:eastAsia="ar-SA"/>
              </w:rPr>
            </w:pPr>
          </w:p>
          <w:p w:rsidR="00436FC8" w:rsidRPr="008D6F0A" w:rsidRDefault="00436FC8" w:rsidP="007F5C7E">
            <w:r w:rsidRPr="008D6F0A">
              <w:rPr>
                <w:rFonts w:eastAsia="Lucida Sans Unicode"/>
                <w:b/>
                <w:sz w:val="14"/>
                <w:szCs w:val="14"/>
                <w:lang w:eastAsia="ar-SA"/>
              </w:rPr>
              <w:t>L.P.</w:t>
            </w:r>
          </w:p>
        </w:tc>
        <w:tc>
          <w:tcPr>
            <w:tcW w:w="2841"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2125EB" w:rsidRDefault="00436FC8" w:rsidP="007F5C7E">
            <w:pPr>
              <w:jc w:val="center"/>
              <w:rPr>
                <w:rFonts w:eastAsia="Lucida Sans Unicode"/>
                <w:b/>
                <w:sz w:val="18"/>
                <w:szCs w:val="18"/>
                <w:lang w:eastAsia="ar-SA"/>
              </w:rPr>
            </w:pPr>
            <w:r w:rsidRPr="002125EB">
              <w:rPr>
                <w:rFonts w:eastAsia="Lucida Sans Unicode"/>
                <w:b/>
                <w:sz w:val="18"/>
                <w:szCs w:val="18"/>
                <w:lang w:eastAsia="ar-SA"/>
              </w:rPr>
              <w:t>Asortyment</w:t>
            </w:r>
          </w:p>
          <w:p w:rsidR="00436FC8" w:rsidRPr="008D6F0A" w:rsidRDefault="00436FC8" w:rsidP="007F5C7E">
            <w:pPr>
              <w:jc w:val="center"/>
            </w:pPr>
            <w:r w:rsidRPr="002125EB">
              <w:rPr>
                <w:rFonts w:eastAsia="Lucida Sans Unicode"/>
                <w:b/>
                <w:sz w:val="18"/>
                <w:szCs w:val="18"/>
                <w:lang w:eastAsia="ar-SA"/>
              </w:rPr>
              <w:t>Szczegółowy</w:t>
            </w:r>
          </w:p>
        </w:tc>
        <w:tc>
          <w:tcPr>
            <w:tcW w:w="1037"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8D6F0A" w:rsidRDefault="00436FC8" w:rsidP="007F5C7E">
            <w:pPr>
              <w:jc w:val="center"/>
            </w:pPr>
            <w:r w:rsidRPr="002125EB">
              <w:rPr>
                <w:rFonts w:eastAsia="Lucida Sans Unicode"/>
                <w:b/>
                <w:sz w:val="18"/>
                <w:szCs w:val="18"/>
                <w:lang w:eastAsia="ar-SA"/>
              </w:rPr>
              <w:t>Jedn. miary</w:t>
            </w:r>
          </w:p>
        </w:tc>
        <w:tc>
          <w:tcPr>
            <w:tcW w:w="1209"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rPr>
                <w:rFonts w:eastAsia="Lucida Sans Unicode"/>
                <w:b/>
                <w:sz w:val="18"/>
                <w:szCs w:val="18"/>
                <w:lang w:eastAsia="ar-SA"/>
              </w:rPr>
            </w:pPr>
          </w:p>
          <w:p w:rsidR="00436FC8" w:rsidRPr="002125EB" w:rsidRDefault="00436FC8" w:rsidP="007F5C7E">
            <w:pPr>
              <w:jc w:val="center"/>
              <w:rPr>
                <w:rFonts w:eastAsia="Lucida Sans Unicode"/>
                <w:b/>
                <w:sz w:val="18"/>
                <w:szCs w:val="18"/>
                <w:lang w:eastAsia="ar-SA"/>
              </w:rPr>
            </w:pPr>
            <w:r w:rsidRPr="002125EB">
              <w:rPr>
                <w:rFonts w:eastAsia="Lucida Sans Unicode"/>
                <w:b/>
                <w:sz w:val="18"/>
                <w:szCs w:val="18"/>
                <w:lang w:eastAsia="ar-SA"/>
              </w:rPr>
              <w:t>Ilość</w:t>
            </w:r>
          </w:p>
          <w:p w:rsidR="00436FC8" w:rsidRPr="008D6F0A" w:rsidRDefault="00436FC8" w:rsidP="007F5C7E">
            <w:pPr>
              <w:jc w:val="center"/>
            </w:pPr>
            <w:r w:rsidRPr="002125EB">
              <w:rPr>
                <w:rFonts w:eastAsia="Lucida Sans Unicode"/>
                <w:b/>
                <w:sz w:val="18"/>
                <w:szCs w:val="18"/>
                <w:lang w:eastAsia="ar-SA"/>
              </w:rPr>
              <w:t xml:space="preserve">24 m-ce </w:t>
            </w:r>
          </w:p>
        </w:tc>
        <w:tc>
          <w:tcPr>
            <w:tcW w:w="1019"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2125EB" w:rsidRDefault="00436FC8" w:rsidP="007F5C7E">
            <w:pPr>
              <w:jc w:val="center"/>
              <w:rPr>
                <w:rFonts w:eastAsia="Lucida Sans Unicode"/>
                <w:b/>
                <w:sz w:val="18"/>
                <w:szCs w:val="18"/>
                <w:lang w:eastAsia="ar-SA"/>
              </w:rPr>
            </w:pPr>
            <w:r w:rsidRPr="002125EB">
              <w:rPr>
                <w:rFonts w:eastAsia="Lucida Sans Unicode"/>
                <w:b/>
                <w:sz w:val="18"/>
                <w:szCs w:val="18"/>
                <w:lang w:eastAsia="ar-SA"/>
              </w:rPr>
              <w:t>Cena</w:t>
            </w:r>
          </w:p>
          <w:p w:rsidR="00436FC8" w:rsidRPr="008D6F0A" w:rsidRDefault="00436FC8" w:rsidP="007F5C7E">
            <w:pPr>
              <w:jc w:val="center"/>
            </w:pPr>
            <w:r w:rsidRPr="002125EB">
              <w:rPr>
                <w:rFonts w:eastAsia="Lucida Sans Unicode"/>
                <w:b/>
                <w:sz w:val="18"/>
                <w:szCs w:val="18"/>
                <w:lang w:eastAsia="ar-SA"/>
              </w:rPr>
              <w:t>netto</w:t>
            </w:r>
          </w:p>
        </w:tc>
        <w:tc>
          <w:tcPr>
            <w:tcW w:w="1093"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2125EB" w:rsidRDefault="00436FC8" w:rsidP="007F5C7E">
            <w:pPr>
              <w:jc w:val="center"/>
              <w:rPr>
                <w:rFonts w:eastAsia="Lucida Sans Unicode"/>
                <w:b/>
                <w:sz w:val="18"/>
                <w:szCs w:val="18"/>
                <w:lang w:eastAsia="ar-SA"/>
              </w:rPr>
            </w:pPr>
            <w:r w:rsidRPr="002125EB">
              <w:rPr>
                <w:rFonts w:eastAsia="Lucida Sans Unicode"/>
                <w:b/>
                <w:sz w:val="18"/>
                <w:szCs w:val="18"/>
                <w:lang w:eastAsia="ar-SA"/>
              </w:rPr>
              <w:t>%</w:t>
            </w:r>
          </w:p>
          <w:p w:rsidR="00436FC8" w:rsidRPr="008D6F0A" w:rsidRDefault="00436FC8" w:rsidP="007F5C7E">
            <w:pPr>
              <w:jc w:val="center"/>
              <w:rPr>
                <w:rFonts w:eastAsia="Lucida Sans Unicode"/>
                <w:b/>
                <w:sz w:val="18"/>
                <w:szCs w:val="18"/>
                <w:lang w:eastAsia="ar-SA"/>
              </w:rPr>
            </w:pPr>
            <w:r w:rsidRPr="002125EB">
              <w:rPr>
                <w:rFonts w:eastAsia="Lucida Sans Unicode"/>
                <w:b/>
                <w:sz w:val="18"/>
                <w:szCs w:val="18"/>
                <w:lang w:eastAsia="ar-SA"/>
              </w:rPr>
              <w:t xml:space="preserve">Vat </w:t>
            </w:r>
          </w:p>
        </w:tc>
        <w:tc>
          <w:tcPr>
            <w:tcW w:w="990"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8D6F0A" w:rsidRDefault="00436FC8" w:rsidP="007F5C7E">
            <w:pPr>
              <w:jc w:val="center"/>
            </w:pPr>
            <w:r w:rsidRPr="002125EB">
              <w:rPr>
                <w:rFonts w:eastAsia="Lucida Sans Unicode"/>
                <w:b/>
                <w:sz w:val="18"/>
                <w:szCs w:val="18"/>
                <w:lang w:eastAsia="ar-SA"/>
              </w:rPr>
              <w:t>Wartość netto</w:t>
            </w: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p w:rsidR="00436FC8" w:rsidRPr="008D6F0A" w:rsidRDefault="00436FC8" w:rsidP="007F5C7E">
            <w:pPr>
              <w:jc w:val="center"/>
            </w:pPr>
            <w:r w:rsidRPr="002125EB">
              <w:rPr>
                <w:rFonts w:eastAsia="Lucida Sans Unicode"/>
                <w:b/>
                <w:sz w:val="18"/>
                <w:szCs w:val="18"/>
                <w:lang w:eastAsia="ar-SA"/>
              </w:rPr>
              <w:t>Wartość brutto</w:t>
            </w:r>
          </w:p>
        </w:tc>
        <w:tc>
          <w:tcPr>
            <w:tcW w:w="2126" w:type="dxa"/>
            <w:tcBorders>
              <w:top w:val="single" w:sz="4" w:space="0" w:color="00000A"/>
              <w:left w:val="single" w:sz="4" w:space="0" w:color="00000A"/>
              <w:bottom w:val="single" w:sz="4" w:space="0" w:color="00000A"/>
              <w:right w:val="single" w:sz="4" w:space="0" w:color="00000A"/>
            </w:tcBorders>
            <w:vAlign w:val="center"/>
          </w:tcPr>
          <w:p w:rsidR="00436FC8" w:rsidRPr="008D6F0A" w:rsidRDefault="00436FC8" w:rsidP="007F5C7E">
            <w:pPr>
              <w:jc w:val="center"/>
              <w:rPr>
                <w:rFonts w:eastAsia="Lucida Sans Unicode"/>
                <w:b/>
                <w:sz w:val="18"/>
                <w:szCs w:val="18"/>
                <w:lang w:eastAsia="ar-SA"/>
              </w:rPr>
            </w:pPr>
            <w:r w:rsidRPr="002125EB">
              <w:rPr>
                <w:rFonts w:eastAsia="Lucida Sans Unicode"/>
                <w:b/>
                <w:sz w:val="18"/>
                <w:szCs w:val="18"/>
                <w:lang w:eastAsia="ar-SA"/>
              </w:rPr>
              <w:t>Producent  i nr katalogowy</w:t>
            </w: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Pr="002C7A36"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1.</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eastAsia="Lucida Sans Unicode" w:hAnsi="Times New Roman"/>
                <w:szCs w:val="22"/>
                <w:lang w:eastAsia="ar-SA"/>
              </w:rPr>
            </w:pPr>
            <w:r w:rsidRPr="00484759">
              <w:rPr>
                <w:rFonts w:ascii="Times New Roman" w:hAnsi="Times New Roman"/>
                <w:szCs w:val="22"/>
              </w:rPr>
              <w:t>Rurka intubacyjna zbrojona – średnica mankietu 13-14 mm- rozm. 5.0, skala głębokości od</w:t>
            </w:r>
            <w:r>
              <w:rPr>
                <w:rFonts w:ascii="Times New Roman" w:hAnsi="Times New Roman"/>
                <w:szCs w:val="22"/>
              </w:rPr>
              <w:t xml:space="preserve"> min.</w:t>
            </w:r>
            <w:r w:rsidRPr="00484759">
              <w:rPr>
                <w:rFonts w:ascii="Times New Roman" w:hAnsi="Times New Roman"/>
                <w:szCs w:val="22"/>
              </w:rPr>
              <w:t xml:space="preserve"> 15 cm.</w:t>
            </w:r>
          </w:p>
        </w:tc>
        <w:tc>
          <w:tcPr>
            <w:tcW w:w="1037"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 xml:space="preserve"> </w:t>
            </w: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rPr>
                <w:rFonts w:eastAsia="Lucida Sans Unicode"/>
                <w:szCs w:val="22"/>
                <w:lang w:eastAsia="ar-SA"/>
              </w:rPr>
            </w:pPr>
            <w:r w:rsidRPr="00484759">
              <w:rPr>
                <w:rFonts w:eastAsia="Lucida Sans Unicode"/>
                <w:sz w:val="22"/>
                <w:szCs w:val="22"/>
                <w:lang w:eastAsia="ar-SA"/>
              </w:rPr>
              <w:t xml:space="preserve">  </w:t>
            </w:r>
          </w:p>
          <w:p w:rsidR="00436FC8" w:rsidRDefault="00436FC8" w:rsidP="007F5C7E">
            <w:pPr>
              <w:rPr>
                <w:rFonts w:eastAsia="Lucida Sans Unicode"/>
                <w:szCs w:val="22"/>
                <w:lang w:eastAsia="ar-SA"/>
              </w:rPr>
            </w:pPr>
            <w:r w:rsidRPr="00484759">
              <w:rPr>
                <w:rFonts w:eastAsia="Lucida Sans Unicode"/>
                <w:sz w:val="22"/>
                <w:szCs w:val="22"/>
                <w:lang w:eastAsia="ar-SA"/>
              </w:rPr>
              <w:t xml:space="preserve">   </w:t>
            </w:r>
          </w:p>
          <w:p w:rsidR="00436FC8" w:rsidRPr="00484759" w:rsidRDefault="00436FC8" w:rsidP="007F5C7E">
            <w:pPr>
              <w:rPr>
                <w:rFonts w:eastAsia="Lucida Sans Unicode"/>
                <w:szCs w:val="22"/>
                <w:lang w:eastAsia="ar-SA"/>
              </w:rPr>
            </w:pPr>
            <w:r>
              <w:rPr>
                <w:rFonts w:eastAsia="Lucida Sans Unicode"/>
                <w:sz w:val="22"/>
                <w:szCs w:val="22"/>
                <w:lang w:eastAsia="ar-SA"/>
              </w:rPr>
              <w:t xml:space="preserve">   </w:t>
            </w:r>
            <w:r w:rsidRPr="00484759">
              <w:rPr>
                <w:rFonts w:eastAsia="Lucida Sans Unicode"/>
                <w:sz w:val="22"/>
                <w:szCs w:val="22"/>
                <w:lang w:eastAsia="ar-SA"/>
              </w:rPr>
              <w:t xml:space="preserve">  </w:t>
            </w:r>
            <w:r>
              <w:rPr>
                <w:rFonts w:eastAsia="Lucida Sans Unicode"/>
                <w:sz w:val="22"/>
                <w:szCs w:val="22"/>
                <w:lang w:eastAsia="ar-SA"/>
              </w:rPr>
              <w:t>20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b/>
                <w:szCs w:val="22"/>
                <w:lang w:eastAsia="ar-SA"/>
              </w:rPr>
            </w:pPr>
          </w:p>
          <w:p w:rsidR="00436FC8" w:rsidRDefault="00436FC8" w:rsidP="007F5C7E">
            <w:pPr>
              <w:jc w:val="center"/>
              <w:rPr>
                <w:rFonts w:eastAsia="Lucida Sans Unicode"/>
                <w:b/>
                <w:szCs w:val="22"/>
                <w:lang w:eastAsia="ar-SA"/>
              </w:rPr>
            </w:pPr>
          </w:p>
          <w:p w:rsidR="00436FC8" w:rsidRPr="005A19BF" w:rsidRDefault="00436FC8" w:rsidP="007F5C7E">
            <w:pPr>
              <w:jc w:val="center"/>
              <w:rPr>
                <w:rFonts w:eastAsia="Lucida Sans Unicode"/>
                <w:b/>
                <w:szCs w:val="22"/>
                <w:lang w:eastAsia="ar-SA"/>
              </w:rPr>
            </w:pP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2.</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color w:val="000000"/>
                <w:szCs w:val="22"/>
                <w:lang w:val="fr-FR"/>
              </w:rPr>
            </w:pPr>
            <w:r w:rsidRPr="00484759">
              <w:rPr>
                <w:rFonts w:ascii="Times New Roman" w:hAnsi="Times New Roman"/>
                <w:color w:val="000000"/>
                <w:szCs w:val="22"/>
                <w:lang w:val="fr-FR"/>
              </w:rPr>
              <w:t>Rurka intubacyjna zbrojona – średnica mankietu 16-17mm- rozm. 5.50, skala głębokości od</w:t>
            </w:r>
            <w:r>
              <w:rPr>
                <w:rFonts w:ascii="Times New Roman" w:hAnsi="Times New Roman"/>
                <w:szCs w:val="22"/>
              </w:rPr>
              <w:t xml:space="preserve"> min.</w:t>
            </w:r>
            <w:r w:rsidRPr="00484759">
              <w:rPr>
                <w:rFonts w:ascii="Times New Roman" w:hAnsi="Times New Roman"/>
                <w:szCs w:val="22"/>
              </w:rPr>
              <w:t xml:space="preserve"> </w:t>
            </w:r>
            <w:r w:rsidRPr="00484759">
              <w:rPr>
                <w:rFonts w:ascii="Times New Roman" w:hAnsi="Times New Roman"/>
                <w:color w:val="000000"/>
                <w:szCs w:val="22"/>
                <w:lang w:val="fr-FR"/>
              </w:rPr>
              <w:t xml:space="preserve"> 15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rFonts w:eastAsia="Lucida Sans Unicode"/>
                <w:szCs w:val="22"/>
                <w:lang w:eastAsia="ar-SA"/>
              </w:rPr>
            </w:pPr>
            <w:r>
              <w:rPr>
                <w:sz w:val="22"/>
                <w:szCs w:val="22"/>
              </w:rPr>
              <w:t xml:space="preserve">   </w:t>
            </w:r>
            <w:r w:rsidRPr="00484759">
              <w:rPr>
                <w:sz w:val="22"/>
                <w:szCs w:val="22"/>
              </w:rPr>
              <w:t xml:space="preserve">  </w:t>
            </w:r>
            <w:r>
              <w:rPr>
                <w:sz w:val="22"/>
                <w:szCs w:val="22"/>
              </w:rPr>
              <w:t>20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3.</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r w:rsidRPr="00484759">
              <w:rPr>
                <w:rFonts w:ascii="Times New Roman" w:hAnsi="Times New Roman"/>
                <w:szCs w:val="22"/>
              </w:rPr>
              <w:t xml:space="preserve">Rurka intubacyjna zbrojona – średnica mankietu 19-20 mm- rozm. 6.00, skala głębokości od </w:t>
            </w:r>
            <w:r>
              <w:rPr>
                <w:rFonts w:ascii="Times New Roman" w:hAnsi="Times New Roman"/>
                <w:szCs w:val="22"/>
              </w:rPr>
              <w:t>min.</w:t>
            </w:r>
            <w:r w:rsidRPr="00484759">
              <w:rPr>
                <w:rFonts w:ascii="Times New Roman" w:hAnsi="Times New Roman"/>
                <w:szCs w:val="22"/>
              </w:rPr>
              <w:t xml:space="preserve"> 15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szCs w:val="22"/>
              </w:rPr>
            </w:pPr>
            <w:r>
              <w:rPr>
                <w:sz w:val="22"/>
                <w:szCs w:val="22"/>
              </w:rPr>
              <w:t xml:space="preserve">     20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r>
              <w:rPr>
                <w:rFonts w:eastAsia="Lucida Sans Unicode"/>
                <w:b/>
                <w:sz w:val="22"/>
                <w:szCs w:val="22"/>
                <w:lang w:eastAsia="ar-SA"/>
              </w:rPr>
              <w:t xml:space="preserve">   </w:t>
            </w: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4.</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r w:rsidRPr="00484759">
              <w:rPr>
                <w:rFonts w:ascii="Times New Roman" w:hAnsi="Times New Roman"/>
                <w:szCs w:val="22"/>
              </w:rPr>
              <w:t xml:space="preserve">Rurka intubacyjna zbrojona – średnica mankietu 19-20 mm- rozm. 6.50, skala głębokości od </w:t>
            </w:r>
            <w:r>
              <w:rPr>
                <w:rFonts w:ascii="Times New Roman" w:hAnsi="Times New Roman"/>
                <w:szCs w:val="22"/>
              </w:rPr>
              <w:t>min.</w:t>
            </w:r>
            <w:r w:rsidRPr="00484759">
              <w:rPr>
                <w:rFonts w:ascii="Times New Roman" w:hAnsi="Times New Roman"/>
                <w:szCs w:val="22"/>
              </w:rPr>
              <w:t xml:space="preserve"> 17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szCs w:val="22"/>
              </w:rPr>
            </w:pPr>
            <w:r>
              <w:rPr>
                <w:sz w:val="22"/>
                <w:szCs w:val="22"/>
              </w:rPr>
              <w:t xml:space="preserve">    80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r>
              <w:rPr>
                <w:rFonts w:eastAsia="Lucida Sans Unicode"/>
                <w:b/>
                <w:sz w:val="22"/>
                <w:szCs w:val="22"/>
                <w:lang w:eastAsia="ar-SA"/>
              </w:rPr>
              <w:t xml:space="preserve"> </w:t>
            </w: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sidRPr="002C7A36">
              <w:rPr>
                <w:rFonts w:eastAsia="Lucida Sans Unicode"/>
                <w:sz w:val="22"/>
                <w:szCs w:val="22"/>
                <w:lang w:eastAsia="ar-SA"/>
              </w:rPr>
              <w:t>5.</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spacing w:before="100" w:beforeAutospacing="1" w:after="119"/>
              <w:rPr>
                <w:szCs w:val="22"/>
              </w:rPr>
            </w:pPr>
            <w:r w:rsidRPr="00484759">
              <w:rPr>
                <w:sz w:val="22"/>
                <w:szCs w:val="22"/>
              </w:rPr>
              <w:t>Rurka intubacyjna zbrojona – średnica mankietu 22-23 mm- rozm. 7.00, skala głębokości od</w:t>
            </w:r>
            <w:r>
              <w:rPr>
                <w:sz w:val="22"/>
                <w:szCs w:val="22"/>
              </w:rPr>
              <w:t xml:space="preserve"> </w:t>
            </w:r>
            <w:r>
              <w:rPr>
                <w:szCs w:val="22"/>
              </w:rPr>
              <w:t>min.</w:t>
            </w:r>
            <w:r w:rsidRPr="00484759">
              <w:rPr>
                <w:szCs w:val="22"/>
              </w:rPr>
              <w:t xml:space="preserve"> </w:t>
            </w:r>
            <w:r w:rsidRPr="00484759">
              <w:rPr>
                <w:sz w:val="22"/>
                <w:szCs w:val="22"/>
              </w:rPr>
              <w:t>17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szCs w:val="22"/>
              </w:rPr>
            </w:pPr>
            <w:r>
              <w:rPr>
                <w:sz w:val="22"/>
                <w:szCs w:val="22"/>
              </w:rPr>
              <w:t xml:space="preserve">   1600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rPr>
                <w:rFonts w:eastAsia="Lucida Sans Unicode"/>
                <w:szCs w:val="22"/>
                <w:lang w:eastAsia="ar-SA"/>
              </w:rPr>
            </w:pPr>
            <w:r w:rsidRPr="002C7A36">
              <w:rPr>
                <w:rFonts w:eastAsia="Lucida Sans Unicode"/>
                <w:sz w:val="22"/>
                <w:szCs w:val="22"/>
                <w:lang w:eastAsia="ar-SA"/>
              </w:rPr>
              <w:t>6.</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r w:rsidRPr="00484759">
              <w:rPr>
                <w:rFonts w:ascii="Times New Roman" w:hAnsi="Times New Roman"/>
                <w:szCs w:val="22"/>
              </w:rPr>
              <w:t xml:space="preserve">Rurka intubacyjna zbrojona – średnica mankietu 24-25 mm- rozm. 7.50, skala głębokości od </w:t>
            </w:r>
            <w:r>
              <w:rPr>
                <w:rFonts w:ascii="Times New Roman" w:hAnsi="Times New Roman"/>
                <w:szCs w:val="22"/>
              </w:rPr>
              <w:t>min.</w:t>
            </w:r>
            <w:r w:rsidRPr="00484759">
              <w:rPr>
                <w:rFonts w:ascii="Times New Roman" w:hAnsi="Times New Roman"/>
                <w:szCs w:val="22"/>
              </w:rPr>
              <w:t xml:space="preserve"> 19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r w:rsidRPr="00484759">
              <w:rPr>
                <w:sz w:val="22"/>
                <w:szCs w:val="22"/>
              </w:rPr>
              <w:t xml:space="preserve">     </w:t>
            </w:r>
          </w:p>
          <w:p w:rsidR="00436FC8" w:rsidRDefault="00436FC8" w:rsidP="007F5C7E">
            <w:pPr>
              <w:rPr>
                <w:szCs w:val="22"/>
              </w:rPr>
            </w:pPr>
          </w:p>
          <w:p w:rsidR="00436FC8" w:rsidRPr="00484759" w:rsidRDefault="00436FC8" w:rsidP="007F5C7E">
            <w:pPr>
              <w:rPr>
                <w:szCs w:val="22"/>
              </w:rPr>
            </w:pPr>
            <w:r>
              <w:rPr>
                <w:sz w:val="22"/>
                <w:szCs w:val="22"/>
              </w:rPr>
              <w:t xml:space="preserve">   800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Pr>
                <w:rFonts w:eastAsia="Lucida Sans Unicode"/>
                <w:sz w:val="22"/>
                <w:szCs w:val="22"/>
                <w:lang w:eastAsia="ar-SA"/>
              </w:rPr>
              <w:t>7.</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r w:rsidRPr="00484759">
              <w:rPr>
                <w:rFonts w:ascii="Times New Roman" w:hAnsi="Times New Roman"/>
                <w:szCs w:val="22"/>
              </w:rPr>
              <w:t xml:space="preserve">Rurka intubacyjna zbrojona – średnica mankietu 25-26 mm- rozm. 8.00, skala głębokości od </w:t>
            </w:r>
            <w:r>
              <w:rPr>
                <w:rFonts w:ascii="Times New Roman" w:hAnsi="Times New Roman"/>
                <w:szCs w:val="22"/>
              </w:rPr>
              <w:t>min.</w:t>
            </w:r>
            <w:r w:rsidRPr="00484759">
              <w:rPr>
                <w:rFonts w:ascii="Times New Roman" w:hAnsi="Times New Roman"/>
                <w:szCs w:val="22"/>
              </w:rPr>
              <w:t xml:space="preserve"> 19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p>
          <w:p w:rsidR="00436FC8" w:rsidRDefault="00436FC8" w:rsidP="007F5C7E">
            <w:pPr>
              <w:rPr>
                <w:szCs w:val="22"/>
              </w:rPr>
            </w:pPr>
          </w:p>
          <w:p w:rsidR="00436FC8" w:rsidRPr="00484759" w:rsidRDefault="00436FC8" w:rsidP="007F5C7E">
            <w:pPr>
              <w:rPr>
                <w:szCs w:val="22"/>
              </w:rPr>
            </w:pPr>
            <w:r>
              <w:rPr>
                <w:sz w:val="22"/>
                <w:szCs w:val="22"/>
              </w:rPr>
              <w:t xml:space="preserve">   1800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Pr>
                <w:rFonts w:eastAsia="Lucida Sans Unicode"/>
                <w:sz w:val="22"/>
                <w:szCs w:val="22"/>
                <w:lang w:eastAsia="ar-SA"/>
              </w:rPr>
              <w:t>8.</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r w:rsidRPr="00484759">
              <w:rPr>
                <w:rFonts w:ascii="Times New Roman" w:hAnsi="Times New Roman"/>
                <w:szCs w:val="22"/>
              </w:rPr>
              <w:t>Rurka intubacyjna zbrojona – średnica mankietu 26-27 mm- rozm. 8.50, skala głębokości od</w:t>
            </w:r>
            <w:r>
              <w:rPr>
                <w:rFonts w:ascii="Times New Roman" w:hAnsi="Times New Roman"/>
                <w:szCs w:val="22"/>
              </w:rPr>
              <w:t xml:space="preserve"> min.</w:t>
            </w:r>
            <w:r w:rsidRPr="00484759">
              <w:rPr>
                <w:rFonts w:ascii="Times New Roman" w:hAnsi="Times New Roman"/>
                <w:szCs w:val="22"/>
              </w:rPr>
              <w:t xml:space="preserve">  21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p>
          <w:p w:rsidR="00436FC8" w:rsidRDefault="00436FC8" w:rsidP="007F5C7E">
            <w:pPr>
              <w:rPr>
                <w:szCs w:val="22"/>
              </w:rPr>
            </w:pPr>
          </w:p>
          <w:p w:rsidR="00436FC8" w:rsidRPr="00484759" w:rsidRDefault="00436FC8" w:rsidP="007F5C7E">
            <w:pPr>
              <w:rPr>
                <w:szCs w:val="22"/>
              </w:rPr>
            </w:pPr>
            <w:r>
              <w:rPr>
                <w:sz w:val="22"/>
                <w:szCs w:val="22"/>
              </w:rPr>
              <w:t xml:space="preserve">    150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453"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2C7A36" w:rsidRDefault="00436FC8" w:rsidP="007F5C7E">
            <w:pPr>
              <w:jc w:val="center"/>
              <w:rPr>
                <w:rFonts w:eastAsia="Lucida Sans Unicode"/>
                <w:szCs w:val="22"/>
                <w:lang w:eastAsia="ar-SA"/>
              </w:rPr>
            </w:pPr>
            <w:r>
              <w:rPr>
                <w:rFonts w:eastAsia="Lucida Sans Unicode"/>
                <w:sz w:val="22"/>
                <w:szCs w:val="22"/>
                <w:lang w:eastAsia="ar-SA"/>
              </w:rPr>
              <w:t>9.</w:t>
            </w:r>
          </w:p>
        </w:tc>
        <w:tc>
          <w:tcPr>
            <w:tcW w:w="2841"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pStyle w:val="Standard"/>
              <w:spacing w:after="0"/>
              <w:rPr>
                <w:rFonts w:ascii="Times New Roman" w:hAnsi="Times New Roman"/>
                <w:szCs w:val="22"/>
              </w:rPr>
            </w:pPr>
            <w:r w:rsidRPr="00484759">
              <w:rPr>
                <w:rFonts w:ascii="Times New Roman" w:hAnsi="Times New Roman"/>
                <w:szCs w:val="22"/>
              </w:rPr>
              <w:t>Rurka intubacyjna zbrojona , rozm. 9.0 – średnica mankietu 28-29 mm, skala głębokości od</w:t>
            </w:r>
            <w:r>
              <w:rPr>
                <w:rFonts w:ascii="Times New Roman" w:hAnsi="Times New Roman"/>
                <w:szCs w:val="22"/>
              </w:rPr>
              <w:t xml:space="preserve"> min.</w:t>
            </w:r>
            <w:r w:rsidRPr="00484759">
              <w:rPr>
                <w:rFonts w:ascii="Times New Roman" w:hAnsi="Times New Roman"/>
                <w:szCs w:val="22"/>
              </w:rPr>
              <w:t xml:space="preserve"> 21 cm.</w:t>
            </w:r>
          </w:p>
        </w:tc>
        <w:tc>
          <w:tcPr>
            <w:tcW w:w="1037" w:type="dxa"/>
            <w:tcBorders>
              <w:top w:val="single" w:sz="4" w:space="0" w:color="00000A"/>
              <w:left w:val="single" w:sz="4" w:space="0" w:color="00000A"/>
              <w:bottom w:val="single" w:sz="4" w:space="0" w:color="00000A"/>
              <w:right w:val="single" w:sz="4" w:space="0" w:color="00000A"/>
            </w:tcBorders>
          </w:tcPr>
          <w:p w:rsidR="00436FC8" w:rsidRDefault="00436FC8" w:rsidP="007F5C7E">
            <w:pPr>
              <w:jc w:val="center"/>
              <w:rPr>
                <w:rFonts w:eastAsia="Lucida Sans Unicode"/>
                <w:szCs w:val="22"/>
                <w:lang w:eastAsia="ar-SA"/>
              </w:rPr>
            </w:pPr>
          </w:p>
          <w:p w:rsidR="00436FC8" w:rsidRDefault="00436FC8" w:rsidP="007F5C7E">
            <w:pPr>
              <w:jc w:val="center"/>
              <w:rPr>
                <w:rFonts w:eastAsia="Lucida Sans Unicode"/>
                <w:szCs w:val="22"/>
                <w:lang w:eastAsia="ar-SA"/>
              </w:rPr>
            </w:pPr>
          </w:p>
          <w:p w:rsidR="00436FC8" w:rsidRPr="00484759" w:rsidRDefault="00436FC8" w:rsidP="007F5C7E">
            <w:pPr>
              <w:jc w:val="center"/>
              <w:rPr>
                <w:rFonts w:eastAsia="Lucida Sans Unicode"/>
                <w:szCs w:val="22"/>
                <w:lang w:eastAsia="ar-SA"/>
              </w:rPr>
            </w:pPr>
            <w:r w:rsidRPr="00484759">
              <w:rPr>
                <w:rFonts w:eastAsia="Lucida Sans Unicode"/>
                <w:sz w:val="22"/>
                <w:szCs w:val="22"/>
                <w:lang w:eastAsia="ar-SA"/>
              </w:rPr>
              <w:t>szt.</w:t>
            </w:r>
          </w:p>
        </w:tc>
        <w:tc>
          <w:tcPr>
            <w:tcW w:w="1209" w:type="dxa"/>
            <w:tcBorders>
              <w:top w:val="single" w:sz="4" w:space="0" w:color="00000A"/>
              <w:left w:val="single" w:sz="4" w:space="0" w:color="00000A"/>
              <w:bottom w:val="single" w:sz="4" w:space="0" w:color="00000A"/>
              <w:right w:val="single" w:sz="4" w:space="0" w:color="00000A"/>
            </w:tcBorders>
          </w:tcPr>
          <w:p w:rsidR="00436FC8" w:rsidRDefault="00436FC8" w:rsidP="007F5C7E">
            <w:pPr>
              <w:rPr>
                <w:szCs w:val="22"/>
              </w:rPr>
            </w:pPr>
          </w:p>
          <w:p w:rsidR="00436FC8" w:rsidRDefault="00436FC8" w:rsidP="007F5C7E">
            <w:pPr>
              <w:rPr>
                <w:szCs w:val="22"/>
              </w:rPr>
            </w:pPr>
          </w:p>
          <w:p w:rsidR="00436FC8" w:rsidRPr="00484759" w:rsidRDefault="00436FC8" w:rsidP="007F5C7E">
            <w:pPr>
              <w:rPr>
                <w:szCs w:val="22"/>
              </w:rPr>
            </w:pPr>
            <w:r>
              <w:rPr>
                <w:sz w:val="22"/>
                <w:szCs w:val="22"/>
              </w:rPr>
              <w:t xml:space="preserve">    10</w:t>
            </w:r>
          </w:p>
        </w:tc>
        <w:tc>
          <w:tcPr>
            <w:tcW w:w="1019" w:type="dxa"/>
            <w:tcBorders>
              <w:top w:val="single" w:sz="4" w:space="0" w:color="00000A"/>
              <w:left w:val="single" w:sz="4" w:space="0" w:color="00000A"/>
              <w:bottom w:val="single" w:sz="4" w:space="0" w:color="00000A"/>
              <w:right w:val="single" w:sz="4" w:space="0" w:color="00000A"/>
            </w:tcBorders>
          </w:tcPr>
          <w:p w:rsidR="00436FC8" w:rsidRDefault="00436FC8" w:rsidP="007F5C7E">
            <w:pPr>
              <w:rPr>
                <w:rFonts w:eastAsia="Lucida Sans Unicode"/>
                <w:b/>
                <w:szCs w:val="22"/>
                <w:lang w:eastAsia="ar-SA"/>
              </w:rPr>
            </w:pPr>
          </w:p>
          <w:p w:rsidR="00436FC8" w:rsidRDefault="00436FC8" w:rsidP="007F5C7E">
            <w:pPr>
              <w:rPr>
                <w:rFonts w:eastAsia="Lucida Sans Unicode"/>
                <w:b/>
                <w:szCs w:val="22"/>
                <w:lang w:eastAsia="ar-SA"/>
              </w:rPr>
            </w:pPr>
          </w:p>
          <w:p w:rsidR="00436FC8" w:rsidRDefault="00436FC8" w:rsidP="007F5C7E">
            <w:r>
              <w:rPr>
                <w:rFonts w:eastAsia="Lucida Sans Unicode"/>
                <w:b/>
                <w:sz w:val="22"/>
                <w:szCs w:val="22"/>
                <w:lang w:eastAsia="ar-SA"/>
              </w:rPr>
              <w:t xml:space="preserve">  </w:t>
            </w:r>
          </w:p>
        </w:tc>
        <w:tc>
          <w:tcPr>
            <w:tcW w:w="1093"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484759" w:rsidRDefault="00436FC8" w:rsidP="007F5C7E">
            <w:pPr>
              <w:jc w:val="center"/>
              <w:rPr>
                <w:rFonts w:eastAsia="Lucida Sans Unicode"/>
                <w:b/>
                <w:szCs w:val="22"/>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r w:rsidR="00436FC8" w:rsidRPr="008D6F0A" w:rsidTr="007F5C7E">
        <w:trPr>
          <w:cantSplit/>
          <w:trHeight w:val="325"/>
          <w:jc w:val="center"/>
        </w:trPr>
        <w:tc>
          <w:tcPr>
            <w:tcW w:w="7652" w:type="dxa"/>
            <w:gridSpan w:val="6"/>
            <w:tcBorders>
              <w:top w:val="single" w:sz="4" w:space="0" w:color="00000A"/>
              <w:left w:val="single" w:sz="4" w:space="0" w:color="00000A"/>
              <w:bottom w:val="single" w:sz="4" w:space="0" w:color="00000A"/>
              <w:right w:val="single" w:sz="4" w:space="0" w:color="00000A"/>
            </w:tcBorders>
          </w:tcPr>
          <w:p w:rsidR="00436FC8" w:rsidRDefault="00436FC8" w:rsidP="007F5C7E">
            <w:pPr>
              <w:jc w:val="right"/>
              <w:rPr>
                <w:rFonts w:eastAsia="Lucida Sans Unicode"/>
                <w:b/>
                <w:sz w:val="20"/>
                <w:lang w:eastAsia="ar-SA"/>
              </w:rPr>
            </w:pPr>
          </w:p>
          <w:p w:rsidR="00436FC8" w:rsidRDefault="00436FC8" w:rsidP="007F5C7E">
            <w:pPr>
              <w:jc w:val="right"/>
              <w:rPr>
                <w:rFonts w:eastAsia="Lucida Sans Unicode"/>
                <w:b/>
                <w:sz w:val="20"/>
                <w:lang w:eastAsia="ar-SA"/>
              </w:rPr>
            </w:pPr>
            <w:r w:rsidRPr="008D6F0A">
              <w:rPr>
                <w:rFonts w:eastAsia="Lucida Sans Unicode"/>
                <w:b/>
                <w:sz w:val="20"/>
                <w:lang w:eastAsia="ar-SA"/>
              </w:rPr>
              <w:t>Razem :</w:t>
            </w:r>
          </w:p>
          <w:p w:rsidR="00436FC8" w:rsidRPr="008D6F0A" w:rsidRDefault="00436FC8" w:rsidP="007F5C7E">
            <w:pPr>
              <w:jc w:val="right"/>
              <w:rPr>
                <w:rFonts w:eastAsia="Lucida Sans Unicode"/>
                <w:b/>
                <w:sz w:val="20"/>
                <w:lang w:eastAsia="ar-SA"/>
              </w:rPr>
            </w:pPr>
          </w:p>
        </w:tc>
        <w:tc>
          <w:tcPr>
            <w:tcW w:w="990"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c>
          <w:tcPr>
            <w:tcW w:w="2126" w:type="dxa"/>
            <w:tcBorders>
              <w:top w:val="single" w:sz="4" w:space="0" w:color="00000A"/>
              <w:left w:val="single" w:sz="4" w:space="0" w:color="00000A"/>
              <w:bottom w:val="single" w:sz="4" w:space="0" w:color="00000A"/>
              <w:right w:val="single" w:sz="4" w:space="0" w:color="00000A"/>
            </w:tcBorders>
          </w:tcPr>
          <w:p w:rsidR="00436FC8" w:rsidRPr="008D6F0A" w:rsidRDefault="00436FC8" w:rsidP="007F5C7E">
            <w:pPr>
              <w:jc w:val="center"/>
              <w:rPr>
                <w:rFonts w:eastAsia="Lucida Sans Unicode"/>
                <w:b/>
                <w:sz w:val="18"/>
                <w:szCs w:val="18"/>
                <w:lang w:eastAsia="ar-SA"/>
              </w:rPr>
            </w:pPr>
          </w:p>
        </w:tc>
      </w:tr>
    </w:tbl>
    <w:p w:rsidR="00436FC8" w:rsidRDefault="00436FC8" w:rsidP="00436FC8">
      <w:pPr>
        <w:overflowPunct/>
        <w:autoSpaceDE/>
        <w:autoSpaceDN/>
        <w:adjustRightInd/>
        <w:textAlignment w:val="auto"/>
        <w:rPr>
          <w:rFonts w:eastAsia="Lucida Sans Unicode"/>
          <w:kern w:val="2"/>
          <w:sz w:val="22"/>
          <w:szCs w:val="22"/>
          <w:lang w:val="pl-PL" w:eastAsia="ar-SA"/>
        </w:rPr>
      </w:pPr>
    </w:p>
    <w:p w:rsidR="00436FC8" w:rsidRDefault="00436FC8" w:rsidP="00436FC8">
      <w:pPr>
        <w:tabs>
          <w:tab w:val="left" w:pos="8340"/>
        </w:tabs>
        <w:rPr>
          <w:sz w:val="22"/>
          <w:szCs w:val="22"/>
          <w:lang w:val="en-US"/>
        </w:rPr>
      </w:pPr>
    </w:p>
    <w:p w:rsidR="00436FC8" w:rsidRPr="00484759" w:rsidRDefault="00436FC8" w:rsidP="00436FC8">
      <w:pPr>
        <w:spacing w:before="57" w:after="57"/>
        <w:jc w:val="both"/>
        <w:rPr>
          <w:sz w:val="22"/>
          <w:szCs w:val="22"/>
        </w:rPr>
      </w:pPr>
      <w:r w:rsidRPr="00484759">
        <w:rPr>
          <w:sz w:val="22"/>
          <w:szCs w:val="22"/>
        </w:rPr>
        <w:t>Rurki intubacyjne zbrojone z mankietem niskociśnieniowym, wysokoobjętościowym – wykonane z medycznej odmiany silikonowego PCV, odporne na zginanie. Dwa wyraźne czytniki głębokości nad mankietem, oczko Murphego, rozmiar rurki na rurce oraz baloniku kontrolnym, na stałe wtopiony, barwny łącznik 15 mm.</w:t>
      </w:r>
    </w:p>
    <w:p w:rsidR="00436FC8" w:rsidRPr="00484759" w:rsidRDefault="00436FC8" w:rsidP="00436FC8">
      <w:pPr>
        <w:spacing w:before="57" w:after="57"/>
        <w:jc w:val="both"/>
        <w:rPr>
          <w:sz w:val="22"/>
          <w:szCs w:val="22"/>
        </w:rPr>
      </w:pPr>
      <w:r w:rsidRPr="00484759">
        <w:rPr>
          <w:sz w:val="22"/>
          <w:szCs w:val="22"/>
        </w:rPr>
        <w:t>Rurki z prowadnicą, wyprofilowane. Prowadnica o właściwościach poślizgowych, umieszczona wewnątrz rurki, dostosowana rozmiarem i długością.</w:t>
      </w:r>
    </w:p>
    <w:p w:rsidR="00436FC8" w:rsidRPr="00484759" w:rsidRDefault="00436FC8" w:rsidP="00436FC8">
      <w:pPr>
        <w:spacing w:before="57" w:after="57"/>
        <w:jc w:val="both"/>
        <w:rPr>
          <w:sz w:val="22"/>
          <w:szCs w:val="22"/>
        </w:rPr>
      </w:pPr>
      <w:r w:rsidRPr="00484759">
        <w:rPr>
          <w:sz w:val="22"/>
          <w:szCs w:val="22"/>
        </w:rPr>
        <w:t>Sterylne, pakowane pojedynczo, jednorazowego użytku. Oznaczenie numeru rozmiaru i numeru serii na opakowaniu jednostkowym. Opakowanie folia/papier o profilu ułatwiającym zachowanie pamięci kształtu rurki z prowadnicą. Łatwe otwarcie opakowania od strony łącznika.</w:t>
      </w:r>
    </w:p>
    <w:p w:rsidR="00436FC8" w:rsidRPr="00484759" w:rsidRDefault="00436FC8" w:rsidP="00436FC8">
      <w:pPr>
        <w:jc w:val="both"/>
        <w:rPr>
          <w:sz w:val="22"/>
          <w:szCs w:val="22"/>
        </w:rPr>
      </w:pPr>
    </w:p>
    <w:p w:rsidR="00436FC8" w:rsidRDefault="00436FC8" w:rsidP="00436FC8"/>
    <w:p w:rsidR="00436FC8" w:rsidRDefault="00436FC8" w:rsidP="00436FC8">
      <w:pPr>
        <w:tabs>
          <w:tab w:val="left" w:pos="8340"/>
        </w:tabs>
        <w:rPr>
          <w:sz w:val="22"/>
          <w:szCs w:val="22"/>
          <w:lang w:val="en-US"/>
        </w:rPr>
      </w:pPr>
    </w:p>
    <w:p w:rsidR="00436FC8" w:rsidRDefault="00436FC8" w:rsidP="00436FC8">
      <w:pPr>
        <w:tabs>
          <w:tab w:val="left" w:pos="8340"/>
        </w:tabs>
        <w:rPr>
          <w:sz w:val="22"/>
          <w:szCs w:val="22"/>
          <w:lang w:val="en-US"/>
        </w:rPr>
      </w:pPr>
    </w:p>
    <w:p w:rsidR="00436FC8" w:rsidRDefault="00436FC8" w:rsidP="00436FC8">
      <w:pPr>
        <w:tabs>
          <w:tab w:val="left" w:pos="4575"/>
        </w:tabs>
        <w:rPr>
          <w:rFonts w:eastAsia="Lucida Sans Unicode"/>
          <w:sz w:val="22"/>
          <w:szCs w:val="22"/>
          <w:lang w:eastAsia="ar-SA"/>
        </w:rPr>
        <w:sectPr w:rsidR="00436FC8" w:rsidSect="00EA72E8">
          <w:headerReference w:type="default" r:id="rId9"/>
          <w:footerReference w:type="default" r:id="rId10"/>
          <w:footnotePr>
            <w:pos w:val="beneathText"/>
          </w:footnotePr>
          <w:pgSz w:w="16838" w:h="11906" w:orient="landscape"/>
          <w:pgMar w:top="1418" w:right="851" w:bottom="1418" w:left="1418" w:header="709" w:footer="709" w:gutter="0"/>
          <w:cols w:space="708"/>
          <w:docGrid w:linePitch="326"/>
        </w:sectPr>
      </w:pPr>
    </w:p>
    <w:p w:rsidR="00436FC8" w:rsidRPr="000C44EA" w:rsidRDefault="00436FC8" w:rsidP="00436FC8">
      <w:pPr>
        <w:rPr>
          <w:i/>
          <w:sz w:val="22"/>
          <w:lang w:val="pl-PL"/>
        </w:rPr>
      </w:pPr>
      <w:r w:rsidRPr="000C44EA">
        <w:rPr>
          <w:i/>
          <w:sz w:val="22"/>
          <w:lang w:val="pl-PL"/>
        </w:rPr>
        <w:lastRenderedPageBreak/>
        <w:t>Załącznik nr 2 do SWZ</w:t>
      </w:r>
    </w:p>
    <w:p w:rsidR="00436FC8" w:rsidRPr="000C44EA" w:rsidRDefault="00436FC8" w:rsidP="00436FC8">
      <w:pPr>
        <w:rPr>
          <w:i/>
          <w:sz w:val="22"/>
          <w:lang w:val="pl-PL"/>
        </w:rPr>
      </w:pPr>
    </w:p>
    <w:p w:rsidR="00436FC8" w:rsidRPr="000C44EA" w:rsidRDefault="00436FC8" w:rsidP="00436FC8">
      <w:pPr>
        <w:rPr>
          <w:rFonts w:ascii="Arial" w:hAnsi="Arial"/>
          <w:lang w:val="pl-PL"/>
        </w:rPr>
      </w:pPr>
    </w:p>
    <w:p w:rsidR="00436FC8" w:rsidRPr="000C44EA" w:rsidRDefault="00436FC8" w:rsidP="00436FC8">
      <w:pPr>
        <w:rPr>
          <w:rFonts w:ascii="Arial" w:hAnsi="Arial"/>
          <w:lang w:val="pl-PL"/>
        </w:rPr>
      </w:pPr>
      <w:r w:rsidRPr="000C44EA">
        <w:rPr>
          <w:rFonts w:ascii="Arial" w:hAnsi="Arial"/>
          <w:lang w:val="pl-PL"/>
        </w:rPr>
        <w:t>.......................................                                                    .......................................</w:t>
      </w:r>
    </w:p>
    <w:p w:rsidR="00436FC8" w:rsidRPr="000C44EA" w:rsidRDefault="00436FC8" w:rsidP="00436FC8">
      <w:pPr>
        <w:rPr>
          <w:sz w:val="16"/>
          <w:lang w:val="pl-PL"/>
        </w:rPr>
      </w:pPr>
      <w:r w:rsidRPr="000C44EA">
        <w:rPr>
          <w:lang w:val="pl-PL"/>
        </w:rPr>
        <w:t xml:space="preserve">      </w:t>
      </w:r>
      <w:r w:rsidRPr="000C44EA">
        <w:rPr>
          <w:sz w:val="16"/>
          <w:lang w:val="pl-PL"/>
        </w:rPr>
        <w:t xml:space="preserve">    ( Wykonawca)                                                                                                                                              (Data)</w:t>
      </w:r>
    </w:p>
    <w:p w:rsidR="00436FC8" w:rsidRPr="000C44EA" w:rsidRDefault="00436FC8" w:rsidP="00436FC8">
      <w:pPr>
        <w:rPr>
          <w:sz w:val="16"/>
          <w:lang w:val="pl-PL"/>
        </w:rPr>
      </w:pPr>
    </w:p>
    <w:p w:rsidR="00436FC8" w:rsidRPr="000C44EA" w:rsidRDefault="00436FC8" w:rsidP="00436FC8">
      <w:pPr>
        <w:keepNext/>
        <w:tabs>
          <w:tab w:val="left" w:pos="0"/>
        </w:tabs>
        <w:outlineLvl w:val="1"/>
        <w:rPr>
          <w:b/>
          <w:sz w:val="28"/>
          <w:lang w:val="pl-PL"/>
        </w:rPr>
      </w:pPr>
    </w:p>
    <w:p w:rsidR="00436FC8" w:rsidRPr="000C44EA" w:rsidRDefault="00436FC8" w:rsidP="00436FC8">
      <w:pPr>
        <w:keepNext/>
        <w:tabs>
          <w:tab w:val="left" w:pos="0"/>
        </w:tabs>
        <w:jc w:val="center"/>
        <w:outlineLvl w:val="1"/>
        <w:rPr>
          <w:b/>
          <w:sz w:val="28"/>
          <w:lang w:val="pl-PL"/>
        </w:rPr>
      </w:pPr>
      <w:r w:rsidRPr="000C44EA">
        <w:rPr>
          <w:b/>
          <w:sz w:val="28"/>
          <w:lang w:val="pl-PL"/>
        </w:rPr>
        <w:t>O F E R T A</w:t>
      </w:r>
    </w:p>
    <w:p w:rsidR="00436FC8" w:rsidRPr="000C44EA" w:rsidRDefault="00436FC8" w:rsidP="00436FC8">
      <w:pPr>
        <w:keepNext/>
        <w:tabs>
          <w:tab w:val="left" w:pos="0"/>
        </w:tabs>
        <w:jc w:val="center"/>
        <w:outlineLvl w:val="1"/>
        <w:rPr>
          <w:b/>
          <w:sz w:val="28"/>
          <w:lang w:val="pl-PL"/>
        </w:rPr>
      </w:pPr>
      <w:r w:rsidRPr="000C44EA">
        <w:rPr>
          <w:b/>
          <w:sz w:val="28"/>
          <w:lang w:val="pl-PL"/>
        </w:rPr>
        <w:t>DLA</w:t>
      </w:r>
    </w:p>
    <w:p w:rsidR="00436FC8" w:rsidRPr="000C44EA" w:rsidRDefault="00436FC8" w:rsidP="00436FC8">
      <w:pPr>
        <w:keepNext/>
        <w:tabs>
          <w:tab w:val="left" w:pos="0"/>
        </w:tabs>
        <w:jc w:val="center"/>
        <w:outlineLvl w:val="1"/>
        <w:rPr>
          <w:b/>
          <w:sz w:val="28"/>
          <w:lang w:val="pl-PL"/>
        </w:rPr>
      </w:pPr>
      <w:r w:rsidRPr="000C44EA">
        <w:rPr>
          <w:b/>
          <w:sz w:val="28"/>
          <w:lang w:val="pl-PL"/>
        </w:rPr>
        <w:t>SPECJALISTYCZNEGO SZPITALA im. DRA</w:t>
      </w:r>
    </w:p>
    <w:p w:rsidR="00436FC8" w:rsidRPr="000C44EA" w:rsidRDefault="00436FC8" w:rsidP="00436FC8">
      <w:pPr>
        <w:keepNext/>
        <w:tabs>
          <w:tab w:val="left" w:pos="0"/>
        </w:tabs>
        <w:jc w:val="center"/>
        <w:outlineLvl w:val="1"/>
        <w:rPr>
          <w:b/>
          <w:sz w:val="36"/>
          <w:lang w:val="pl-PL"/>
        </w:rPr>
      </w:pPr>
      <w:r w:rsidRPr="000C44EA">
        <w:rPr>
          <w:b/>
          <w:sz w:val="28"/>
          <w:lang w:val="pl-PL"/>
        </w:rPr>
        <w:t>ALFREDA SOKOŁOWSKIEGO w WAŁBRZYCHU</w:t>
      </w:r>
    </w:p>
    <w:p w:rsidR="00436FC8" w:rsidRPr="000C44EA" w:rsidRDefault="00436FC8" w:rsidP="00436FC8">
      <w:pPr>
        <w:jc w:val="center"/>
        <w:rPr>
          <w:lang w:val="pl-PL"/>
        </w:rPr>
      </w:pPr>
    </w:p>
    <w:p w:rsidR="00436FC8" w:rsidRPr="003D23B0" w:rsidRDefault="00436FC8" w:rsidP="00436FC8">
      <w:pPr>
        <w:jc w:val="both"/>
        <w:rPr>
          <w:b/>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Pr="000F5175">
        <w:rPr>
          <w:b/>
          <w:sz w:val="22"/>
          <w:szCs w:val="22"/>
        </w:rPr>
        <w:t>Dostawa materiałów medycznych oraz odczynników i materiałów zużywalnych do cytometrii przepływowej dla Laboratorium</w:t>
      </w:r>
      <w:r>
        <w:rPr>
          <w:b/>
          <w:sz w:val="22"/>
          <w:szCs w:val="22"/>
        </w:rPr>
        <w:t xml:space="preserve"> </w:t>
      </w:r>
      <w:r w:rsidRPr="008421C8">
        <w:rPr>
          <w:b/>
          <w:bCs/>
          <w:sz w:val="22"/>
          <w:szCs w:val="22"/>
        </w:rPr>
        <w:t>- Zp/</w:t>
      </w:r>
      <w:r>
        <w:rPr>
          <w:b/>
          <w:bCs/>
          <w:sz w:val="22"/>
          <w:szCs w:val="22"/>
        </w:rPr>
        <w:t>63/PN/24</w:t>
      </w:r>
      <w:r w:rsidRPr="008421C8">
        <w:rPr>
          <w:b/>
          <w:sz w:val="22"/>
          <w:szCs w:val="22"/>
        </w:rPr>
        <w:t xml:space="preserve">  </w:t>
      </w:r>
      <w:r w:rsidRPr="000C44EA">
        <w:rPr>
          <w:color w:val="000000" w:themeColor="text1"/>
          <w:sz w:val="22"/>
          <w:szCs w:val="22"/>
          <w:lang w:val="pl-PL"/>
        </w:rPr>
        <w:t>informujemy, że składamy ofertę w przedmiotowym postępowaniu.</w:t>
      </w:r>
    </w:p>
    <w:p w:rsidR="00436FC8" w:rsidRPr="000C44EA" w:rsidRDefault="00436FC8" w:rsidP="00436FC8">
      <w:pPr>
        <w:spacing w:after="120"/>
        <w:jc w:val="both"/>
        <w:rPr>
          <w:color w:val="FF0000"/>
          <w:sz w:val="22"/>
          <w:szCs w:val="22"/>
          <w:lang w:val="pl-PL"/>
        </w:rPr>
      </w:pPr>
    </w:p>
    <w:p w:rsidR="00436FC8" w:rsidRPr="000C44EA" w:rsidRDefault="00436FC8" w:rsidP="00436FC8">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Zarejestrowana nazwa Przedsiębiorstwa:</w:t>
      </w:r>
    </w:p>
    <w:p w:rsidR="00436FC8" w:rsidRPr="000C44EA" w:rsidRDefault="00436FC8" w:rsidP="00436FC8">
      <w:pPr>
        <w:spacing w:after="120"/>
        <w:jc w:val="both"/>
        <w:rPr>
          <w:sz w:val="22"/>
          <w:szCs w:val="22"/>
          <w:lang w:val="pl-PL"/>
        </w:rPr>
      </w:pPr>
    </w:p>
    <w:p w:rsidR="00436FC8" w:rsidRPr="000C44EA" w:rsidRDefault="00436FC8" w:rsidP="00436FC8">
      <w:pPr>
        <w:spacing w:after="120"/>
        <w:ind w:left="846" w:hanging="426"/>
        <w:jc w:val="both"/>
        <w:rPr>
          <w:sz w:val="22"/>
          <w:szCs w:val="22"/>
          <w:lang w:val="pl-PL"/>
        </w:rPr>
      </w:pPr>
      <w:r w:rsidRPr="000C44EA">
        <w:rPr>
          <w:sz w:val="22"/>
          <w:szCs w:val="22"/>
          <w:lang w:val="pl-PL"/>
        </w:rPr>
        <w:t>.............................................................................................................................................................</w:t>
      </w:r>
    </w:p>
    <w:p w:rsidR="00436FC8" w:rsidRPr="000C44EA" w:rsidRDefault="00436FC8" w:rsidP="00436FC8">
      <w:pPr>
        <w:spacing w:after="120"/>
        <w:ind w:left="846" w:hanging="426"/>
        <w:jc w:val="both"/>
        <w:rPr>
          <w:sz w:val="22"/>
          <w:szCs w:val="22"/>
          <w:lang w:val="pl-PL"/>
        </w:rPr>
      </w:pPr>
    </w:p>
    <w:p w:rsidR="00436FC8" w:rsidRPr="000C44EA" w:rsidRDefault="00436FC8" w:rsidP="00436FC8">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Pr="000C44EA">
        <w:rPr>
          <w:sz w:val="22"/>
          <w:szCs w:val="22"/>
          <w:lang w:val="pl-PL"/>
        </w:rPr>
        <w:t>Zarejestrowany adres Przedsiębiorstwa:</w:t>
      </w:r>
    </w:p>
    <w:p w:rsidR="00436FC8" w:rsidRPr="000C44EA" w:rsidRDefault="00436FC8" w:rsidP="00436FC8">
      <w:pPr>
        <w:spacing w:after="120"/>
        <w:jc w:val="both"/>
        <w:rPr>
          <w:sz w:val="22"/>
          <w:szCs w:val="22"/>
          <w:lang w:val="pl-PL"/>
        </w:rPr>
      </w:pPr>
    </w:p>
    <w:p w:rsidR="00436FC8" w:rsidRPr="000C44EA" w:rsidRDefault="00436FC8" w:rsidP="00436FC8">
      <w:pPr>
        <w:spacing w:after="120"/>
        <w:ind w:left="426"/>
        <w:jc w:val="both"/>
        <w:rPr>
          <w:sz w:val="22"/>
          <w:szCs w:val="22"/>
          <w:lang w:val="pl-PL"/>
        </w:rPr>
      </w:pPr>
      <w:r w:rsidRPr="000C44EA">
        <w:rPr>
          <w:sz w:val="22"/>
          <w:szCs w:val="22"/>
          <w:lang w:val="pl-PL"/>
        </w:rPr>
        <w:t>.............................................................................................................................................................</w:t>
      </w:r>
    </w:p>
    <w:p w:rsidR="00436FC8" w:rsidRPr="000C44EA" w:rsidRDefault="00436FC8" w:rsidP="00436FC8">
      <w:pPr>
        <w:spacing w:after="120"/>
        <w:ind w:left="426"/>
        <w:jc w:val="both"/>
        <w:rPr>
          <w:sz w:val="22"/>
          <w:szCs w:val="22"/>
          <w:lang w:val="pl-PL"/>
        </w:rPr>
      </w:pPr>
    </w:p>
    <w:p w:rsidR="00436FC8" w:rsidRPr="000C44EA" w:rsidRDefault="00436FC8" w:rsidP="00436FC8">
      <w:pPr>
        <w:spacing w:after="120"/>
        <w:jc w:val="both"/>
        <w:rPr>
          <w:sz w:val="22"/>
          <w:szCs w:val="22"/>
          <w:lang w:val="pl-PL"/>
        </w:rPr>
      </w:pPr>
      <w:r w:rsidRPr="000C44EA">
        <w:rPr>
          <w:sz w:val="22"/>
          <w:szCs w:val="22"/>
          <w:lang w:val="pl-PL"/>
        </w:rPr>
        <w:t>REGON: ............................   NIP: ................................  WOJEWÓDZTWO: .........................................</w:t>
      </w:r>
    </w:p>
    <w:p w:rsidR="00436FC8" w:rsidRPr="000C44EA" w:rsidRDefault="00436FC8" w:rsidP="00436FC8">
      <w:pPr>
        <w:spacing w:after="120"/>
        <w:ind w:left="426"/>
        <w:jc w:val="both"/>
        <w:rPr>
          <w:sz w:val="22"/>
          <w:szCs w:val="22"/>
          <w:lang w:val="pl-PL"/>
        </w:rPr>
      </w:pPr>
    </w:p>
    <w:p w:rsidR="00436FC8" w:rsidRPr="000C44EA" w:rsidRDefault="00436FC8" w:rsidP="00436FC8">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rsidR="00436FC8" w:rsidRPr="000C44EA" w:rsidRDefault="00436FC8" w:rsidP="00436FC8">
      <w:pPr>
        <w:rPr>
          <w:sz w:val="22"/>
          <w:szCs w:val="22"/>
        </w:rPr>
      </w:pPr>
    </w:p>
    <w:p w:rsidR="00436FC8" w:rsidRPr="000C44EA" w:rsidRDefault="00436FC8" w:rsidP="00436FC8">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rsidR="00436FC8" w:rsidRPr="000C44EA" w:rsidRDefault="00436FC8" w:rsidP="00436FC8">
      <w:pPr>
        <w:spacing w:after="120"/>
        <w:jc w:val="both"/>
        <w:rPr>
          <w:sz w:val="22"/>
          <w:szCs w:val="22"/>
          <w:lang w:val="pl-PL"/>
        </w:rPr>
      </w:pPr>
    </w:p>
    <w:p w:rsidR="00436FC8" w:rsidRPr="000C44EA" w:rsidRDefault="00436FC8" w:rsidP="00436FC8">
      <w:pPr>
        <w:spacing w:before="60" w:line="276" w:lineRule="auto"/>
        <w:jc w:val="both"/>
        <w:rPr>
          <w:rFonts w:eastAsia="Arial"/>
          <w:sz w:val="22"/>
          <w:szCs w:val="22"/>
        </w:rPr>
      </w:pPr>
      <w:r w:rsidRPr="000C44EA">
        <w:rPr>
          <w:sz w:val="22"/>
          <w:szCs w:val="22"/>
        </w:rPr>
        <w:t>3.</w:t>
      </w:r>
      <w:r>
        <w:rPr>
          <w:sz w:val="22"/>
          <w:szCs w:val="22"/>
        </w:rPr>
        <w:t xml:space="preserve"> </w:t>
      </w:r>
      <w:r w:rsidRPr="000C44EA">
        <w:rPr>
          <w:sz w:val="22"/>
          <w:szCs w:val="22"/>
        </w:rPr>
        <w:t xml:space="preserve"> Czy </w:t>
      </w:r>
      <w:r w:rsidRPr="000C44EA">
        <w:rPr>
          <w:b/>
          <w:bCs/>
          <w:sz w:val="22"/>
          <w:szCs w:val="22"/>
        </w:rPr>
        <w:t>Wykonawca jest:</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rsidR="00436FC8" w:rsidRPr="000C44EA" w:rsidRDefault="00436FC8" w:rsidP="00436FC8">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rsidR="00436FC8" w:rsidRPr="000C44EA" w:rsidRDefault="00436FC8" w:rsidP="00436FC8">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rsidR="00436FC8" w:rsidRPr="000C44EA" w:rsidRDefault="00436FC8" w:rsidP="00436FC8">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rsidR="00436FC8" w:rsidRPr="000C44EA" w:rsidRDefault="00436FC8" w:rsidP="00436FC8">
      <w:pPr>
        <w:jc w:val="both"/>
        <w:rPr>
          <w:color w:val="FF0000"/>
          <w:sz w:val="22"/>
          <w:szCs w:val="22"/>
          <w:lang w:val="pl-PL"/>
        </w:rPr>
      </w:pPr>
      <w:r w:rsidRPr="000C44EA">
        <w:rPr>
          <w:color w:val="FF0000"/>
          <w:sz w:val="22"/>
          <w:szCs w:val="22"/>
          <w:lang w:val="pl-PL"/>
        </w:rPr>
        <w:t xml:space="preserve">                                          </w:t>
      </w:r>
    </w:p>
    <w:p w:rsidR="00436FC8" w:rsidRPr="00881F2D" w:rsidRDefault="00436FC8" w:rsidP="00436FC8">
      <w:pPr>
        <w:pStyle w:val="Akapitzlist0"/>
        <w:numPr>
          <w:ilvl w:val="0"/>
          <w:numId w:val="18"/>
        </w:numPr>
        <w:spacing w:after="120"/>
        <w:jc w:val="both"/>
        <w:rPr>
          <w:sz w:val="22"/>
          <w:szCs w:val="22"/>
        </w:rPr>
      </w:pPr>
      <w:r w:rsidRPr="00881F2D">
        <w:rPr>
          <w:b/>
          <w:bCs/>
          <w:sz w:val="22"/>
          <w:szCs w:val="22"/>
        </w:rPr>
        <w:t xml:space="preserve">OŚWIADCZAMY, </w:t>
      </w:r>
      <w:r w:rsidRPr="00881F2D">
        <w:rPr>
          <w:sz w:val="22"/>
          <w:szCs w:val="22"/>
        </w:rPr>
        <w:t>że zapoznaliśmy się i akceptujemy projekt umowy, stanowiący Załącznik nr 3</w:t>
      </w:r>
      <w:r>
        <w:rPr>
          <w:sz w:val="22"/>
          <w:szCs w:val="22"/>
        </w:rPr>
        <w:t>a, 3b i 3c</w:t>
      </w:r>
      <w:r w:rsidRPr="00881F2D">
        <w:rPr>
          <w:sz w:val="22"/>
          <w:szCs w:val="22"/>
        </w:rPr>
        <w:t xml:space="preserve"> do Specyfikacji Warunków Zamówienia.</w:t>
      </w:r>
    </w:p>
    <w:p w:rsidR="00436FC8" w:rsidRPr="00881F2D" w:rsidRDefault="00436FC8" w:rsidP="00436FC8">
      <w:pPr>
        <w:pStyle w:val="Akapitzlist0"/>
        <w:spacing w:after="120"/>
        <w:ind w:left="0"/>
        <w:jc w:val="both"/>
        <w:rPr>
          <w:sz w:val="22"/>
          <w:szCs w:val="22"/>
        </w:rPr>
      </w:pPr>
    </w:p>
    <w:p w:rsidR="00436FC8" w:rsidRDefault="00436FC8" w:rsidP="00436FC8">
      <w:pPr>
        <w:pStyle w:val="Akapitzlist0"/>
        <w:widowControl/>
        <w:numPr>
          <w:ilvl w:val="0"/>
          <w:numId w:val="18"/>
        </w:numPr>
        <w:suppressAutoHyphens w:val="0"/>
        <w:overflowPunct/>
        <w:autoSpaceDE/>
        <w:autoSpaceDN/>
        <w:adjustRightInd/>
        <w:jc w:val="both"/>
        <w:textAlignment w:val="auto"/>
        <w:rPr>
          <w:b/>
          <w:sz w:val="22"/>
          <w:szCs w:val="22"/>
        </w:rPr>
      </w:pPr>
      <w:r w:rsidRPr="00881F2D">
        <w:rPr>
          <w:b/>
          <w:bCs/>
          <w:sz w:val="22"/>
          <w:szCs w:val="22"/>
        </w:rPr>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rozporządzeniem Rady Ministrów z dnia </w:t>
      </w:r>
      <w:r w:rsidRPr="00881F2D">
        <w:rPr>
          <w:b/>
          <w:bCs/>
          <w:sz w:val="22"/>
          <w:szCs w:val="22"/>
          <w:u w:val="single"/>
        </w:rPr>
        <w:t>14 września 2023 r.</w:t>
      </w:r>
      <w:r w:rsidRPr="00881F2D">
        <w:rPr>
          <w:sz w:val="22"/>
          <w:szCs w:val="22"/>
        </w:rPr>
        <w:t xml:space="preserve"> w sprawie wysokości minimalnego </w:t>
      </w:r>
      <w:r w:rsidRPr="00881F2D">
        <w:rPr>
          <w:sz w:val="22"/>
          <w:szCs w:val="22"/>
        </w:rPr>
        <w:lastRenderedPageBreak/>
        <w:t xml:space="preserve">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Pr>
          <w:b/>
          <w:sz w:val="22"/>
          <w:szCs w:val="22"/>
        </w:rPr>
        <w:t xml:space="preserve">- </w:t>
      </w:r>
      <w:r>
        <w:rPr>
          <w:b/>
          <w:szCs w:val="22"/>
        </w:rPr>
        <w:t>(dot.</w:t>
      </w:r>
      <w:r w:rsidRPr="00D67B90">
        <w:rPr>
          <w:b/>
          <w:szCs w:val="22"/>
        </w:rPr>
        <w:t xml:space="preserve"> </w:t>
      </w:r>
      <w:r>
        <w:rPr>
          <w:b/>
          <w:sz w:val="22"/>
          <w:szCs w:val="22"/>
        </w:rPr>
        <w:t>pakietów</w:t>
      </w:r>
      <w:r w:rsidRPr="00D67B90">
        <w:rPr>
          <w:b/>
          <w:szCs w:val="22"/>
        </w:rPr>
        <w:t xml:space="preserve">: </w:t>
      </w:r>
      <w:r>
        <w:rPr>
          <w:b/>
          <w:szCs w:val="22"/>
        </w:rPr>
        <w:t>1,2,3,4,5,6,7,8,9,10,11,12,13,14,15,17</w:t>
      </w:r>
      <w:r w:rsidRPr="00D67B90">
        <w:rPr>
          <w:b/>
          <w:szCs w:val="22"/>
        </w:rPr>
        <w:t>)</w:t>
      </w:r>
    </w:p>
    <w:p w:rsidR="00436FC8" w:rsidRDefault="00436FC8" w:rsidP="00436FC8">
      <w:pPr>
        <w:widowControl/>
        <w:suppressAutoHyphens w:val="0"/>
        <w:overflowPunct/>
        <w:autoSpaceDE/>
        <w:autoSpaceDN/>
        <w:adjustRightInd/>
        <w:jc w:val="both"/>
        <w:textAlignment w:val="auto"/>
        <w:rPr>
          <w:sz w:val="22"/>
          <w:szCs w:val="22"/>
          <w:lang w:val="pl-PL"/>
        </w:rPr>
      </w:pPr>
    </w:p>
    <w:p w:rsidR="00436FC8" w:rsidRPr="006E2FFA" w:rsidRDefault="00436FC8" w:rsidP="00436FC8">
      <w:pPr>
        <w:widowControl/>
        <w:suppressAutoHyphens w:val="0"/>
        <w:overflowPunct/>
        <w:autoSpaceDE/>
        <w:autoSpaceDN/>
        <w:adjustRightInd/>
        <w:jc w:val="both"/>
        <w:textAlignment w:val="auto"/>
        <w:rPr>
          <w:sz w:val="22"/>
          <w:szCs w:val="22"/>
        </w:rPr>
      </w:pPr>
      <w:r>
        <w:rPr>
          <w:sz w:val="22"/>
          <w:szCs w:val="22"/>
          <w:lang w:val="pl-PL"/>
        </w:rPr>
        <w:t>6</w:t>
      </w:r>
      <w:r w:rsidRPr="000C44EA">
        <w:rPr>
          <w:sz w:val="22"/>
          <w:szCs w:val="22"/>
          <w:lang w:val="pl-PL"/>
        </w:rPr>
        <w:t xml:space="preserve">. </w:t>
      </w:r>
      <w:r w:rsidRPr="006E2FFA">
        <w:rPr>
          <w:sz w:val="22"/>
          <w:szCs w:val="22"/>
        </w:rPr>
        <w:t>Oferujemy dostawę towaru o parametrach określonych w załączniku nr 1 do SWZ, zgodnie z Formularzem asortymentowo - cenowym stanowiącym załącznik do oferty za wynagrodzeniem w kwocie:</w:t>
      </w:r>
    </w:p>
    <w:p w:rsidR="00436FC8" w:rsidRPr="006E2FFA" w:rsidRDefault="00436FC8" w:rsidP="00436FC8">
      <w:pPr>
        <w:widowControl/>
        <w:suppressAutoHyphens w:val="0"/>
        <w:ind w:left="420"/>
        <w:jc w:val="both"/>
        <w:rPr>
          <w:sz w:val="22"/>
          <w:szCs w:val="22"/>
        </w:rPr>
      </w:pPr>
    </w:p>
    <w:p w:rsidR="00436FC8" w:rsidRDefault="00436FC8" w:rsidP="00436FC8">
      <w:pPr>
        <w:spacing w:after="120"/>
        <w:jc w:val="both"/>
        <w:rPr>
          <w:sz w:val="22"/>
          <w:szCs w:val="22"/>
          <w:u w:val="single"/>
        </w:rPr>
      </w:pPr>
      <w:r w:rsidRPr="00B04439">
        <w:rPr>
          <w:sz w:val="22"/>
          <w:szCs w:val="22"/>
          <w:u w:val="single"/>
        </w:rPr>
        <w:t>dla pakietu nr …….. (należy kolejno wymienić wszystkie pakiety, na które Wykonawca składa ofertę)</w:t>
      </w:r>
    </w:p>
    <w:p w:rsidR="00436FC8" w:rsidRPr="000C44EA" w:rsidRDefault="00436FC8" w:rsidP="00436FC8">
      <w:pPr>
        <w:spacing w:after="120"/>
        <w:jc w:val="both"/>
        <w:rPr>
          <w:sz w:val="22"/>
          <w:szCs w:val="22"/>
          <w:u w:val="single"/>
        </w:rPr>
      </w:pPr>
    </w:p>
    <w:p w:rsidR="00436FC8" w:rsidRPr="000C44EA" w:rsidRDefault="00436FC8" w:rsidP="00436FC8">
      <w:pPr>
        <w:spacing w:after="120"/>
        <w:jc w:val="both"/>
        <w:rPr>
          <w:sz w:val="22"/>
          <w:szCs w:val="22"/>
          <w:lang w:val="pl-PL"/>
        </w:rPr>
      </w:pPr>
      <w:r w:rsidRPr="000C44EA">
        <w:rPr>
          <w:sz w:val="22"/>
          <w:szCs w:val="22"/>
          <w:lang w:val="pl-PL"/>
        </w:rPr>
        <w:t>„netto” ......................</w:t>
      </w:r>
      <w:r>
        <w:rPr>
          <w:sz w:val="22"/>
          <w:szCs w:val="22"/>
          <w:lang w:val="pl-PL"/>
        </w:rPr>
        <w:t xml:space="preserve"> PLN, (słownie: ….</w:t>
      </w:r>
      <w:r w:rsidRPr="000C44EA">
        <w:rPr>
          <w:sz w:val="22"/>
          <w:szCs w:val="22"/>
          <w:lang w:val="pl-PL"/>
        </w:rPr>
        <w:t>................................................................................... złotych),</w:t>
      </w:r>
    </w:p>
    <w:p w:rsidR="00436FC8" w:rsidRPr="000C44EA" w:rsidRDefault="00436FC8" w:rsidP="00436FC8">
      <w:pPr>
        <w:spacing w:after="120"/>
        <w:ind w:left="420"/>
        <w:jc w:val="both"/>
        <w:rPr>
          <w:sz w:val="22"/>
          <w:szCs w:val="22"/>
          <w:lang w:val="pl-PL"/>
        </w:rPr>
      </w:pPr>
    </w:p>
    <w:p w:rsidR="00436FC8" w:rsidRPr="000C44EA" w:rsidRDefault="00436FC8" w:rsidP="00436FC8">
      <w:pPr>
        <w:spacing w:after="120"/>
        <w:jc w:val="both"/>
        <w:rPr>
          <w:sz w:val="22"/>
          <w:szCs w:val="22"/>
          <w:lang w:val="pl-PL"/>
        </w:rPr>
      </w:pPr>
      <w:r w:rsidRPr="000C44EA">
        <w:rPr>
          <w:sz w:val="22"/>
          <w:szCs w:val="22"/>
          <w:lang w:val="pl-PL"/>
        </w:rPr>
        <w:t>podatek VAT – …….. %: .................. PLN, (słownie: ………………………………………….. złotych),</w:t>
      </w:r>
    </w:p>
    <w:p w:rsidR="00436FC8" w:rsidRPr="000C44EA" w:rsidRDefault="00436FC8" w:rsidP="00436FC8">
      <w:pPr>
        <w:spacing w:after="120"/>
        <w:ind w:left="420"/>
        <w:jc w:val="both"/>
        <w:rPr>
          <w:sz w:val="22"/>
          <w:szCs w:val="22"/>
          <w:lang w:val="pl-PL"/>
        </w:rPr>
      </w:pPr>
    </w:p>
    <w:p w:rsidR="00436FC8" w:rsidRPr="000C44EA" w:rsidRDefault="00436FC8" w:rsidP="00436FC8">
      <w:pPr>
        <w:spacing w:after="120"/>
        <w:jc w:val="both"/>
        <w:rPr>
          <w:sz w:val="22"/>
          <w:szCs w:val="22"/>
          <w:lang w:val="pl-PL"/>
        </w:rPr>
      </w:pPr>
      <w:r w:rsidRPr="000C44EA">
        <w:rPr>
          <w:sz w:val="22"/>
          <w:szCs w:val="22"/>
          <w:lang w:val="pl-PL"/>
        </w:rPr>
        <w:t xml:space="preserve">„brutto” ........................ PLN, (słownie: </w:t>
      </w:r>
      <w:r>
        <w:rPr>
          <w:sz w:val="22"/>
          <w:szCs w:val="22"/>
          <w:lang w:val="pl-PL"/>
        </w:rPr>
        <w:t>.</w:t>
      </w:r>
      <w:r w:rsidRPr="000C44EA">
        <w:rPr>
          <w:sz w:val="22"/>
          <w:szCs w:val="22"/>
          <w:lang w:val="pl-PL"/>
        </w:rPr>
        <w:t>..................................................................................... złotych).</w:t>
      </w:r>
    </w:p>
    <w:p w:rsidR="00436FC8" w:rsidRPr="000C44EA" w:rsidRDefault="00436FC8" w:rsidP="00436FC8">
      <w:pPr>
        <w:widowControl/>
        <w:jc w:val="both"/>
        <w:rPr>
          <w:b/>
          <w:bCs/>
          <w:i/>
          <w:color w:val="FF0000"/>
          <w:kern w:val="0"/>
          <w:sz w:val="22"/>
          <w:szCs w:val="22"/>
          <w:lang w:val="pl-PL"/>
        </w:rPr>
      </w:pPr>
      <w:r w:rsidRPr="000C44EA">
        <w:rPr>
          <w:b/>
          <w:bCs/>
          <w:i/>
          <w:color w:val="FF0000"/>
          <w:kern w:val="0"/>
          <w:sz w:val="22"/>
          <w:szCs w:val="22"/>
          <w:lang w:val="pl-PL"/>
        </w:rPr>
        <w:t xml:space="preserve"> </w:t>
      </w:r>
    </w:p>
    <w:p w:rsidR="00436FC8" w:rsidRPr="00BC6A9B" w:rsidRDefault="00436FC8" w:rsidP="00436FC8">
      <w:pPr>
        <w:pStyle w:val="Akapitzlist0"/>
        <w:numPr>
          <w:ilvl w:val="0"/>
          <w:numId w:val="21"/>
        </w:numPr>
        <w:spacing w:after="120"/>
        <w:jc w:val="both"/>
        <w:rPr>
          <w:i/>
          <w:sz w:val="22"/>
          <w:szCs w:val="22"/>
        </w:rPr>
      </w:pPr>
      <w:r>
        <w:rPr>
          <w:sz w:val="22"/>
          <w:szCs w:val="22"/>
        </w:rPr>
        <w:t xml:space="preserve"> </w:t>
      </w:r>
      <w:r w:rsidRPr="00BC6A9B">
        <w:rPr>
          <w:sz w:val="22"/>
          <w:szCs w:val="22"/>
        </w:rPr>
        <w:t xml:space="preserve">Gwarantujemy </w:t>
      </w:r>
      <w:r w:rsidRPr="00545F43">
        <w:rPr>
          <w:b/>
          <w:sz w:val="22"/>
          <w:szCs w:val="22"/>
        </w:rPr>
        <w:t xml:space="preserve">……. </w:t>
      </w:r>
      <w:r>
        <w:rPr>
          <w:b/>
          <w:sz w:val="22"/>
          <w:szCs w:val="22"/>
        </w:rPr>
        <w:t>dniowy</w:t>
      </w:r>
      <w:r w:rsidRPr="00BC6A9B">
        <w:rPr>
          <w:sz w:val="22"/>
          <w:szCs w:val="22"/>
        </w:rPr>
        <w:t xml:space="preserve"> termin dostawy przedmiotu z</w:t>
      </w:r>
      <w:r>
        <w:rPr>
          <w:sz w:val="22"/>
          <w:szCs w:val="22"/>
        </w:rPr>
        <w:t>amówienia dla zamówień</w:t>
      </w:r>
      <w:r w:rsidRPr="00BC6A9B">
        <w:rPr>
          <w:sz w:val="22"/>
          <w:szCs w:val="22"/>
        </w:rPr>
        <w:t xml:space="preserve"> </w:t>
      </w:r>
      <w:r w:rsidRPr="008318A4">
        <w:rPr>
          <w:sz w:val="22"/>
          <w:szCs w:val="22"/>
        </w:rPr>
        <w:t xml:space="preserve">bieżących </w:t>
      </w:r>
      <w:r w:rsidRPr="00BC6A9B">
        <w:rPr>
          <w:sz w:val="22"/>
          <w:szCs w:val="22"/>
        </w:rPr>
        <w:t>liczony od momentu przyjęcia zamówienia</w:t>
      </w:r>
      <w:r w:rsidRPr="00BC6A9B">
        <w:rPr>
          <w:i/>
          <w:sz w:val="22"/>
          <w:szCs w:val="22"/>
        </w:rPr>
        <w:t xml:space="preserve">* </w:t>
      </w:r>
    </w:p>
    <w:p w:rsidR="00436FC8" w:rsidRDefault="00436FC8" w:rsidP="00436FC8">
      <w:pPr>
        <w:pStyle w:val="Lista2"/>
        <w:ind w:left="214"/>
        <w:rPr>
          <w:kern w:val="2"/>
          <w:sz w:val="22"/>
          <w:szCs w:val="22"/>
        </w:rPr>
      </w:pPr>
    </w:p>
    <w:p w:rsidR="00436FC8" w:rsidRPr="00545F43" w:rsidRDefault="00436FC8" w:rsidP="00436FC8">
      <w:pPr>
        <w:pStyle w:val="Akapitzlist5"/>
        <w:numPr>
          <w:ilvl w:val="0"/>
          <w:numId w:val="21"/>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rsidR="00436FC8" w:rsidRPr="00545F43" w:rsidRDefault="00436FC8" w:rsidP="00436FC8">
      <w:pPr>
        <w:pStyle w:val="Tekstpodstawowywcity"/>
        <w:spacing w:line="276" w:lineRule="auto"/>
        <w:ind w:left="357"/>
        <w:contextualSpacing/>
        <w:jc w:val="both"/>
        <w:rPr>
          <w:sz w:val="22"/>
          <w:szCs w:val="22"/>
        </w:rPr>
      </w:pPr>
      <w:r w:rsidRPr="00545F43">
        <w:rPr>
          <w:sz w:val="22"/>
          <w:szCs w:val="22"/>
        </w:rPr>
        <w:t>Nazwa (firma) ...............................................................................................................................</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adres ul. ........................................................................................................................................</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kod pocztowy ……………………………… miasto ………………………… .....kraj ……………………………………...</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nr telefonu ......................................................... nr faksu............................................................</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NIP..............................................................., REGON ..................................................................</w:t>
      </w:r>
    </w:p>
    <w:p w:rsidR="00436FC8" w:rsidRPr="00545F43" w:rsidRDefault="00436FC8" w:rsidP="00436FC8">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rsidR="00436FC8" w:rsidRPr="00545F43" w:rsidRDefault="00436FC8" w:rsidP="00436FC8">
      <w:pPr>
        <w:pStyle w:val="Tekstpodstawowywcity"/>
        <w:spacing w:line="276" w:lineRule="auto"/>
        <w:ind w:left="360"/>
        <w:contextualSpacing/>
        <w:jc w:val="both"/>
        <w:rPr>
          <w:sz w:val="22"/>
          <w:szCs w:val="22"/>
        </w:rPr>
      </w:pPr>
    </w:p>
    <w:p w:rsidR="00436FC8" w:rsidRPr="00545F43" w:rsidRDefault="00436FC8" w:rsidP="00436FC8">
      <w:pPr>
        <w:pStyle w:val="Tekstpodstawowywcity"/>
        <w:numPr>
          <w:ilvl w:val="0"/>
          <w:numId w:val="21"/>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rsidR="00436FC8" w:rsidRPr="00545F43" w:rsidRDefault="00436FC8" w:rsidP="00436FC8">
      <w:pPr>
        <w:pStyle w:val="Tekstpodstawowywcity"/>
        <w:numPr>
          <w:ilvl w:val="0"/>
          <w:numId w:val="21"/>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436FC8" w:rsidRPr="00545F43" w:rsidRDefault="00436FC8" w:rsidP="00436FC8">
      <w:pPr>
        <w:pStyle w:val="Tekstpodstawowywcity"/>
        <w:numPr>
          <w:ilvl w:val="0"/>
          <w:numId w:val="21"/>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36FC8" w:rsidRPr="000C44EA" w:rsidRDefault="00436FC8" w:rsidP="00436FC8">
      <w:pPr>
        <w:widowControl/>
        <w:jc w:val="both"/>
        <w:rPr>
          <w:i/>
          <w:color w:val="FF0000"/>
          <w:sz w:val="22"/>
          <w:szCs w:val="22"/>
          <w:lang w:val="pl-PL"/>
        </w:rPr>
      </w:pPr>
    </w:p>
    <w:p w:rsidR="00436FC8" w:rsidRPr="000C44EA" w:rsidRDefault="00436FC8" w:rsidP="00436FC8">
      <w:pPr>
        <w:widowControl/>
        <w:suppressAutoHyphens w:val="0"/>
        <w:spacing w:after="120"/>
        <w:rPr>
          <w:sz w:val="22"/>
          <w:szCs w:val="22"/>
          <w:lang w:val="pl-PL"/>
        </w:rPr>
      </w:pPr>
      <w:r w:rsidRPr="000C44EA">
        <w:rPr>
          <w:sz w:val="22"/>
          <w:szCs w:val="22"/>
          <w:lang w:val="pl-PL"/>
        </w:rPr>
        <w:t>Załączniki do oferty (zgodnie z SWZ dla Wykonawców):</w:t>
      </w:r>
    </w:p>
    <w:p w:rsidR="00436FC8" w:rsidRPr="000C44EA" w:rsidRDefault="00436FC8" w:rsidP="00436FC8">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rsidR="00436FC8" w:rsidRPr="000C44EA" w:rsidRDefault="00436FC8" w:rsidP="00436FC8">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lastRenderedPageBreak/>
        <w:t>..............................................................................................................................</w:t>
      </w:r>
    </w:p>
    <w:p w:rsidR="00436FC8" w:rsidRPr="000C44EA" w:rsidRDefault="00436FC8" w:rsidP="00436FC8">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rsidR="00436FC8" w:rsidRPr="000C44EA" w:rsidRDefault="00436FC8" w:rsidP="00436FC8">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rsidR="00436FC8" w:rsidRPr="000C44EA" w:rsidRDefault="00436FC8" w:rsidP="00436FC8">
      <w:pPr>
        <w:widowControl/>
        <w:suppressAutoHyphens w:val="0"/>
        <w:spacing w:after="120"/>
        <w:ind w:left="4956"/>
        <w:jc w:val="center"/>
        <w:rPr>
          <w:sz w:val="22"/>
          <w:szCs w:val="22"/>
          <w:lang w:val="pl-PL"/>
        </w:rPr>
      </w:pPr>
    </w:p>
    <w:p w:rsidR="00436FC8" w:rsidRDefault="00436FC8" w:rsidP="00436FC8">
      <w:pPr>
        <w:widowControl/>
        <w:suppressAutoHyphens w:val="0"/>
        <w:spacing w:after="120"/>
        <w:ind w:left="4956"/>
        <w:jc w:val="center"/>
        <w:rPr>
          <w:sz w:val="22"/>
          <w:szCs w:val="22"/>
          <w:lang w:val="pl-PL"/>
        </w:rPr>
      </w:pPr>
    </w:p>
    <w:p w:rsidR="00436FC8" w:rsidRDefault="00436FC8" w:rsidP="00436FC8">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Default="00436FC8" w:rsidP="00436FC8">
      <w:pPr>
        <w:widowControl/>
        <w:suppressAutoHyphens w:val="0"/>
        <w:spacing w:after="120"/>
        <w:ind w:left="4956"/>
        <w:jc w:val="center"/>
        <w:rPr>
          <w:sz w:val="20"/>
          <w:lang w:val="pl-PL"/>
        </w:rPr>
      </w:pPr>
    </w:p>
    <w:p w:rsidR="00436FC8" w:rsidRPr="000C44EA" w:rsidRDefault="00436FC8" w:rsidP="00436FC8">
      <w:pPr>
        <w:widowControl/>
        <w:suppressAutoHyphens w:val="0"/>
        <w:spacing w:after="120"/>
        <w:rPr>
          <w:sz w:val="20"/>
          <w:lang w:val="pl-PL"/>
        </w:rPr>
      </w:pPr>
    </w:p>
    <w:p w:rsidR="00436FC8" w:rsidRPr="000C44EA" w:rsidRDefault="00436FC8" w:rsidP="00436FC8">
      <w:pPr>
        <w:widowControl/>
        <w:suppressAutoHyphens w:val="0"/>
        <w:spacing w:after="120"/>
        <w:rPr>
          <w:sz w:val="20"/>
          <w:lang w:val="pl-PL"/>
        </w:rPr>
      </w:pPr>
      <w:r w:rsidRPr="000C44EA">
        <w:rPr>
          <w:sz w:val="20"/>
          <w:lang w:val="pl-PL"/>
        </w:rPr>
        <w:t>______________</w:t>
      </w:r>
    </w:p>
    <w:p w:rsidR="00436FC8" w:rsidRPr="000C44EA" w:rsidRDefault="00436FC8" w:rsidP="00436FC8">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rsidR="00436FC8" w:rsidRPr="000C44EA" w:rsidRDefault="00436FC8" w:rsidP="00436FC8">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rsidR="00436FC8" w:rsidRPr="000C44EA" w:rsidRDefault="00436FC8" w:rsidP="00436FC8">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rsidR="00436FC8" w:rsidRDefault="00436FC8" w:rsidP="00436FC8">
      <w:pPr>
        <w:rPr>
          <w:b/>
          <w:i/>
          <w:color w:val="000000" w:themeColor="text1"/>
          <w:sz w:val="22"/>
          <w:szCs w:val="22"/>
        </w:rPr>
      </w:pPr>
    </w:p>
    <w:p w:rsidR="00436FC8" w:rsidRDefault="00436FC8" w:rsidP="00436FC8">
      <w:pPr>
        <w:spacing w:after="120"/>
        <w:jc w:val="both"/>
        <w:rPr>
          <w:i/>
          <w:sz w:val="18"/>
          <w:szCs w:val="18"/>
        </w:rPr>
      </w:pPr>
      <w:r w:rsidRPr="00D26B53">
        <w:rPr>
          <w:i/>
          <w:sz w:val="18"/>
          <w:szCs w:val="18"/>
        </w:rPr>
        <w:t>*Maksymalny termin dostawy dla zamówień</w:t>
      </w:r>
      <w:r w:rsidRPr="00D26B53">
        <w:rPr>
          <w:sz w:val="18"/>
          <w:szCs w:val="18"/>
        </w:rPr>
        <w:t xml:space="preserve"> </w:t>
      </w:r>
      <w:r w:rsidRPr="00D26B53">
        <w:rPr>
          <w:i/>
          <w:sz w:val="18"/>
          <w:szCs w:val="18"/>
        </w:rPr>
        <w:t>bieżących liczony od momentu przyjęcia zamówienia – 5 dni roboczych.</w:t>
      </w: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Default="00436FC8" w:rsidP="00436FC8">
      <w:pPr>
        <w:spacing w:after="120"/>
        <w:jc w:val="both"/>
        <w:rPr>
          <w:i/>
          <w:sz w:val="18"/>
          <w:szCs w:val="18"/>
        </w:rPr>
      </w:pPr>
    </w:p>
    <w:p w:rsidR="00436FC8" w:rsidRPr="000C44EA" w:rsidRDefault="00436FC8" w:rsidP="00436FC8">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lastRenderedPageBreak/>
        <w:t xml:space="preserve">Załącznik nr 4  do SWZ </w:t>
      </w:r>
    </w:p>
    <w:p w:rsidR="00436FC8" w:rsidRPr="000C44EA" w:rsidRDefault="00436FC8" w:rsidP="00436FC8">
      <w:pPr>
        <w:overflowPunct/>
        <w:autoSpaceDE/>
        <w:autoSpaceDN/>
        <w:adjustRightInd/>
        <w:textAlignment w:val="auto"/>
        <w:rPr>
          <w:rFonts w:ascii="Arial" w:eastAsia="Arial Unicode MS" w:hAnsi="Arial" w:cs="Arial Unicode MS"/>
          <w:kern w:val="2"/>
          <w:szCs w:val="24"/>
          <w:lang w:val="pl-PL" w:eastAsia="hi-IN" w:bidi="hi-IN"/>
        </w:rPr>
      </w:pPr>
    </w:p>
    <w:p w:rsidR="00436FC8" w:rsidRPr="000C44EA" w:rsidRDefault="00436FC8" w:rsidP="00436FC8">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436FC8" w:rsidRPr="000C44EA" w:rsidTr="007F5C7E">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tc>
      </w:tr>
      <w:tr w:rsidR="00436FC8" w:rsidRPr="000C44EA" w:rsidTr="007F5C7E">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436FC8" w:rsidRPr="000C44EA" w:rsidTr="007F5C7E">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FC8" w:rsidRPr="003D1DDC" w:rsidRDefault="00436FC8" w:rsidP="007F5C7E">
            <w:pPr>
              <w:widowControl/>
              <w:suppressAutoHyphens w:val="0"/>
              <w:overflowPunct/>
              <w:autoSpaceDE/>
              <w:autoSpaceDN/>
              <w:adjustRightInd/>
              <w:jc w:val="center"/>
              <w:textAlignment w:val="auto"/>
              <w:rPr>
                <w:rFonts w:ascii="Arial" w:hAnsi="Arial" w:cs="Arial"/>
                <w:b/>
                <w:color w:val="FF0000"/>
                <w:sz w:val="20"/>
              </w:rPr>
            </w:pPr>
            <w:r w:rsidRPr="00B3706D">
              <w:rPr>
                <w:b/>
                <w:sz w:val="22"/>
                <w:szCs w:val="22"/>
              </w:rPr>
              <w:t xml:space="preserve">Dostawa </w:t>
            </w:r>
            <w:r>
              <w:rPr>
                <w:b/>
                <w:sz w:val="22"/>
                <w:szCs w:val="22"/>
              </w:rPr>
              <w:t>materiałów medycznych oraz odczynników i materiałów zużywalnych do cytometrii przepływowej dla Laboratorium</w:t>
            </w:r>
          </w:p>
        </w:tc>
      </w:tr>
      <w:tr w:rsidR="00436FC8" w:rsidRPr="000C44EA" w:rsidTr="007F5C7E">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6FC8" w:rsidRPr="000C44EA" w:rsidRDefault="00436FC8" w:rsidP="007F5C7E">
            <w:pPr>
              <w:overflowPunct/>
              <w:autoSpaceDE/>
              <w:autoSpaceDN/>
              <w:adjustRightInd/>
              <w:jc w:val="center"/>
              <w:textAlignment w:val="auto"/>
              <w:rPr>
                <w:rFonts w:ascii="Arial" w:eastAsia="Arial Unicode MS" w:hAnsi="Arial" w:cs="Arial"/>
                <w:b/>
                <w:kern w:val="2"/>
                <w:sz w:val="20"/>
                <w:lang w:val="pl-PL" w:eastAsia="hi-IN" w:bidi="hi-IN"/>
              </w:rPr>
            </w:pPr>
          </w:p>
          <w:p w:rsidR="00436FC8" w:rsidRPr="000C44EA" w:rsidRDefault="00436FC8" w:rsidP="007F5C7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Pr="00DA2489">
              <w:rPr>
                <w:rFonts w:ascii="Arial" w:hAnsi="Arial" w:cs="Arial"/>
                <w:b/>
                <w:sz w:val="20"/>
              </w:rPr>
              <w:t>Zp/</w:t>
            </w:r>
            <w:r>
              <w:rPr>
                <w:rFonts w:ascii="Arial" w:hAnsi="Arial" w:cs="Arial"/>
                <w:b/>
                <w:sz w:val="20"/>
              </w:rPr>
              <w:t>63</w:t>
            </w:r>
            <w:r w:rsidRPr="00DA2489">
              <w:rPr>
                <w:rFonts w:ascii="Arial" w:hAnsi="Arial" w:cs="Arial"/>
                <w:b/>
                <w:sz w:val="20"/>
              </w:rPr>
              <w:t>/PN/2</w:t>
            </w:r>
            <w:r>
              <w:rPr>
                <w:rFonts w:ascii="Arial" w:hAnsi="Arial" w:cs="Arial"/>
                <w:b/>
                <w:sz w:val="20"/>
              </w:rPr>
              <w:t>4</w:t>
            </w:r>
          </w:p>
        </w:tc>
      </w:tr>
    </w:tbl>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Część II: Informacje dotyczące wykonawcy</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436FC8" w:rsidRPr="000C44EA" w:rsidTr="007F5C7E">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436FC8" w:rsidRPr="000C44EA" w:rsidTr="007F5C7E">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436FC8" w:rsidRPr="000C44EA" w:rsidTr="007F5C7E">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rsidR="00436FC8" w:rsidRPr="000C44EA" w:rsidRDefault="00436FC8" w:rsidP="00436FC8">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436FC8" w:rsidRPr="000C44EA" w:rsidRDefault="00436FC8" w:rsidP="00436FC8">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0C44EA">
        <w:rPr>
          <w:rFonts w:ascii="Arial" w:eastAsia="Calibri" w:hAnsi="Arial" w:cs="Arial"/>
          <w:b/>
          <w:kern w:val="0"/>
          <w:sz w:val="20"/>
          <w:lang w:val="pl-PL" w:eastAsia="en-GB"/>
        </w:rPr>
        <w:t>nadużycie finansowe</w:t>
      </w:r>
      <w:bookmarkStart w:id="2" w:name="_DV_M1266"/>
      <w:bookmarkEnd w:id="2"/>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0C44EA">
        <w:rPr>
          <w:rFonts w:ascii="Arial" w:eastAsia="Calibri" w:hAnsi="Arial" w:cs="Arial"/>
          <w:b/>
          <w:kern w:val="0"/>
          <w:sz w:val="20"/>
          <w:vertAlign w:val="superscript"/>
          <w:lang w:val="pl-PL" w:eastAsia="en-GB"/>
        </w:rPr>
        <w:footnoteReference w:id="16"/>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rsidR="00436FC8" w:rsidRPr="000C44EA" w:rsidRDefault="00436FC8" w:rsidP="00436FC8">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436FC8" w:rsidRPr="000C44EA" w:rsidTr="007F5C7E">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rsidR="00436FC8" w:rsidRPr="000C44EA" w:rsidRDefault="00436FC8" w:rsidP="007F5C7E">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rsidR="00436FC8" w:rsidRPr="000C44EA" w:rsidRDefault="00436FC8" w:rsidP="007F5C7E">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rsidR="00436FC8" w:rsidRPr="000C44EA" w:rsidRDefault="00436FC8" w:rsidP="007F5C7E">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436FC8" w:rsidRPr="000C44EA" w:rsidTr="007F5C7E">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436FC8" w:rsidRPr="000C44EA" w:rsidRDefault="00436FC8" w:rsidP="007F5C7E">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436FC8" w:rsidRPr="000C44EA" w:rsidTr="007F5C7E">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rsidR="00436FC8" w:rsidRPr="000C44EA" w:rsidRDefault="00436FC8" w:rsidP="007F5C7E">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rsidR="00436FC8" w:rsidRPr="000C44EA" w:rsidRDefault="00436FC8" w:rsidP="007F5C7E">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436FC8" w:rsidRPr="000C44EA" w:rsidTr="007F5C7E">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436FC8" w:rsidRPr="000C44EA" w:rsidTr="007F5C7E">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436FC8" w:rsidRPr="000C44EA" w:rsidTr="007F5C7E">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436FC8" w:rsidRPr="000C44EA" w:rsidTr="007F5C7E">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436FC8" w:rsidRPr="000C44EA" w:rsidTr="007F5C7E">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436FC8" w:rsidRPr="000C44EA" w:rsidTr="007F5C7E">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436FC8" w:rsidRPr="000C44EA" w:rsidTr="007F5C7E">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436FC8" w:rsidRPr="000C44EA" w:rsidTr="007F5C7E">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rsidR="00436FC8" w:rsidRPr="000C44EA" w:rsidRDefault="00436FC8" w:rsidP="00436FC8">
      <w:pPr>
        <w:overflowPunct/>
        <w:autoSpaceDE/>
        <w:autoSpaceDN/>
        <w:adjustRightInd/>
        <w:textAlignment w:val="auto"/>
        <w:rPr>
          <w:rFonts w:eastAsia="Arial Unicode MS" w:cs="Arial Unicode MS"/>
          <w:kern w:val="2"/>
          <w:szCs w:val="24"/>
          <w:lang w:val="pl-PL" w:eastAsia="hi-IN" w:bidi="hi-IN"/>
        </w:rPr>
      </w:pPr>
    </w:p>
    <w:p w:rsidR="00436FC8" w:rsidRPr="000C44EA" w:rsidRDefault="00436FC8" w:rsidP="00436FC8">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rsidR="00436FC8" w:rsidRPr="000C44EA" w:rsidRDefault="00436FC8" w:rsidP="00436FC8">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436FC8" w:rsidRPr="000C44EA" w:rsidTr="007F5C7E">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436FC8" w:rsidRPr="000C44EA" w:rsidTr="007F5C7E">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436FC8" w:rsidRPr="000C44EA" w:rsidTr="007F5C7E">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r>
          </w:tbl>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0C44EA">
        <w:rPr>
          <w:rFonts w:ascii="Arial" w:eastAsia="Calibri" w:hAnsi="Arial" w:cs="Arial"/>
          <w:b/>
          <w:smallCaps/>
          <w:strike/>
          <w:kern w:val="0"/>
          <w:sz w:val="20"/>
          <w:lang w:val="pl-PL" w:eastAsia="en-GB"/>
        </w:rPr>
        <w:t>D: Systemy zapewniania jakości i normy zarządzania środowiskowego</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rsidR="00436FC8" w:rsidRPr="000C44EA" w:rsidRDefault="00436FC8" w:rsidP="00436FC8">
      <w:pPr>
        <w:overflowPunct/>
        <w:autoSpaceDE/>
        <w:autoSpaceDN/>
        <w:adjustRightInd/>
        <w:textAlignment w:val="auto"/>
        <w:rPr>
          <w:rFonts w:eastAsia="Arial Unicode MS" w:cs="Arial Unicode MS"/>
          <w:strike/>
          <w:kern w:val="2"/>
          <w:szCs w:val="24"/>
          <w:lang w:val="pl-PL" w:eastAsia="hi-IN" w:bidi="hi-IN"/>
        </w:rPr>
      </w:pPr>
    </w:p>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rsidR="00436FC8" w:rsidRPr="000C44EA" w:rsidRDefault="00436FC8" w:rsidP="00436FC8">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436FC8" w:rsidRPr="000C44EA" w:rsidRDefault="00436FC8" w:rsidP="00436FC8">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436FC8" w:rsidRPr="000C44EA" w:rsidTr="007F5C7E">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36FC8" w:rsidRPr="000C44EA" w:rsidRDefault="00436FC8" w:rsidP="007F5C7E">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rsidR="00436FC8" w:rsidRPr="000C44EA" w:rsidRDefault="00436FC8" w:rsidP="00436FC8">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rsidR="00436FC8" w:rsidRPr="000C44EA" w:rsidRDefault="00436FC8" w:rsidP="00436FC8">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p>
    <w:p w:rsidR="00436FC8" w:rsidRPr="000C44EA" w:rsidRDefault="00436FC8" w:rsidP="00436FC8">
      <w:pPr>
        <w:overflowPunct/>
        <w:autoSpaceDE/>
        <w:autoSpaceDN/>
        <w:adjustRightInd/>
        <w:jc w:val="both"/>
        <w:textAlignment w:val="auto"/>
        <w:rPr>
          <w:rFonts w:ascii="Arial" w:eastAsia="Arial Unicode MS" w:hAnsi="Arial" w:cs="Arial"/>
          <w:kern w:val="2"/>
          <w:sz w:val="20"/>
          <w:lang w:val="pl-PL" w:eastAsia="hi-IN" w:bidi="hi-IN"/>
        </w:rPr>
      </w:pPr>
    </w:p>
    <w:p w:rsidR="00436FC8" w:rsidRPr="000C44EA" w:rsidRDefault="00436FC8" w:rsidP="00436FC8">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rsidR="00436FC8" w:rsidRPr="000C44EA" w:rsidRDefault="00436FC8" w:rsidP="00436FC8">
      <w:pPr>
        <w:overflowPunct/>
        <w:autoSpaceDE/>
        <w:autoSpaceDN/>
        <w:adjustRightInd/>
        <w:textAlignment w:val="auto"/>
        <w:rPr>
          <w:rFonts w:eastAsia="Arial Unicode MS" w:cs="Arial Unicode MS"/>
          <w:color w:val="FF0000"/>
          <w:kern w:val="2"/>
          <w:sz w:val="22"/>
          <w:szCs w:val="22"/>
          <w:lang w:val="pl-PL" w:eastAsia="hi-IN" w:bidi="hi-IN"/>
        </w:rPr>
      </w:pPr>
    </w:p>
    <w:p w:rsidR="00436FC8" w:rsidRPr="000C44EA" w:rsidRDefault="00436FC8" w:rsidP="00436FC8">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rsidR="00436FC8" w:rsidRPr="000C44EA" w:rsidRDefault="00436FC8" w:rsidP="00436FC8">
      <w:pPr>
        <w:spacing w:before="480" w:line="257" w:lineRule="auto"/>
        <w:ind w:left="5245" w:firstLine="709"/>
        <w:rPr>
          <w:b/>
          <w:sz w:val="20"/>
        </w:rPr>
      </w:pPr>
      <w:r w:rsidRPr="000C44EA">
        <w:rPr>
          <w:b/>
          <w:sz w:val="20"/>
        </w:rPr>
        <w:t xml:space="preserve">             Zamawiający:</w:t>
      </w:r>
    </w:p>
    <w:p w:rsidR="00436FC8" w:rsidRPr="000C44EA" w:rsidRDefault="00436FC8" w:rsidP="00436FC8">
      <w:pPr>
        <w:ind w:left="5954"/>
        <w:rPr>
          <w:sz w:val="20"/>
        </w:rPr>
      </w:pPr>
      <w:r w:rsidRPr="000C44EA">
        <w:rPr>
          <w:sz w:val="20"/>
        </w:rPr>
        <w:t>………………………………………………………………………………</w:t>
      </w:r>
    </w:p>
    <w:p w:rsidR="00436FC8" w:rsidRPr="000C44EA" w:rsidRDefault="00436FC8" w:rsidP="00436FC8">
      <w:pPr>
        <w:ind w:left="5954"/>
        <w:jc w:val="center"/>
        <w:rPr>
          <w:i/>
          <w:sz w:val="16"/>
          <w:szCs w:val="16"/>
        </w:rPr>
      </w:pPr>
      <w:r w:rsidRPr="000C44EA">
        <w:rPr>
          <w:i/>
          <w:sz w:val="16"/>
          <w:szCs w:val="16"/>
        </w:rPr>
        <w:t>(pełna nazwa/firma, adres)</w:t>
      </w:r>
    </w:p>
    <w:p w:rsidR="00436FC8" w:rsidRPr="000C44EA" w:rsidRDefault="00436FC8" w:rsidP="00436FC8">
      <w:pPr>
        <w:rPr>
          <w:b/>
          <w:sz w:val="20"/>
        </w:rPr>
      </w:pPr>
      <w:r w:rsidRPr="000C44EA">
        <w:rPr>
          <w:b/>
          <w:sz w:val="20"/>
        </w:rPr>
        <w:t>Wykonawca:</w:t>
      </w:r>
    </w:p>
    <w:p w:rsidR="00436FC8" w:rsidRPr="000C44EA" w:rsidRDefault="00436FC8" w:rsidP="00436FC8">
      <w:pPr>
        <w:ind w:right="5954"/>
        <w:rPr>
          <w:sz w:val="20"/>
        </w:rPr>
      </w:pPr>
      <w:r w:rsidRPr="000C44EA">
        <w:rPr>
          <w:sz w:val="20"/>
        </w:rPr>
        <w:t>………………………………………………………………………………</w:t>
      </w:r>
    </w:p>
    <w:p w:rsidR="00436FC8" w:rsidRPr="000C44EA" w:rsidRDefault="00436FC8" w:rsidP="00436FC8">
      <w:pPr>
        <w:ind w:right="5953"/>
        <w:rPr>
          <w:i/>
          <w:sz w:val="16"/>
          <w:szCs w:val="16"/>
        </w:rPr>
      </w:pPr>
      <w:r w:rsidRPr="000C44EA">
        <w:rPr>
          <w:i/>
          <w:sz w:val="16"/>
          <w:szCs w:val="16"/>
        </w:rPr>
        <w:t>(pełna nazwa/firma, adres, w zależności od podmiotu: NIP/PESEL, KRS/CEiDG)</w:t>
      </w:r>
    </w:p>
    <w:p w:rsidR="00436FC8" w:rsidRPr="000C44EA" w:rsidRDefault="00436FC8" w:rsidP="00436FC8">
      <w:pPr>
        <w:rPr>
          <w:sz w:val="20"/>
          <w:u w:val="single"/>
        </w:rPr>
      </w:pPr>
      <w:r w:rsidRPr="000C44EA">
        <w:rPr>
          <w:sz w:val="20"/>
          <w:u w:val="single"/>
        </w:rPr>
        <w:t>reprezentowany przez:</w:t>
      </w:r>
    </w:p>
    <w:p w:rsidR="00436FC8" w:rsidRPr="000C44EA" w:rsidRDefault="00436FC8" w:rsidP="00436FC8">
      <w:pPr>
        <w:ind w:right="5954"/>
        <w:rPr>
          <w:sz w:val="20"/>
        </w:rPr>
      </w:pPr>
      <w:r w:rsidRPr="000C44EA">
        <w:rPr>
          <w:sz w:val="20"/>
        </w:rPr>
        <w:t>………………………………………………………………………………</w:t>
      </w:r>
    </w:p>
    <w:p w:rsidR="00436FC8" w:rsidRPr="000C44EA" w:rsidRDefault="00436FC8" w:rsidP="00436FC8">
      <w:pPr>
        <w:ind w:right="5953"/>
        <w:rPr>
          <w:i/>
          <w:sz w:val="16"/>
          <w:szCs w:val="16"/>
        </w:rPr>
      </w:pPr>
      <w:r w:rsidRPr="000C44EA">
        <w:rPr>
          <w:i/>
          <w:sz w:val="16"/>
          <w:szCs w:val="16"/>
        </w:rPr>
        <w:t>(imię, nazwisko, stanowisko/podstawa do reprezentacji)</w:t>
      </w:r>
    </w:p>
    <w:p w:rsidR="00436FC8" w:rsidRPr="000C44EA" w:rsidRDefault="00436FC8" w:rsidP="00436FC8"/>
    <w:p w:rsidR="00436FC8" w:rsidRPr="000C44EA" w:rsidRDefault="00436FC8" w:rsidP="00436FC8">
      <w:pPr>
        <w:rPr>
          <w:b/>
          <w:sz w:val="20"/>
        </w:rPr>
      </w:pPr>
    </w:p>
    <w:p w:rsidR="00436FC8" w:rsidRPr="000C44EA" w:rsidRDefault="00436FC8" w:rsidP="00436FC8">
      <w:pPr>
        <w:spacing w:after="120" w:line="360" w:lineRule="auto"/>
        <w:jc w:val="center"/>
        <w:rPr>
          <w:b/>
          <w:u w:val="single"/>
        </w:rPr>
      </w:pPr>
      <w:r w:rsidRPr="000C44EA">
        <w:rPr>
          <w:b/>
          <w:u w:val="single"/>
        </w:rPr>
        <w:t xml:space="preserve">Oświadczenia wykonawcy/wykonawcy wspólnie ubiegającego się o udzielenie zamówienia </w:t>
      </w:r>
    </w:p>
    <w:p w:rsidR="00436FC8" w:rsidRPr="000C44EA" w:rsidRDefault="00436FC8" w:rsidP="00436FC8">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436FC8" w:rsidRPr="000C44EA" w:rsidRDefault="00436FC8" w:rsidP="00436FC8">
      <w:pPr>
        <w:spacing w:before="120" w:line="360" w:lineRule="auto"/>
        <w:jc w:val="center"/>
        <w:rPr>
          <w:b/>
          <w:u w:val="single"/>
        </w:rPr>
      </w:pPr>
      <w:r w:rsidRPr="000C44EA">
        <w:rPr>
          <w:b/>
          <w:sz w:val="21"/>
          <w:szCs w:val="21"/>
        </w:rPr>
        <w:t>składane na podstawie art. 125 ust. 1 ustawy Pzp</w:t>
      </w:r>
    </w:p>
    <w:p w:rsidR="00436FC8" w:rsidRPr="000C44EA" w:rsidRDefault="00436FC8" w:rsidP="00436FC8">
      <w:pPr>
        <w:spacing w:before="240"/>
        <w:ind w:firstLine="709"/>
        <w:jc w:val="both"/>
        <w:rPr>
          <w:b/>
          <w:bCs/>
          <w:color w:val="000000"/>
          <w:sz w:val="22"/>
          <w:szCs w:val="22"/>
          <w:lang w:val="pl-PL"/>
        </w:rPr>
      </w:pPr>
      <w:r w:rsidRPr="000C44EA">
        <w:rPr>
          <w:sz w:val="22"/>
          <w:szCs w:val="22"/>
        </w:rPr>
        <w:t>Na potrzeby postępowania o udzielenie zamówienia publicznego</w:t>
      </w:r>
      <w:r>
        <w:rPr>
          <w:sz w:val="22"/>
          <w:szCs w:val="22"/>
        </w:rPr>
        <w:t xml:space="preserve"> : </w:t>
      </w:r>
      <w:r w:rsidRPr="000F5175">
        <w:rPr>
          <w:b/>
          <w:sz w:val="22"/>
          <w:szCs w:val="22"/>
        </w:rPr>
        <w:t>Dostawa materiałów medycznych oraz odczynników i materiałów zużywalnych do cytometrii przepływowej dla Laboratorium</w:t>
      </w:r>
      <w:r w:rsidRPr="00CB19CB">
        <w:rPr>
          <w:b/>
          <w:sz w:val="22"/>
          <w:szCs w:val="22"/>
        </w:rPr>
        <w:t xml:space="preserve"> </w:t>
      </w:r>
      <w:r>
        <w:rPr>
          <w:b/>
          <w:sz w:val="22"/>
          <w:szCs w:val="22"/>
        </w:rPr>
        <w:t xml:space="preserve"> </w:t>
      </w:r>
      <w:r w:rsidRPr="008421C8">
        <w:rPr>
          <w:b/>
          <w:bCs/>
          <w:sz w:val="22"/>
          <w:szCs w:val="22"/>
        </w:rPr>
        <w:t>- Zp/</w:t>
      </w:r>
      <w:r>
        <w:rPr>
          <w:b/>
          <w:bCs/>
          <w:sz w:val="22"/>
          <w:szCs w:val="22"/>
        </w:rPr>
        <w:t>63/PN/24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rsidR="00436FC8" w:rsidRPr="000C44EA" w:rsidRDefault="00436FC8" w:rsidP="00436FC8">
      <w:pPr>
        <w:shd w:val="clear" w:color="auto" w:fill="BFBFBF" w:themeFill="background1" w:themeFillShade="BF"/>
        <w:spacing w:before="360" w:line="360" w:lineRule="auto"/>
        <w:rPr>
          <w:b/>
          <w:sz w:val="21"/>
          <w:szCs w:val="21"/>
        </w:rPr>
      </w:pPr>
      <w:r w:rsidRPr="000C44EA">
        <w:rPr>
          <w:b/>
          <w:sz w:val="21"/>
          <w:szCs w:val="21"/>
        </w:rPr>
        <w:t>OŚWIADCZENIA DOTYCZĄCE WYKONAWCY:</w:t>
      </w:r>
    </w:p>
    <w:p w:rsidR="00436FC8" w:rsidRPr="000C44EA" w:rsidRDefault="00436FC8" w:rsidP="00436FC8">
      <w:pPr>
        <w:numPr>
          <w:ilvl w:val="0"/>
          <w:numId w:val="19"/>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36FC8" w:rsidRPr="000C44EA" w:rsidRDefault="00436FC8" w:rsidP="00436FC8">
      <w:pPr>
        <w:ind w:left="360"/>
        <w:contextualSpacing/>
        <w:jc w:val="both"/>
      </w:pPr>
    </w:p>
    <w:p w:rsidR="00436FC8" w:rsidRPr="000C44EA" w:rsidRDefault="00436FC8" w:rsidP="00436FC8">
      <w:pPr>
        <w:numPr>
          <w:ilvl w:val="0"/>
          <w:numId w:val="19"/>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436FC8" w:rsidRPr="000C44EA" w:rsidRDefault="00436FC8" w:rsidP="00436FC8"/>
    <w:p w:rsidR="00436FC8" w:rsidRPr="000C44EA" w:rsidRDefault="00436FC8" w:rsidP="00436FC8">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rsidR="00436FC8" w:rsidRPr="000C44EA" w:rsidRDefault="00436FC8" w:rsidP="00436FC8">
      <w:pPr>
        <w:spacing w:after="120" w:line="360" w:lineRule="auto"/>
        <w:jc w:val="both"/>
        <w:rPr>
          <w:sz w:val="20"/>
        </w:rPr>
      </w:pPr>
      <w:bookmarkStart w:id="12"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2"/>
    </w:p>
    <w:p w:rsidR="00436FC8" w:rsidRPr="000C44EA" w:rsidRDefault="00436FC8" w:rsidP="00436FC8">
      <w:pPr>
        <w:spacing w:after="120" w:line="360" w:lineRule="auto"/>
        <w:jc w:val="both"/>
        <w:rPr>
          <w:sz w:val="21"/>
          <w:szCs w:val="21"/>
        </w:rPr>
      </w:pPr>
      <w:r w:rsidRPr="000C44EA">
        <w:rPr>
          <w:sz w:val="21"/>
          <w:szCs w:val="21"/>
        </w:rPr>
        <w:t xml:space="preserve">Oświadczam, że w celu wykazania spełniania warunków udziału w postępowaniu, określonych przez </w:t>
      </w:r>
      <w:r w:rsidRPr="000C44EA">
        <w:rPr>
          <w:sz w:val="21"/>
          <w:szCs w:val="21"/>
        </w:rPr>
        <w:lastRenderedPageBreak/>
        <w:t>Zamawiającego w SWZ</w:t>
      </w:r>
      <w:r w:rsidRPr="000C44EA">
        <w:rPr>
          <w:i/>
          <w:sz w:val="16"/>
          <w:szCs w:val="16"/>
        </w:rPr>
        <w:t>,</w:t>
      </w:r>
      <w:r w:rsidRPr="000C44EA">
        <w:rPr>
          <w:sz w:val="21"/>
          <w:szCs w:val="21"/>
        </w:rPr>
        <w:t xml:space="preserve"> polegam na zdolnościach lub sytuacji następującego podmiotu udostępniającego zasoby: </w:t>
      </w:r>
      <w:bookmarkStart w:id="13" w:name="_Hlk99014455"/>
      <w:r w:rsidRPr="000C44EA">
        <w:rPr>
          <w:sz w:val="21"/>
          <w:szCs w:val="21"/>
        </w:rPr>
        <w:t>………………………………………………………………………...…………………………………….…</w:t>
      </w:r>
      <w:r w:rsidRPr="000C44EA">
        <w:rPr>
          <w:i/>
          <w:sz w:val="16"/>
          <w:szCs w:val="16"/>
        </w:rPr>
        <w:t xml:space="preserve"> </w:t>
      </w:r>
      <w:bookmarkEnd w:id="13"/>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rsidR="00436FC8" w:rsidRPr="000C44EA" w:rsidRDefault="00436FC8" w:rsidP="00436FC8">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rsidR="00436FC8" w:rsidRPr="000C44EA" w:rsidRDefault="00436FC8" w:rsidP="00436FC8">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rsidR="00436FC8" w:rsidRDefault="00436FC8" w:rsidP="00436FC8">
      <w:pPr>
        <w:spacing w:line="360" w:lineRule="auto"/>
        <w:jc w:val="both"/>
        <w:rPr>
          <w:sz w:val="21"/>
          <w:szCs w:val="21"/>
        </w:rPr>
      </w:pPr>
      <w:r w:rsidRPr="000C44EA">
        <w:rPr>
          <w:sz w:val="21"/>
          <w:szCs w:val="21"/>
        </w:rPr>
        <w:t>Oświadczam, że w stosunku do następującego podmiotu, będącego podwykonawcą, na którego przypada</w:t>
      </w:r>
      <w:r>
        <w:rPr>
          <w:sz w:val="21"/>
          <w:szCs w:val="21"/>
        </w:rPr>
        <w:t xml:space="preserve"> ponad 10% wartości zamówienia:</w:t>
      </w:r>
    </w:p>
    <w:p w:rsidR="00436FC8" w:rsidRPr="000C44EA" w:rsidRDefault="00436FC8" w:rsidP="00436FC8">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436FC8" w:rsidRPr="000C44EA" w:rsidRDefault="00436FC8" w:rsidP="00436FC8">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rsidR="00436FC8" w:rsidRPr="000C44EA" w:rsidRDefault="00436FC8" w:rsidP="00436FC8">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rsidR="00436FC8" w:rsidRPr="000C44EA" w:rsidRDefault="00436FC8" w:rsidP="00436FC8">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rsidR="00436FC8" w:rsidRPr="000C44EA" w:rsidRDefault="00436FC8" w:rsidP="00436FC8">
      <w:pPr>
        <w:spacing w:line="360" w:lineRule="auto"/>
        <w:ind w:left="5664" w:firstLine="708"/>
        <w:jc w:val="both"/>
        <w:rPr>
          <w:i/>
          <w:sz w:val="16"/>
          <w:szCs w:val="16"/>
        </w:rPr>
      </w:pPr>
    </w:p>
    <w:p w:rsidR="00436FC8" w:rsidRPr="000C44EA" w:rsidRDefault="00436FC8" w:rsidP="00436FC8">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rsidR="00436FC8" w:rsidRPr="000C44EA" w:rsidRDefault="00436FC8" w:rsidP="00436FC8">
      <w:pPr>
        <w:spacing w:line="360" w:lineRule="auto"/>
        <w:jc w:val="both"/>
        <w:rPr>
          <w:b/>
        </w:rPr>
      </w:pPr>
    </w:p>
    <w:p w:rsidR="00436FC8" w:rsidRPr="000C44EA" w:rsidRDefault="00436FC8" w:rsidP="00436FC8">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Pr>
          <w:sz w:val="21"/>
          <w:szCs w:val="21"/>
        </w:rPr>
        <w:t>przy przedstawianiu informacji.</w:t>
      </w:r>
    </w:p>
    <w:p w:rsidR="00436FC8" w:rsidRPr="000C44EA" w:rsidRDefault="00436FC8" w:rsidP="00436FC8">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Pr>
          <w:sz w:val="21"/>
          <w:szCs w:val="21"/>
        </w:rPr>
        <w:t xml:space="preserve">                        </w:t>
      </w:r>
      <w:r w:rsidRPr="000C44EA">
        <w:rPr>
          <w:sz w:val="21"/>
          <w:szCs w:val="21"/>
        </w:rPr>
        <w:t>…………………………………….</w:t>
      </w:r>
    </w:p>
    <w:p w:rsidR="00436FC8" w:rsidRPr="000C44EA" w:rsidRDefault="00436FC8" w:rsidP="00436FC8">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4" w:name="_Hlk102639179"/>
      <w:r w:rsidRPr="000C44EA">
        <w:rPr>
          <w:i/>
          <w:sz w:val="16"/>
          <w:szCs w:val="16"/>
        </w:rPr>
        <w:t xml:space="preserve">kwalifikowany podpis elektroniczny </w:t>
      </w:r>
      <w:bookmarkEnd w:id="14"/>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rsidR="00436FC8" w:rsidRPr="000C44EA" w:rsidRDefault="00436FC8" w:rsidP="00436FC8">
      <w:pPr>
        <w:spacing w:before="480" w:line="257" w:lineRule="auto"/>
        <w:ind w:left="5245" w:firstLine="709"/>
        <w:rPr>
          <w:b/>
          <w:sz w:val="20"/>
        </w:rPr>
      </w:pPr>
      <w:r w:rsidRPr="000C44EA">
        <w:rPr>
          <w:b/>
          <w:sz w:val="20"/>
        </w:rPr>
        <w:t xml:space="preserve">               Zamawiający:</w:t>
      </w:r>
    </w:p>
    <w:p w:rsidR="00436FC8" w:rsidRPr="000C44EA" w:rsidRDefault="00436FC8" w:rsidP="00436FC8">
      <w:pPr>
        <w:spacing w:line="480" w:lineRule="auto"/>
        <w:ind w:left="5954"/>
        <w:rPr>
          <w:sz w:val="20"/>
        </w:rPr>
      </w:pPr>
      <w:r w:rsidRPr="000C44EA">
        <w:rPr>
          <w:sz w:val="20"/>
        </w:rPr>
        <w:t>………………………………………………………………………………</w:t>
      </w:r>
    </w:p>
    <w:p w:rsidR="00436FC8" w:rsidRPr="000C44EA" w:rsidRDefault="00436FC8" w:rsidP="00436FC8">
      <w:pPr>
        <w:ind w:left="5954"/>
        <w:jc w:val="center"/>
        <w:rPr>
          <w:i/>
          <w:sz w:val="16"/>
          <w:szCs w:val="16"/>
        </w:rPr>
      </w:pPr>
      <w:r w:rsidRPr="000C44EA">
        <w:rPr>
          <w:i/>
          <w:sz w:val="16"/>
          <w:szCs w:val="16"/>
        </w:rPr>
        <w:t>(pełna nazwa/firma, adres)</w:t>
      </w:r>
    </w:p>
    <w:p w:rsidR="00436FC8" w:rsidRPr="000C44EA" w:rsidRDefault="00436FC8" w:rsidP="00436FC8">
      <w:pPr>
        <w:rPr>
          <w:b/>
          <w:sz w:val="20"/>
        </w:rPr>
      </w:pPr>
      <w:r w:rsidRPr="000C44EA">
        <w:rPr>
          <w:b/>
          <w:sz w:val="20"/>
        </w:rPr>
        <w:t>Podmiot udostępniający zasoby:</w:t>
      </w:r>
    </w:p>
    <w:p w:rsidR="00436FC8" w:rsidRPr="000C44EA" w:rsidRDefault="00436FC8" w:rsidP="00436FC8">
      <w:pPr>
        <w:ind w:right="5954"/>
        <w:rPr>
          <w:sz w:val="20"/>
        </w:rPr>
      </w:pPr>
      <w:r w:rsidRPr="000C44EA">
        <w:rPr>
          <w:sz w:val="20"/>
        </w:rPr>
        <w:t>………………………………………………………………………………</w:t>
      </w:r>
    </w:p>
    <w:p w:rsidR="00436FC8" w:rsidRPr="000C44EA" w:rsidRDefault="00436FC8" w:rsidP="00436FC8">
      <w:pPr>
        <w:ind w:right="5953"/>
        <w:rPr>
          <w:i/>
          <w:sz w:val="16"/>
          <w:szCs w:val="16"/>
        </w:rPr>
      </w:pPr>
      <w:r w:rsidRPr="000C44EA">
        <w:rPr>
          <w:i/>
          <w:sz w:val="16"/>
          <w:szCs w:val="16"/>
        </w:rPr>
        <w:t>(pełna nazwa/firma, adres, w zależności od podmiotu: NIP/PESEL, KRS/CEiDG)</w:t>
      </w:r>
    </w:p>
    <w:p w:rsidR="00436FC8" w:rsidRPr="000C44EA" w:rsidRDefault="00436FC8" w:rsidP="00436FC8">
      <w:pPr>
        <w:rPr>
          <w:sz w:val="20"/>
          <w:u w:val="single"/>
        </w:rPr>
      </w:pPr>
      <w:r w:rsidRPr="000C44EA">
        <w:rPr>
          <w:sz w:val="20"/>
          <w:u w:val="single"/>
        </w:rPr>
        <w:t>reprezentowany przez:</w:t>
      </w:r>
    </w:p>
    <w:p w:rsidR="00436FC8" w:rsidRPr="000C44EA" w:rsidRDefault="00436FC8" w:rsidP="00436FC8">
      <w:pPr>
        <w:ind w:right="5954"/>
        <w:rPr>
          <w:sz w:val="20"/>
        </w:rPr>
      </w:pPr>
      <w:r w:rsidRPr="000C44EA">
        <w:rPr>
          <w:sz w:val="20"/>
        </w:rPr>
        <w:t>………………………………………………………………………………</w:t>
      </w:r>
    </w:p>
    <w:p w:rsidR="00436FC8" w:rsidRPr="000C44EA" w:rsidRDefault="00436FC8" w:rsidP="00436FC8">
      <w:pPr>
        <w:ind w:right="5953"/>
        <w:rPr>
          <w:i/>
          <w:sz w:val="16"/>
          <w:szCs w:val="16"/>
        </w:rPr>
      </w:pPr>
      <w:r w:rsidRPr="000C44EA">
        <w:rPr>
          <w:i/>
          <w:sz w:val="16"/>
          <w:szCs w:val="16"/>
        </w:rPr>
        <w:t>(imię, nazwisko, stanowisko/podstawa do reprezentacji)</w:t>
      </w:r>
    </w:p>
    <w:p w:rsidR="00436FC8" w:rsidRPr="000C44EA" w:rsidRDefault="00436FC8" w:rsidP="00436FC8">
      <w:pPr>
        <w:rPr>
          <w:b/>
          <w:sz w:val="20"/>
        </w:rPr>
      </w:pPr>
    </w:p>
    <w:p w:rsidR="00436FC8" w:rsidRPr="000C44EA" w:rsidRDefault="00436FC8" w:rsidP="00436FC8">
      <w:pPr>
        <w:spacing w:after="120" w:line="360" w:lineRule="auto"/>
        <w:jc w:val="center"/>
        <w:rPr>
          <w:b/>
          <w:u w:val="single"/>
        </w:rPr>
      </w:pPr>
      <w:r w:rsidRPr="000C44EA">
        <w:rPr>
          <w:b/>
          <w:u w:val="single"/>
        </w:rPr>
        <w:t>Oświadczenia podmiotu udostępniającego zasoby</w:t>
      </w:r>
    </w:p>
    <w:p w:rsidR="00436FC8" w:rsidRPr="000C44EA" w:rsidRDefault="00436FC8" w:rsidP="00436FC8">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rsidR="00436FC8" w:rsidRPr="000C44EA" w:rsidRDefault="00436FC8" w:rsidP="00436FC8">
      <w:pPr>
        <w:spacing w:before="120" w:line="360" w:lineRule="auto"/>
        <w:jc w:val="center"/>
        <w:rPr>
          <w:b/>
          <w:u w:val="single"/>
        </w:rPr>
      </w:pPr>
      <w:r w:rsidRPr="000C44EA">
        <w:rPr>
          <w:b/>
          <w:sz w:val="21"/>
          <w:szCs w:val="21"/>
        </w:rPr>
        <w:t>składane na podstawie art. 125 ust. 5 ustawy Pzp</w:t>
      </w:r>
    </w:p>
    <w:p w:rsidR="00436FC8" w:rsidRPr="000C44EA" w:rsidRDefault="00436FC8" w:rsidP="00436FC8">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Pr="000F5175">
        <w:rPr>
          <w:b/>
          <w:sz w:val="22"/>
          <w:szCs w:val="22"/>
          <w:lang w:val="pl-PL"/>
        </w:rPr>
        <w:t>Dostawa materiałów medycznych oraz odczynników i materiałów zużywalnych do cytometrii przepływowej dla Laboratorium</w:t>
      </w:r>
      <w:r w:rsidRPr="00CB19CB">
        <w:rPr>
          <w:b/>
          <w:sz w:val="22"/>
          <w:szCs w:val="22"/>
        </w:rPr>
        <w:t xml:space="preserve"> </w:t>
      </w:r>
      <w:r w:rsidRPr="008421C8">
        <w:rPr>
          <w:b/>
          <w:bCs/>
          <w:sz w:val="22"/>
          <w:szCs w:val="22"/>
        </w:rPr>
        <w:t>- Zp/</w:t>
      </w:r>
      <w:r>
        <w:rPr>
          <w:b/>
          <w:bCs/>
          <w:sz w:val="22"/>
          <w:szCs w:val="22"/>
        </w:rPr>
        <w:t>63/PN/24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rsidR="00436FC8" w:rsidRPr="000C44EA" w:rsidRDefault="00436FC8" w:rsidP="00436FC8">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rsidR="00436FC8" w:rsidRPr="000C44EA" w:rsidRDefault="00436FC8" w:rsidP="00436FC8">
      <w:pPr>
        <w:numPr>
          <w:ilvl w:val="0"/>
          <w:numId w:val="20"/>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36FC8" w:rsidRPr="000C44EA" w:rsidRDefault="00436FC8" w:rsidP="00436FC8">
      <w:pPr>
        <w:ind w:left="360"/>
        <w:contextualSpacing/>
        <w:jc w:val="both"/>
      </w:pPr>
    </w:p>
    <w:p w:rsidR="00436FC8" w:rsidRPr="000C44EA" w:rsidRDefault="00436FC8" w:rsidP="00436FC8">
      <w:pPr>
        <w:numPr>
          <w:ilvl w:val="0"/>
          <w:numId w:val="20"/>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rsidR="00436FC8" w:rsidRPr="000C44EA" w:rsidRDefault="00436FC8" w:rsidP="00436FC8"/>
    <w:p w:rsidR="00436FC8" w:rsidRPr="0002104E" w:rsidRDefault="00436FC8" w:rsidP="00436FC8">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rsidR="00436FC8" w:rsidRPr="000C44EA" w:rsidRDefault="00436FC8" w:rsidP="00436FC8">
      <w:pPr>
        <w:spacing w:line="360" w:lineRule="auto"/>
        <w:jc w:val="both"/>
        <w:rPr>
          <w:rFonts w:ascii="Arial" w:hAnsi="Arial" w:cs="Arial"/>
          <w:b/>
        </w:rPr>
      </w:pPr>
    </w:p>
    <w:p w:rsidR="00436FC8" w:rsidRPr="000C44EA" w:rsidRDefault="00436FC8" w:rsidP="00436FC8">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36FC8" w:rsidRPr="00611892" w:rsidRDefault="00436FC8" w:rsidP="00436FC8">
      <w:pPr>
        <w:spacing w:line="360" w:lineRule="auto"/>
        <w:jc w:val="both"/>
        <w:rPr>
          <w:rFonts w:ascii="Arial" w:hAnsi="Arial" w:cs="Arial"/>
          <w:color w:val="FF0000"/>
          <w:sz w:val="21"/>
          <w:szCs w:val="21"/>
        </w:rPr>
      </w:pPr>
      <w:r w:rsidRPr="000C44EA">
        <w:rPr>
          <w:rFonts w:ascii="Arial" w:hAnsi="Arial" w:cs="Arial"/>
          <w:sz w:val="21"/>
          <w:szCs w:val="21"/>
        </w:rPr>
        <w:t xml:space="preserve">                                                                                     …………………………………….</w:t>
      </w:r>
    </w:p>
    <w:p w:rsidR="00436FC8" w:rsidRPr="00611892" w:rsidRDefault="00436FC8" w:rsidP="00436FC8">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rsidR="00436FC8" w:rsidRPr="000C44EA" w:rsidRDefault="00436FC8" w:rsidP="00436FC8">
      <w:pPr>
        <w:jc w:val="both"/>
        <w:rPr>
          <w:sz w:val="22"/>
          <w:szCs w:val="22"/>
        </w:rPr>
      </w:pPr>
    </w:p>
    <w:p w:rsidR="00436FC8" w:rsidRDefault="00436FC8" w:rsidP="00436FC8">
      <w:pPr>
        <w:rPr>
          <w:i/>
          <w:sz w:val="22"/>
          <w:lang w:val="pl-PL"/>
        </w:rPr>
      </w:pPr>
    </w:p>
    <w:p w:rsidR="00436FC8" w:rsidRPr="006670A1" w:rsidRDefault="00436FC8" w:rsidP="00436FC8">
      <w:pPr>
        <w:rPr>
          <w:i/>
          <w:kern w:val="2"/>
          <w:sz w:val="22"/>
          <w:lang w:val="pl-PL"/>
        </w:rPr>
      </w:pPr>
      <w:r w:rsidRPr="006670A1">
        <w:rPr>
          <w:i/>
          <w:sz w:val="22"/>
          <w:lang w:val="pl-PL"/>
        </w:rPr>
        <w:t>Załącznik nr 5  do SWZ</w:t>
      </w:r>
    </w:p>
    <w:p w:rsidR="00436FC8" w:rsidRPr="006670A1" w:rsidRDefault="00436FC8" w:rsidP="00436FC8">
      <w:pPr>
        <w:rPr>
          <w:i/>
          <w:sz w:val="22"/>
          <w:lang w:val="pl-PL"/>
        </w:rPr>
      </w:pPr>
    </w:p>
    <w:p w:rsidR="00436FC8" w:rsidRPr="006670A1" w:rsidRDefault="00436FC8" w:rsidP="00436FC8">
      <w:pPr>
        <w:rPr>
          <w:b/>
        </w:rPr>
      </w:pPr>
      <w:r w:rsidRPr="006670A1">
        <w:rPr>
          <w:b/>
        </w:rPr>
        <w:t xml:space="preserve">                                                                                                             </w:t>
      </w:r>
    </w:p>
    <w:p w:rsidR="00436FC8" w:rsidRPr="006670A1" w:rsidRDefault="00436FC8" w:rsidP="00436FC8">
      <w:pPr>
        <w:rPr>
          <w:b/>
        </w:rPr>
      </w:pPr>
      <w:r w:rsidRPr="006670A1">
        <w:rPr>
          <w:b/>
        </w:rPr>
        <w:t>Wykonawca:</w:t>
      </w:r>
    </w:p>
    <w:p w:rsidR="00436FC8" w:rsidRPr="006670A1" w:rsidRDefault="00436FC8" w:rsidP="00436FC8">
      <w:pPr>
        <w:rPr>
          <w:b/>
        </w:rPr>
      </w:pPr>
    </w:p>
    <w:p w:rsidR="00436FC8" w:rsidRPr="006670A1" w:rsidRDefault="00436FC8" w:rsidP="00436FC8">
      <w:pPr>
        <w:rPr>
          <w:b/>
        </w:rPr>
      </w:pPr>
    </w:p>
    <w:p w:rsidR="00436FC8" w:rsidRPr="006670A1" w:rsidRDefault="00436FC8" w:rsidP="00436FC8">
      <w:pPr>
        <w:rPr>
          <w:sz w:val="20"/>
        </w:rPr>
      </w:pPr>
    </w:p>
    <w:p w:rsidR="00436FC8" w:rsidRPr="006670A1" w:rsidRDefault="00436FC8" w:rsidP="00436FC8">
      <w:pPr>
        <w:spacing w:line="480" w:lineRule="auto"/>
        <w:ind w:right="5954"/>
        <w:rPr>
          <w:i/>
          <w:sz w:val="16"/>
        </w:rPr>
      </w:pPr>
      <w:r w:rsidRPr="006670A1">
        <w:rPr>
          <w:sz w:val="20"/>
        </w:rPr>
        <w:t>………………………………………</w:t>
      </w:r>
    </w:p>
    <w:p w:rsidR="00436FC8" w:rsidRPr="006670A1" w:rsidRDefault="00436FC8" w:rsidP="00436FC8">
      <w:pPr>
        <w:rPr>
          <w:rFonts w:ascii="Arial" w:hAnsi="Arial"/>
          <w:sz w:val="21"/>
        </w:rPr>
      </w:pPr>
    </w:p>
    <w:p w:rsidR="00436FC8" w:rsidRPr="006670A1" w:rsidRDefault="00436FC8" w:rsidP="00436FC8">
      <w:pPr>
        <w:spacing w:after="120" w:line="360" w:lineRule="auto"/>
        <w:jc w:val="center"/>
        <w:rPr>
          <w:b/>
          <w:sz w:val="22"/>
        </w:rPr>
      </w:pPr>
      <w:r w:rsidRPr="006670A1">
        <w:rPr>
          <w:b/>
          <w:sz w:val="28"/>
          <w:u w:val="single"/>
        </w:rPr>
        <w:t xml:space="preserve">Oświadczenie wykonawcy </w:t>
      </w:r>
    </w:p>
    <w:p w:rsidR="00436FC8" w:rsidRPr="006670A1" w:rsidRDefault="00436FC8" w:rsidP="00436FC8">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rsidR="00436FC8" w:rsidRPr="006670A1" w:rsidRDefault="00436FC8" w:rsidP="00436FC8">
      <w:pPr>
        <w:spacing w:line="360" w:lineRule="auto"/>
        <w:ind w:firstLine="708"/>
        <w:jc w:val="center"/>
        <w:rPr>
          <w:sz w:val="22"/>
        </w:rPr>
      </w:pPr>
    </w:p>
    <w:p w:rsidR="00436FC8" w:rsidRPr="00FA69F3" w:rsidRDefault="00436FC8" w:rsidP="00436FC8">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Pr="000F5175">
        <w:rPr>
          <w:b/>
          <w:sz w:val="22"/>
          <w:szCs w:val="22"/>
        </w:rPr>
        <w:t xml:space="preserve">Dostawa materiałów medycznych oraz odczynników i materiałów zużywalnych do cytometrii przepływowej dla Laboratorium </w:t>
      </w:r>
      <w:r w:rsidRPr="008421C8">
        <w:rPr>
          <w:b/>
          <w:bCs/>
          <w:sz w:val="22"/>
          <w:szCs w:val="22"/>
        </w:rPr>
        <w:t>- Zp/</w:t>
      </w:r>
      <w:r>
        <w:rPr>
          <w:b/>
          <w:bCs/>
          <w:sz w:val="22"/>
          <w:szCs w:val="22"/>
        </w:rPr>
        <w:t>63/PN/24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436FC8" w:rsidRPr="006670A1" w:rsidRDefault="00436FC8" w:rsidP="00436FC8">
      <w:pPr>
        <w:pStyle w:val="Bezodstpw0"/>
        <w:jc w:val="both"/>
        <w:rPr>
          <w:sz w:val="22"/>
        </w:rPr>
      </w:pPr>
    </w:p>
    <w:p w:rsidR="00436FC8" w:rsidRPr="006670A1" w:rsidRDefault="00436FC8" w:rsidP="00436FC8">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436FC8" w:rsidRPr="006670A1" w:rsidRDefault="00436FC8" w:rsidP="00436FC8">
      <w:pPr>
        <w:jc w:val="both"/>
        <w:rPr>
          <w:sz w:val="22"/>
          <w:lang w:eastAsia="en-US"/>
        </w:rPr>
      </w:pPr>
      <w:r w:rsidRPr="006670A1">
        <w:rPr>
          <w:sz w:val="22"/>
          <w:lang w:eastAsia="en-US"/>
        </w:rPr>
        <w:t>a) art. 108 ust. 1 pkt 3 ustawy,</w:t>
      </w:r>
    </w:p>
    <w:p w:rsidR="00436FC8" w:rsidRPr="006670A1" w:rsidRDefault="00436FC8" w:rsidP="00436FC8">
      <w:pPr>
        <w:jc w:val="both"/>
        <w:rPr>
          <w:sz w:val="22"/>
          <w:lang w:eastAsia="en-US"/>
        </w:rPr>
      </w:pPr>
      <w:r w:rsidRPr="006670A1">
        <w:rPr>
          <w:sz w:val="22"/>
          <w:lang w:eastAsia="en-US"/>
        </w:rPr>
        <w:t>b) art. 108 ust. 1 pkt 4 ustawy, dotyczących orzeczenia zakazu ubiegania się o zamówienie publiczne tytułem środka zapobiegawczego,</w:t>
      </w:r>
    </w:p>
    <w:p w:rsidR="00436FC8" w:rsidRPr="006670A1" w:rsidRDefault="00436FC8" w:rsidP="00436FC8">
      <w:pPr>
        <w:jc w:val="both"/>
        <w:rPr>
          <w:sz w:val="22"/>
          <w:lang w:eastAsia="en-US"/>
        </w:rPr>
      </w:pPr>
      <w:r w:rsidRPr="006670A1">
        <w:rPr>
          <w:sz w:val="22"/>
          <w:lang w:eastAsia="en-US"/>
        </w:rPr>
        <w:t>c) art. 108 ust. 1 pkt 5 ustawy, dotyczących zawarcia z innymi wykonawcami porozumienia mającego na celu zakłócenie konkurencji,</w:t>
      </w:r>
    </w:p>
    <w:p w:rsidR="00436FC8" w:rsidRPr="006670A1" w:rsidRDefault="00436FC8" w:rsidP="00436FC8">
      <w:pPr>
        <w:jc w:val="both"/>
        <w:rPr>
          <w:sz w:val="22"/>
          <w:lang w:eastAsia="en-US"/>
        </w:rPr>
      </w:pPr>
      <w:r w:rsidRPr="006670A1">
        <w:rPr>
          <w:sz w:val="22"/>
          <w:lang w:eastAsia="en-US"/>
        </w:rPr>
        <w:t>d) art. 108 ust. 1 pkt 6 ustawy,</w:t>
      </w:r>
    </w:p>
    <w:p w:rsidR="00436FC8" w:rsidRDefault="00436FC8" w:rsidP="00436FC8">
      <w:pPr>
        <w:jc w:val="both"/>
        <w:rPr>
          <w:b/>
          <w:sz w:val="22"/>
          <w:lang w:eastAsia="en-US"/>
        </w:rPr>
      </w:pPr>
    </w:p>
    <w:p w:rsidR="00436FC8" w:rsidRPr="00611892" w:rsidRDefault="00436FC8" w:rsidP="00436FC8">
      <w:pPr>
        <w:jc w:val="both"/>
        <w:rPr>
          <w:b/>
          <w:color w:val="FF0000"/>
          <w:sz w:val="22"/>
          <w:lang w:eastAsia="en-US"/>
        </w:rPr>
      </w:pPr>
    </w:p>
    <w:p w:rsidR="00436FC8" w:rsidRPr="00C323C1" w:rsidRDefault="00436FC8" w:rsidP="00436FC8">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436FC8" w:rsidRPr="00C323C1" w:rsidRDefault="00436FC8" w:rsidP="00436FC8">
      <w:pPr>
        <w:pStyle w:val="Bezodstpw0"/>
        <w:jc w:val="both"/>
        <w:rPr>
          <w:b/>
          <w:color w:val="000000" w:themeColor="text1"/>
          <w:sz w:val="22"/>
          <w:lang w:eastAsia="en-US"/>
        </w:rPr>
      </w:pPr>
      <w:r w:rsidRPr="00C323C1">
        <w:rPr>
          <w:b/>
          <w:color w:val="000000" w:themeColor="text1"/>
          <w:sz w:val="22"/>
          <w:lang w:eastAsia="en-US"/>
        </w:rPr>
        <w:t>są nadal aktualne</w:t>
      </w:r>
    </w:p>
    <w:p w:rsidR="00436FC8" w:rsidRPr="00C323C1" w:rsidRDefault="00436FC8" w:rsidP="00436FC8">
      <w:pPr>
        <w:pStyle w:val="Bezodstpw0"/>
        <w:jc w:val="both"/>
        <w:rPr>
          <w:b/>
          <w:color w:val="000000" w:themeColor="text1"/>
          <w:sz w:val="22"/>
          <w:lang w:eastAsia="en-US"/>
        </w:rPr>
      </w:pPr>
    </w:p>
    <w:p w:rsidR="00436FC8" w:rsidRPr="00C323C1" w:rsidRDefault="00436FC8" w:rsidP="00436FC8">
      <w:pPr>
        <w:pStyle w:val="Bezodstpw0"/>
        <w:jc w:val="both"/>
        <w:rPr>
          <w:b/>
          <w:color w:val="000000" w:themeColor="text1"/>
          <w:sz w:val="22"/>
          <w:lang w:eastAsia="en-US"/>
        </w:rPr>
      </w:pPr>
    </w:p>
    <w:p w:rsidR="00436FC8" w:rsidRPr="00611892" w:rsidRDefault="00436FC8" w:rsidP="00436FC8">
      <w:pPr>
        <w:rPr>
          <w:i/>
          <w:color w:val="FF0000"/>
          <w:sz w:val="18"/>
          <w:szCs w:val="18"/>
          <w:lang w:val="pl-PL"/>
        </w:rPr>
      </w:pPr>
    </w:p>
    <w:p w:rsidR="00436FC8" w:rsidRPr="00611892" w:rsidRDefault="00436FC8" w:rsidP="00436FC8">
      <w:pPr>
        <w:rPr>
          <w:i/>
          <w:color w:val="FF0000"/>
          <w:sz w:val="20"/>
          <w:lang w:val="pl-PL"/>
        </w:rPr>
      </w:pPr>
      <w:r w:rsidRPr="00611892">
        <w:rPr>
          <w:i/>
          <w:color w:val="FF0000"/>
          <w:sz w:val="18"/>
          <w:szCs w:val="18"/>
          <w:lang w:val="pl-PL"/>
        </w:rPr>
        <w:t xml:space="preserve">     </w:t>
      </w:r>
    </w:p>
    <w:p w:rsidR="00436FC8" w:rsidRPr="00611892" w:rsidRDefault="00436FC8" w:rsidP="00436FC8">
      <w:pPr>
        <w:spacing w:line="360" w:lineRule="auto"/>
        <w:jc w:val="both"/>
        <w:rPr>
          <w:rFonts w:ascii="Arial" w:hAnsi="Arial"/>
          <w:color w:val="FF0000"/>
          <w:sz w:val="20"/>
        </w:rPr>
      </w:pPr>
    </w:p>
    <w:p w:rsidR="00436FC8" w:rsidRPr="000C44EA" w:rsidRDefault="00436FC8" w:rsidP="00436FC8">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Pr>
          <w:rFonts w:ascii="Arial" w:hAnsi="Arial"/>
          <w:sz w:val="20"/>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Default="00436FC8" w:rsidP="00436FC8">
      <w:pPr>
        <w:jc w:val="both"/>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Default="00436FC8" w:rsidP="00436FC8">
      <w:pPr>
        <w:rPr>
          <w:i/>
          <w:color w:val="FF0000"/>
          <w:sz w:val="22"/>
          <w:lang w:val="pl-PL"/>
        </w:rPr>
      </w:pPr>
    </w:p>
    <w:p w:rsidR="00436FC8" w:rsidRPr="00890838" w:rsidRDefault="00436FC8" w:rsidP="00436FC8">
      <w:pPr>
        <w:rPr>
          <w:i/>
          <w:sz w:val="22"/>
          <w:lang w:val="pl-PL"/>
        </w:rPr>
      </w:pPr>
    </w:p>
    <w:p w:rsidR="00436FC8" w:rsidRPr="00890838" w:rsidRDefault="00436FC8" w:rsidP="00436FC8">
      <w:pPr>
        <w:rPr>
          <w:i/>
          <w:sz w:val="22"/>
          <w:lang w:val="pl-PL"/>
        </w:rPr>
      </w:pPr>
      <w:r w:rsidRPr="00890838">
        <w:rPr>
          <w:i/>
          <w:sz w:val="22"/>
          <w:lang w:val="pl-PL"/>
        </w:rPr>
        <w:t>Załącznik nr 6  do SWZ</w:t>
      </w:r>
    </w:p>
    <w:p w:rsidR="00436FC8" w:rsidRPr="00890838" w:rsidRDefault="00436FC8" w:rsidP="00436FC8">
      <w:pPr>
        <w:rPr>
          <w:i/>
          <w:sz w:val="22"/>
          <w:lang w:val="pl-PL"/>
        </w:rPr>
      </w:pPr>
    </w:p>
    <w:p w:rsidR="00436FC8" w:rsidRPr="00890838" w:rsidRDefault="00436FC8" w:rsidP="00436FC8">
      <w:pPr>
        <w:rPr>
          <w:b/>
        </w:rPr>
      </w:pPr>
      <w:r w:rsidRPr="00890838">
        <w:rPr>
          <w:b/>
        </w:rPr>
        <w:t xml:space="preserve">                                                                                                                </w:t>
      </w:r>
    </w:p>
    <w:p w:rsidR="00436FC8" w:rsidRDefault="00436FC8" w:rsidP="00436FC8">
      <w:pPr>
        <w:rPr>
          <w:b/>
        </w:rPr>
      </w:pPr>
      <w:r w:rsidRPr="00890838">
        <w:rPr>
          <w:b/>
        </w:rPr>
        <w:t>Wykonawca:</w:t>
      </w:r>
    </w:p>
    <w:p w:rsidR="00436FC8" w:rsidRPr="00890838" w:rsidRDefault="00436FC8" w:rsidP="00436FC8">
      <w:pPr>
        <w:rPr>
          <w:b/>
        </w:rPr>
      </w:pPr>
    </w:p>
    <w:p w:rsidR="00436FC8" w:rsidRPr="00C323C1" w:rsidRDefault="00436FC8" w:rsidP="00436FC8">
      <w:pPr>
        <w:spacing w:line="480" w:lineRule="auto"/>
        <w:ind w:right="5954"/>
        <w:rPr>
          <w:i/>
          <w:color w:val="000000" w:themeColor="text1"/>
          <w:sz w:val="16"/>
        </w:rPr>
      </w:pPr>
      <w:r w:rsidRPr="006670A1">
        <w:rPr>
          <w:sz w:val="20"/>
        </w:rPr>
        <w:t>………………………………………</w:t>
      </w:r>
    </w:p>
    <w:p w:rsidR="00436FC8" w:rsidRPr="00C323C1" w:rsidRDefault="00436FC8" w:rsidP="00436FC8">
      <w:pPr>
        <w:rPr>
          <w:b/>
          <w:color w:val="000000" w:themeColor="text1"/>
        </w:rPr>
      </w:pPr>
    </w:p>
    <w:p w:rsidR="00436FC8" w:rsidRPr="00C323C1" w:rsidRDefault="00436FC8" w:rsidP="00436FC8">
      <w:pPr>
        <w:rPr>
          <w:b/>
          <w:color w:val="000000" w:themeColor="text1"/>
        </w:rPr>
      </w:pPr>
    </w:p>
    <w:p w:rsidR="00436FC8" w:rsidRPr="00C323C1" w:rsidRDefault="00436FC8" w:rsidP="00436FC8">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rsidR="00436FC8" w:rsidRPr="00C323C1" w:rsidRDefault="00436FC8" w:rsidP="00436FC8">
      <w:pPr>
        <w:spacing w:line="360" w:lineRule="auto"/>
        <w:ind w:right="48"/>
        <w:jc w:val="center"/>
        <w:rPr>
          <w:b/>
          <w:color w:val="000000" w:themeColor="text1"/>
          <w:sz w:val="20"/>
        </w:rPr>
      </w:pPr>
    </w:p>
    <w:p w:rsidR="00436FC8" w:rsidRPr="00C323C1" w:rsidRDefault="00436FC8" w:rsidP="00436FC8">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Pr="000F5175">
        <w:rPr>
          <w:b/>
          <w:color w:val="000000" w:themeColor="text1"/>
          <w:sz w:val="22"/>
          <w:szCs w:val="22"/>
        </w:rPr>
        <w:t xml:space="preserve">Dostawa materiałów medycznych oraz odczynników i materiałów zużywalnych do cytometrii przepływowej dla Laboratorium </w:t>
      </w:r>
      <w:r>
        <w:rPr>
          <w:b/>
          <w:bCs/>
          <w:color w:val="000000" w:themeColor="text1"/>
          <w:sz w:val="22"/>
          <w:szCs w:val="22"/>
        </w:rPr>
        <w:t>- Zp/63</w:t>
      </w:r>
      <w:r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w:t>
      </w:r>
      <w:r>
        <w:rPr>
          <w:color w:val="000000" w:themeColor="text1"/>
          <w:sz w:val="22"/>
          <w:szCs w:val="22"/>
        </w:rPr>
        <w:t xml:space="preserve">tj. </w:t>
      </w:r>
      <w:r w:rsidRPr="00FE37FC">
        <w:rPr>
          <w:color w:val="000000" w:themeColor="text1"/>
          <w:sz w:val="22"/>
          <w:szCs w:val="22"/>
        </w:rPr>
        <w:t>Dz. U. z 2024r. poz. 1320</w:t>
      </w:r>
      <w:r w:rsidRPr="00C323C1">
        <w:rPr>
          <w:color w:val="000000" w:themeColor="text1"/>
          <w:sz w:val="22"/>
          <w:szCs w:val="22"/>
        </w:rPr>
        <w:t>) Prawo zamówień publicznych, oświadczamy, że;</w:t>
      </w:r>
    </w:p>
    <w:p w:rsidR="00436FC8" w:rsidRPr="00C323C1" w:rsidRDefault="00436FC8" w:rsidP="00436FC8">
      <w:pPr>
        <w:overflowPunct/>
        <w:autoSpaceDE/>
        <w:autoSpaceDN/>
        <w:adjustRightInd/>
        <w:jc w:val="both"/>
        <w:textAlignment w:val="auto"/>
        <w:rPr>
          <w:b/>
          <w:bCs/>
          <w:color w:val="000000" w:themeColor="text1"/>
          <w:sz w:val="22"/>
          <w:szCs w:val="22"/>
          <w:lang w:val="pl-PL"/>
        </w:rPr>
      </w:pPr>
    </w:p>
    <w:p w:rsidR="00436FC8" w:rsidRPr="00C323C1" w:rsidRDefault="00436FC8" w:rsidP="00436FC8">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rsidR="00436FC8" w:rsidRPr="00C323C1" w:rsidRDefault="00436FC8" w:rsidP="00436FC8">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436FC8" w:rsidRPr="00C323C1" w:rsidRDefault="00436FC8" w:rsidP="00436FC8">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rsidR="00436FC8" w:rsidRPr="00C323C1" w:rsidRDefault="00436FC8" w:rsidP="00436FC8">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rsidR="00436FC8" w:rsidRPr="00C323C1" w:rsidRDefault="00436FC8" w:rsidP="00436FC8">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rsidR="00436FC8" w:rsidRPr="00C323C1" w:rsidRDefault="00436FC8" w:rsidP="00436FC8">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rsidR="00436FC8" w:rsidRPr="00C323C1" w:rsidRDefault="00436FC8" w:rsidP="00436FC8">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436FC8" w:rsidRPr="00C323C1" w:rsidRDefault="00436FC8" w:rsidP="00436FC8">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rsidR="00436FC8" w:rsidRPr="00C323C1" w:rsidRDefault="00436FC8" w:rsidP="00436FC8">
      <w:pPr>
        <w:pStyle w:val="Stopka"/>
        <w:spacing w:line="360" w:lineRule="auto"/>
        <w:rPr>
          <w:color w:val="000000" w:themeColor="text1"/>
          <w:sz w:val="22"/>
          <w:szCs w:val="22"/>
        </w:rPr>
      </w:pPr>
    </w:p>
    <w:p w:rsidR="00436FC8" w:rsidRPr="00C323C1" w:rsidRDefault="00436FC8" w:rsidP="00436FC8">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rsidR="00436FC8" w:rsidRPr="00C323C1" w:rsidRDefault="00436FC8" w:rsidP="00436FC8">
      <w:pPr>
        <w:rPr>
          <w:b/>
          <w:color w:val="000000" w:themeColor="text1"/>
        </w:rPr>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611892" w:rsidRDefault="00436FC8" w:rsidP="00436FC8">
      <w:pPr>
        <w:spacing w:line="480" w:lineRule="auto"/>
        <w:ind w:right="5954"/>
        <w:rPr>
          <w:i/>
          <w:color w:val="FF0000"/>
          <w:sz w:val="16"/>
        </w:rPr>
      </w:pPr>
    </w:p>
    <w:p w:rsidR="00436FC8" w:rsidRPr="00611892" w:rsidRDefault="00436FC8" w:rsidP="00436FC8">
      <w:pPr>
        <w:rPr>
          <w:rFonts w:ascii="Arial" w:hAnsi="Arial"/>
          <w:color w:val="FF0000"/>
          <w:sz w:val="21"/>
        </w:rPr>
      </w:pPr>
    </w:p>
    <w:p w:rsidR="00436FC8" w:rsidRPr="00611892" w:rsidRDefault="00436FC8" w:rsidP="00436FC8">
      <w:pPr>
        <w:jc w:val="both"/>
        <w:rPr>
          <w:rFonts w:ascii="Arial" w:hAnsi="Arial"/>
          <w:i/>
          <w:color w:val="FF0000"/>
          <w:sz w:val="16"/>
        </w:rPr>
      </w:pPr>
      <w:r w:rsidRPr="00611892">
        <w:rPr>
          <w:rFonts w:ascii="Arial" w:hAnsi="Arial"/>
          <w:color w:val="FF0000"/>
          <w:sz w:val="20"/>
        </w:rPr>
        <w:tab/>
      </w:r>
    </w:p>
    <w:p w:rsidR="00436FC8" w:rsidRPr="00611892" w:rsidRDefault="00436FC8" w:rsidP="00436FC8">
      <w:pPr>
        <w:jc w:val="both"/>
        <w:rPr>
          <w:rFonts w:ascii="Arial" w:hAnsi="Arial"/>
          <w:i/>
          <w:color w:val="FF0000"/>
          <w:sz w:val="16"/>
        </w:rPr>
      </w:pPr>
      <w:r w:rsidRPr="00611892">
        <w:rPr>
          <w:i/>
          <w:color w:val="FF0000"/>
          <w:sz w:val="20"/>
        </w:rPr>
        <w:t xml:space="preserve">                                                                                                                                 </w:t>
      </w:r>
    </w:p>
    <w:p w:rsidR="00436FC8" w:rsidRPr="000C44EA" w:rsidRDefault="00436FC8" w:rsidP="00436FC8">
      <w:pPr>
        <w:rPr>
          <w:i/>
          <w:sz w:val="22"/>
          <w:lang w:val="pl-PL"/>
        </w:rPr>
      </w:pPr>
      <w:r w:rsidRPr="000C44EA">
        <w:rPr>
          <w:i/>
          <w:sz w:val="22"/>
          <w:lang w:val="pl-PL"/>
        </w:rPr>
        <w:t>Załącznik nr 7 do SWZ</w:t>
      </w:r>
    </w:p>
    <w:p w:rsidR="00436FC8" w:rsidRPr="000C44EA" w:rsidRDefault="00436FC8" w:rsidP="00436FC8">
      <w:pPr>
        <w:rPr>
          <w:sz w:val="22"/>
          <w:lang w:val="pl-PL"/>
        </w:rPr>
      </w:pPr>
      <w:r w:rsidRPr="000C44EA">
        <w:rPr>
          <w:i/>
          <w:sz w:val="22"/>
          <w:lang w:val="pl-PL"/>
        </w:rPr>
        <w:t xml:space="preserve">(jeśli dotyczy) </w:t>
      </w:r>
    </w:p>
    <w:p w:rsidR="00436FC8" w:rsidRPr="000C44EA" w:rsidRDefault="00436FC8" w:rsidP="00436FC8">
      <w:pPr>
        <w:suppressAutoHyphens w:val="0"/>
        <w:rPr>
          <w:b/>
          <w:bCs/>
          <w:sz w:val="22"/>
          <w:szCs w:val="22"/>
        </w:rPr>
      </w:pPr>
    </w:p>
    <w:p w:rsidR="00436FC8" w:rsidRPr="000C44EA" w:rsidRDefault="00436FC8" w:rsidP="00436FC8">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rsidR="00436FC8" w:rsidRPr="000C44EA" w:rsidRDefault="00436FC8" w:rsidP="00436FC8">
      <w:pPr>
        <w:suppressAutoHyphens w:val="0"/>
      </w:pPr>
    </w:p>
    <w:p w:rsidR="00436FC8" w:rsidRPr="000C44EA" w:rsidRDefault="00436FC8" w:rsidP="00436FC8">
      <w:pPr>
        <w:suppressAutoHyphens w:val="0"/>
      </w:pPr>
      <w:r w:rsidRPr="000C44EA">
        <w:t>……………………………………</w:t>
      </w:r>
      <w:r w:rsidRPr="000C44EA">
        <w:rPr>
          <w:sz w:val="22"/>
          <w:szCs w:val="22"/>
        </w:rPr>
        <w:t>.</w:t>
      </w:r>
    </w:p>
    <w:p w:rsidR="00436FC8" w:rsidRPr="000C44EA" w:rsidRDefault="00436FC8" w:rsidP="00436FC8">
      <w:pPr>
        <w:suppressAutoHyphens w:val="0"/>
      </w:pPr>
      <w:r w:rsidRPr="000C44EA">
        <w:t>……………………………………</w:t>
      </w:r>
      <w:r w:rsidRPr="000C44EA">
        <w:rPr>
          <w:sz w:val="20"/>
        </w:rPr>
        <w:t>.</w:t>
      </w:r>
    </w:p>
    <w:p w:rsidR="00436FC8" w:rsidRPr="000C44EA" w:rsidRDefault="00436FC8" w:rsidP="00436FC8">
      <w:pPr>
        <w:suppressAutoHyphens w:val="0"/>
        <w:spacing w:before="100" w:beforeAutospacing="1"/>
      </w:pPr>
      <w:r w:rsidRPr="000C44EA">
        <w:rPr>
          <w:i/>
          <w:iCs/>
          <w:sz w:val="20"/>
        </w:rPr>
        <w:t>(pełna nazwa/firma,adres, w zalezności od podmiotu NIP/PESEL, KRS/CEiDG)</w:t>
      </w:r>
    </w:p>
    <w:p w:rsidR="00436FC8" w:rsidRPr="000C44EA" w:rsidRDefault="00436FC8" w:rsidP="00436FC8">
      <w:pPr>
        <w:suppressAutoHyphens w:val="0"/>
        <w:spacing w:before="100" w:beforeAutospacing="1"/>
      </w:pPr>
    </w:p>
    <w:p w:rsidR="00436FC8" w:rsidRPr="000C44EA" w:rsidRDefault="00436FC8" w:rsidP="00436FC8">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rsidR="00436FC8" w:rsidRPr="000C44EA" w:rsidRDefault="00436FC8" w:rsidP="00436FC8">
      <w:pPr>
        <w:suppressAutoHyphens w:val="0"/>
        <w:spacing w:line="276" w:lineRule="auto"/>
        <w:jc w:val="center"/>
        <w:rPr>
          <w:szCs w:val="24"/>
        </w:rPr>
      </w:pPr>
      <w:r w:rsidRPr="000C44EA">
        <w:rPr>
          <w:b/>
          <w:bCs/>
          <w:szCs w:val="24"/>
        </w:rPr>
        <w:t>składane na podstawie</w:t>
      </w:r>
    </w:p>
    <w:p w:rsidR="00436FC8" w:rsidRPr="000C44EA" w:rsidRDefault="00436FC8" w:rsidP="00436FC8">
      <w:pPr>
        <w:suppressAutoHyphens w:val="0"/>
        <w:spacing w:line="276" w:lineRule="auto"/>
        <w:jc w:val="center"/>
        <w:rPr>
          <w:szCs w:val="24"/>
        </w:rPr>
      </w:pPr>
      <w:r w:rsidRPr="000C44EA">
        <w:rPr>
          <w:b/>
          <w:bCs/>
          <w:szCs w:val="24"/>
        </w:rPr>
        <w:t>art. 117 ust. 4 ustawy z dnia 11 września 2019 r.</w:t>
      </w:r>
    </w:p>
    <w:p w:rsidR="00436FC8" w:rsidRPr="000C44EA" w:rsidRDefault="00436FC8" w:rsidP="00436FC8">
      <w:pPr>
        <w:suppressAutoHyphens w:val="0"/>
        <w:spacing w:line="276" w:lineRule="auto"/>
        <w:jc w:val="center"/>
        <w:rPr>
          <w:szCs w:val="24"/>
        </w:rPr>
      </w:pPr>
      <w:r w:rsidRPr="000C44EA">
        <w:rPr>
          <w:b/>
          <w:bCs/>
          <w:szCs w:val="24"/>
        </w:rPr>
        <w:t>Prawo zamówień publicznych (dalej jako: pzp)</w:t>
      </w:r>
    </w:p>
    <w:p w:rsidR="00436FC8" w:rsidRPr="000C44EA" w:rsidRDefault="00436FC8" w:rsidP="00436FC8">
      <w:pPr>
        <w:suppressAutoHyphens w:val="0"/>
        <w:spacing w:line="276" w:lineRule="auto"/>
        <w:jc w:val="center"/>
        <w:rPr>
          <w:sz w:val="22"/>
          <w:szCs w:val="22"/>
        </w:rPr>
      </w:pPr>
      <w:r w:rsidRPr="000C44EA">
        <w:rPr>
          <w:b/>
          <w:bCs/>
          <w:sz w:val="22"/>
          <w:szCs w:val="22"/>
        </w:rPr>
        <w:t>DOTYCZĄCE DOSTAW, USŁUG LUB ROBÓT BUDOWLANYCH,</w:t>
      </w:r>
    </w:p>
    <w:p w:rsidR="00436FC8" w:rsidRPr="000C44EA" w:rsidRDefault="00436FC8" w:rsidP="00436FC8">
      <w:pPr>
        <w:suppressAutoHyphens w:val="0"/>
        <w:spacing w:line="276" w:lineRule="auto"/>
        <w:jc w:val="center"/>
        <w:rPr>
          <w:sz w:val="22"/>
          <w:szCs w:val="22"/>
        </w:rPr>
      </w:pPr>
      <w:r w:rsidRPr="000C44EA">
        <w:rPr>
          <w:b/>
          <w:bCs/>
          <w:iCs/>
          <w:sz w:val="22"/>
          <w:szCs w:val="22"/>
        </w:rPr>
        <w:t>KTÓRE WYKONAJĄ POSZCZEGÓLNI WYKONAWCY</w:t>
      </w:r>
    </w:p>
    <w:p w:rsidR="00436FC8" w:rsidRPr="000C44EA" w:rsidRDefault="00436FC8" w:rsidP="00436FC8">
      <w:pPr>
        <w:suppressAutoHyphens w:val="0"/>
        <w:spacing w:line="276" w:lineRule="auto"/>
        <w:jc w:val="center"/>
        <w:rPr>
          <w:sz w:val="22"/>
          <w:szCs w:val="22"/>
        </w:rPr>
      </w:pPr>
    </w:p>
    <w:p w:rsidR="00436FC8" w:rsidRPr="000C44EA" w:rsidRDefault="00436FC8" w:rsidP="00436FC8">
      <w:pPr>
        <w:suppressAutoHyphens w:val="0"/>
        <w:spacing w:line="276" w:lineRule="auto"/>
        <w:jc w:val="center"/>
        <w:rPr>
          <w:sz w:val="22"/>
          <w:szCs w:val="22"/>
        </w:rPr>
      </w:pPr>
    </w:p>
    <w:p w:rsidR="00436FC8" w:rsidRPr="000C44EA" w:rsidRDefault="00436FC8" w:rsidP="00436FC8">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Pr="000F5175">
        <w:rPr>
          <w:b/>
          <w:sz w:val="22"/>
          <w:szCs w:val="22"/>
        </w:rPr>
        <w:t>Dostawa materiałów medycznych oraz odczynników i materiałów zużywalnych do cytometrii przepływowej dla Laboratorium</w:t>
      </w:r>
      <w:r>
        <w:rPr>
          <w:b/>
          <w:sz w:val="22"/>
          <w:szCs w:val="22"/>
        </w:rPr>
        <w:t xml:space="preserve"> </w:t>
      </w:r>
      <w:r w:rsidRPr="008421C8">
        <w:rPr>
          <w:b/>
          <w:bCs/>
          <w:sz w:val="22"/>
          <w:szCs w:val="22"/>
        </w:rPr>
        <w:t>- Zp/</w:t>
      </w:r>
      <w:r>
        <w:rPr>
          <w:b/>
          <w:bCs/>
          <w:sz w:val="22"/>
          <w:szCs w:val="22"/>
        </w:rPr>
        <w:t>63/PN/24</w:t>
      </w:r>
      <w:r w:rsidRPr="00385DE1">
        <w:rPr>
          <w:sz w:val="22"/>
          <w:szCs w:val="22"/>
          <w:lang w:val="pl-PL"/>
        </w:rPr>
        <w:t xml:space="preserve">, </w:t>
      </w:r>
      <w:r w:rsidRPr="000C44EA">
        <w:rPr>
          <w:color w:val="000000" w:themeColor="text1"/>
          <w:sz w:val="22"/>
          <w:szCs w:val="22"/>
          <w:lang w:val="pl-PL"/>
        </w:rPr>
        <w:t>oświadczam, że:</w:t>
      </w:r>
    </w:p>
    <w:p w:rsidR="00436FC8" w:rsidRPr="000C44EA" w:rsidRDefault="00436FC8" w:rsidP="00436FC8">
      <w:pPr>
        <w:suppressAutoHyphens w:val="0"/>
        <w:spacing w:line="276" w:lineRule="auto"/>
        <w:jc w:val="both"/>
        <w:rPr>
          <w:color w:val="FF0000"/>
          <w:sz w:val="22"/>
          <w:szCs w:val="22"/>
        </w:rPr>
      </w:pPr>
    </w:p>
    <w:p w:rsidR="00436FC8" w:rsidRPr="000C44EA" w:rsidRDefault="00436FC8" w:rsidP="00436FC8">
      <w:pPr>
        <w:suppressAutoHyphens w:val="0"/>
        <w:jc w:val="center"/>
      </w:pPr>
      <w:r w:rsidRPr="000C44EA">
        <w:t>•</w:t>
      </w:r>
      <w:r w:rsidRPr="000C44EA">
        <w:rPr>
          <w:sz w:val="22"/>
          <w:szCs w:val="22"/>
        </w:rPr>
        <w:t>Wykonawca………………………………………………………………………………………….......</w:t>
      </w:r>
      <w:r w:rsidRPr="000C44EA">
        <w:rPr>
          <w:i/>
          <w:iCs/>
          <w:sz w:val="20"/>
        </w:rPr>
        <w:t>(nazwa i adres Wykonawcy)</w:t>
      </w:r>
    </w:p>
    <w:p w:rsidR="00436FC8" w:rsidRPr="000C44EA" w:rsidRDefault="00436FC8" w:rsidP="00436FC8">
      <w:pPr>
        <w:suppressAutoHyphens w:val="0"/>
      </w:pPr>
      <w:r w:rsidRPr="000C44EA">
        <w:rPr>
          <w:sz w:val="22"/>
          <w:szCs w:val="22"/>
        </w:rPr>
        <w:t>zrealizuje następujące dostawy, usługi lub roboty budowlane:</w:t>
      </w:r>
    </w:p>
    <w:p w:rsidR="00436FC8" w:rsidRPr="000C44EA" w:rsidRDefault="00436FC8" w:rsidP="00436FC8">
      <w:pPr>
        <w:suppressAutoHyphens w:val="0"/>
      </w:pPr>
      <w:r w:rsidRPr="000C44EA">
        <w:t>……………………………………………………………………………………………...........</w:t>
      </w:r>
    </w:p>
    <w:p w:rsidR="00436FC8" w:rsidRPr="000C44EA" w:rsidRDefault="00436FC8" w:rsidP="00436FC8">
      <w:pPr>
        <w:suppressAutoHyphens w:val="0"/>
        <w:jc w:val="center"/>
      </w:pPr>
    </w:p>
    <w:p w:rsidR="00436FC8" w:rsidRPr="000C44EA" w:rsidRDefault="00436FC8" w:rsidP="00436FC8">
      <w:pPr>
        <w:suppressAutoHyphens w:val="0"/>
        <w:jc w:val="center"/>
        <w:rPr>
          <w:i/>
          <w:iCs/>
          <w:sz w:val="20"/>
        </w:rPr>
      </w:pPr>
      <w:r w:rsidRPr="000C44EA">
        <w:t>•</w:t>
      </w:r>
      <w:r w:rsidRPr="000C44EA">
        <w:rPr>
          <w:sz w:val="22"/>
          <w:szCs w:val="22"/>
        </w:rPr>
        <w:t>Wykonawca………………………………………………………………………………………….......</w:t>
      </w:r>
      <w:r w:rsidRPr="000C44EA">
        <w:rPr>
          <w:i/>
          <w:iCs/>
          <w:sz w:val="20"/>
        </w:rPr>
        <w:t>(nazwa i adres Wykonawcy)</w:t>
      </w:r>
    </w:p>
    <w:p w:rsidR="00436FC8" w:rsidRPr="000C44EA" w:rsidRDefault="00436FC8" w:rsidP="00436FC8">
      <w:pPr>
        <w:suppressAutoHyphens w:val="0"/>
        <w:jc w:val="center"/>
      </w:pPr>
    </w:p>
    <w:p w:rsidR="00436FC8" w:rsidRPr="000C44EA" w:rsidRDefault="00436FC8" w:rsidP="00436FC8">
      <w:pPr>
        <w:suppressAutoHyphens w:val="0"/>
      </w:pPr>
      <w:r w:rsidRPr="000C44EA">
        <w:rPr>
          <w:sz w:val="22"/>
          <w:szCs w:val="22"/>
        </w:rPr>
        <w:t>zrealizuje następujące dostawy, usługi lub roboty budowlane:</w:t>
      </w:r>
    </w:p>
    <w:p w:rsidR="00436FC8" w:rsidRPr="000C44EA" w:rsidRDefault="00436FC8" w:rsidP="00436FC8">
      <w:pPr>
        <w:suppressAutoHyphens w:val="0"/>
        <w:spacing w:before="100" w:beforeAutospacing="1"/>
      </w:pPr>
      <w:r w:rsidRPr="000C44EA">
        <w:t>……………………………………………………………………………………………..........</w:t>
      </w:r>
    </w:p>
    <w:p w:rsidR="00436FC8" w:rsidRPr="000C44EA" w:rsidRDefault="00436FC8" w:rsidP="00436FC8">
      <w:pPr>
        <w:suppressAutoHyphens w:val="0"/>
        <w:jc w:val="center"/>
        <w:rPr>
          <w:i/>
          <w:iCs/>
          <w:sz w:val="20"/>
        </w:rPr>
      </w:pPr>
      <w:r w:rsidRPr="000C44EA">
        <w:t>•</w:t>
      </w:r>
      <w:r w:rsidRPr="000C44EA">
        <w:rPr>
          <w:sz w:val="22"/>
          <w:szCs w:val="22"/>
        </w:rPr>
        <w:t>Wykonawca………………………………………………………………………………………….......</w:t>
      </w:r>
      <w:r w:rsidRPr="000C44EA">
        <w:rPr>
          <w:i/>
          <w:iCs/>
          <w:sz w:val="20"/>
        </w:rPr>
        <w:t>(nazwa i adres Wykonawcy)</w:t>
      </w:r>
    </w:p>
    <w:p w:rsidR="00436FC8" w:rsidRPr="000C44EA" w:rsidRDefault="00436FC8" w:rsidP="00436FC8">
      <w:pPr>
        <w:suppressAutoHyphens w:val="0"/>
        <w:jc w:val="center"/>
      </w:pPr>
    </w:p>
    <w:p w:rsidR="00436FC8" w:rsidRPr="000C44EA" w:rsidRDefault="00436FC8" w:rsidP="00436FC8">
      <w:pPr>
        <w:suppressAutoHyphens w:val="0"/>
      </w:pPr>
      <w:r w:rsidRPr="000C44EA">
        <w:rPr>
          <w:sz w:val="22"/>
          <w:szCs w:val="22"/>
        </w:rPr>
        <w:t>zrealizuje następujące dostawy, usługi lub roboty budowlane:</w:t>
      </w:r>
    </w:p>
    <w:p w:rsidR="00436FC8" w:rsidRPr="000C44EA" w:rsidRDefault="00436FC8" w:rsidP="00436FC8">
      <w:pPr>
        <w:suppressAutoHyphens w:val="0"/>
        <w:spacing w:before="100" w:beforeAutospacing="1"/>
      </w:pPr>
      <w:r w:rsidRPr="000C44EA">
        <w:t>……………………………………………………………………………………………..........</w:t>
      </w:r>
    </w:p>
    <w:p w:rsidR="00436FC8" w:rsidRPr="000C44EA" w:rsidRDefault="00436FC8" w:rsidP="00436FC8">
      <w:pPr>
        <w:suppressAutoHyphens w:val="0"/>
        <w:spacing w:before="100" w:beforeAutospacing="1"/>
      </w:pPr>
    </w:p>
    <w:p w:rsidR="00436FC8" w:rsidRPr="000C44EA" w:rsidRDefault="00436FC8" w:rsidP="00436FC8">
      <w:pPr>
        <w:suppressAutoHyphens w:val="0"/>
        <w:spacing w:before="100" w:beforeAutospacing="1"/>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0C44EA" w:rsidRDefault="00436FC8" w:rsidP="00436FC8">
      <w:pPr>
        <w:suppressAutoHyphens w:val="0"/>
        <w:spacing w:before="100" w:beforeAutospacing="1"/>
      </w:pPr>
    </w:p>
    <w:p w:rsidR="00436FC8" w:rsidRPr="000C44EA" w:rsidRDefault="00436FC8" w:rsidP="00436FC8">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rsidR="00436FC8" w:rsidRPr="000C44EA" w:rsidRDefault="00436FC8" w:rsidP="00436FC8">
      <w:pPr>
        <w:widowControl/>
        <w:suppressAutoHyphens w:val="0"/>
        <w:overflowPunct/>
        <w:autoSpaceDE/>
        <w:autoSpaceDN/>
        <w:adjustRightInd/>
        <w:spacing w:after="160" w:line="259" w:lineRule="auto"/>
        <w:ind w:left="-567"/>
        <w:contextualSpacing/>
        <w:textAlignment w:val="auto"/>
        <w:rPr>
          <w:i/>
          <w:sz w:val="22"/>
          <w:lang w:val="pl-PL"/>
        </w:rPr>
      </w:pPr>
    </w:p>
    <w:p w:rsidR="00436FC8" w:rsidRPr="000C44EA" w:rsidRDefault="00436FC8" w:rsidP="00436FC8">
      <w:pPr>
        <w:widowControl/>
        <w:suppressAutoHyphens w:val="0"/>
        <w:overflowPunct/>
        <w:autoSpaceDE/>
        <w:autoSpaceDN/>
        <w:adjustRightInd/>
        <w:spacing w:after="160" w:line="259" w:lineRule="auto"/>
        <w:ind w:left="-567"/>
        <w:contextualSpacing/>
        <w:textAlignment w:val="auto"/>
        <w:rPr>
          <w:i/>
          <w:sz w:val="22"/>
          <w:lang w:val="pl-PL"/>
        </w:rPr>
      </w:pPr>
    </w:p>
    <w:p w:rsidR="00436FC8" w:rsidRPr="000C44EA" w:rsidRDefault="00436FC8" w:rsidP="00436FC8">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A3439F" w:rsidP="00436FC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Pr>
          <w:rFonts w:eastAsia="Calibri"/>
          <w:i/>
          <w:kern w:val="0"/>
          <w:sz w:val="18"/>
          <w:szCs w:val="18"/>
          <w:lang w:val="pl-PL" w:eastAsia="en-US"/>
        </w:rPr>
        <w:t>(pełna nazwa/firma, adres)</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rsidR="00436FC8" w:rsidRPr="000C44EA" w:rsidRDefault="00436FC8" w:rsidP="00436FC8">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rsidR="00436FC8" w:rsidRPr="000C44EA" w:rsidRDefault="00436FC8" w:rsidP="00436FC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436FC8" w:rsidRPr="000C44EA" w:rsidRDefault="00436FC8" w:rsidP="00436FC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rsidR="00436FC8" w:rsidRPr="000C44EA" w:rsidRDefault="00436FC8" w:rsidP="00436FC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rsidR="00436FC8" w:rsidRPr="00A3439F" w:rsidRDefault="00436FC8" w:rsidP="00436FC8">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A3439F">
        <w:rPr>
          <w:rFonts w:eastAsia="Calibri"/>
          <w:color w:val="000000" w:themeColor="text1"/>
          <w:kern w:val="0"/>
          <w:sz w:val="22"/>
          <w:szCs w:val="22"/>
          <w:lang w:val="pl-PL" w:eastAsia="en-US"/>
        </w:rPr>
        <w:t>:</w:t>
      </w:r>
      <w:r w:rsidRPr="000F5175">
        <w:t xml:space="preserve"> </w:t>
      </w:r>
      <w:r w:rsidRPr="00A3439F">
        <w:rPr>
          <w:rFonts w:eastAsia="Calibri"/>
          <w:b/>
          <w:color w:val="000000" w:themeColor="text1"/>
          <w:kern w:val="0"/>
          <w:sz w:val="22"/>
          <w:szCs w:val="22"/>
          <w:lang w:val="pl-PL" w:eastAsia="en-US"/>
        </w:rPr>
        <w:t>Dostawa materiałów medycznych oraz odczynników i materiałów zużywalnych do cytometrii przepływowej dla Laboratorium</w:t>
      </w:r>
      <w:r w:rsidRPr="00A3439F">
        <w:rPr>
          <w:b/>
          <w:sz w:val="22"/>
          <w:szCs w:val="22"/>
        </w:rPr>
        <w:t xml:space="preserve"> </w:t>
      </w:r>
      <w:r w:rsidRPr="00A3439F">
        <w:rPr>
          <w:b/>
          <w:bCs/>
          <w:sz w:val="22"/>
          <w:szCs w:val="22"/>
        </w:rPr>
        <w:t>- Zp/63/PN/24</w:t>
      </w:r>
      <w:r w:rsidRPr="00A3439F">
        <w:rPr>
          <w:b/>
          <w:sz w:val="22"/>
          <w:szCs w:val="22"/>
        </w:rPr>
        <w:t xml:space="preserve">    </w:t>
      </w:r>
    </w:p>
    <w:p w:rsidR="00436FC8" w:rsidRPr="000C44EA" w:rsidRDefault="00436FC8" w:rsidP="00436FC8">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436FC8" w:rsidRPr="000C44EA" w:rsidRDefault="00436FC8" w:rsidP="00436FC8">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rsidR="00436FC8" w:rsidRPr="000C44EA" w:rsidRDefault="00436FC8" w:rsidP="00436FC8">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rsidR="00436FC8" w:rsidRPr="000C44EA" w:rsidRDefault="00436FC8" w:rsidP="00436FC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rsidR="00436FC8" w:rsidRPr="000C44EA" w:rsidRDefault="00436FC8" w:rsidP="00436FC8">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436FC8" w:rsidRPr="000C44EA" w:rsidRDefault="00436FC8" w:rsidP="00436FC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36FC8" w:rsidRPr="000C44EA" w:rsidRDefault="00436FC8" w:rsidP="00436FC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36FC8" w:rsidRPr="000C44EA" w:rsidRDefault="00436FC8" w:rsidP="00436FC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0C44EA" w:rsidRDefault="00436FC8" w:rsidP="00436FC8">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436FC8" w:rsidRPr="000C44EA" w:rsidRDefault="00436FC8" w:rsidP="00436FC8">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436FC8" w:rsidRPr="000C44EA" w:rsidRDefault="00436FC8" w:rsidP="00436FC8">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436FC8" w:rsidRDefault="00436FC8" w:rsidP="00436FC8">
      <w:pPr>
        <w:rPr>
          <w:i/>
          <w:sz w:val="22"/>
          <w:szCs w:val="22"/>
        </w:rPr>
      </w:pPr>
    </w:p>
    <w:p w:rsidR="00436FC8" w:rsidRDefault="00436FC8" w:rsidP="00436FC8">
      <w:pPr>
        <w:rPr>
          <w:i/>
          <w:sz w:val="22"/>
          <w:szCs w:val="22"/>
        </w:rPr>
      </w:pPr>
    </w:p>
    <w:p w:rsidR="00436FC8" w:rsidRDefault="00436FC8" w:rsidP="00436FC8">
      <w:pPr>
        <w:rPr>
          <w:i/>
          <w:sz w:val="22"/>
          <w:szCs w:val="22"/>
        </w:rPr>
      </w:pPr>
    </w:p>
    <w:p w:rsidR="00436FC8" w:rsidRDefault="00436FC8" w:rsidP="00436FC8">
      <w:pPr>
        <w:rPr>
          <w:i/>
          <w:sz w:val="22"/>
          <w:szCs w:val="22"/>
        </w:rPr>
      </w:pPr>
    </w:p>
    <w:p w:rsidR="00436FC8" w:rsidRPr="000C44EA" w:rsidRDefault="00436FC8" w:rsidP="00436FC8">
      <w:pPr>
        <w:rPr>
          <w:i/>
          <w:sz w:val="22"/>
          <w:szCs w:val="22"/>
        </w:rPr>
      </w:pPr>
    </w:p>
    <w:p w:rsidR="00436FC8" w:rsidRPr="000C44EA" w:rsidRDefault="00436FC8" w:rsidP="00436FC8">
      <w:pPr>
        <w:rPr>
          <w:i/>
          <w:sz w:val="22"/>
          <w:szCs w:val="22"/>
        </w:rPr>
      </w:pPr>
    </w:p>
    <w:p w:rsidR="00436FC8" w:rsidRPr="000C44EA" w:rsidRDefault="00436FC8" w:rsidP="00436FC8">
      <w:r w:rsidRPr="000C44EA">
        <w:rPr>
          <w:i/>
          <w:sz w:val="22"/>
          <w:lang w:val="pl-PL"/>
        </w:rPr>
        <w:t>Załącznik nr 9 do SWZ ( jeżeli dotyczy)</w:t>
      </w:r>
    </w:p>
    <w:p w:rsidR="00436FC8" w:rsidRPr="000C44EA" w:rsidRDefault="00436FC8" w:rsidP="00436FC8">
      <w:pPr>
        <w:rPr>
          <w:rFonts w:ascii="Arial" w:hAnsi="Arial"/>
          <w:i/>
          <w:sz w:val="16"/>
        </w:rPr>
      </w:pPr>
    </w:p>
    <w:p w:rsidR="00436FC8" w:rsidRPr="000C44EA" w:rsidRDefault="00436FC8" w:rsidP="00436FC8">
      <w:pPr>
        <w:ind w:left="5954"/>
        <w:rPr>
          <w:b/>
          <w:sz w:val="22"/>
        </w:rPr>
      </w:pPr>
      <w:r w:rsidRPr="000C44EA">
        <w:rPr>
          <w:rFonts w:ascii="Arial" w:hAnsi="Arial"/>
          <w:i/>
          <w:sz w:val="16"/>
        </w:rPr>
        <w:t xml:space="preserve">                                                                                                    </w:t>
      </w:r>
      <w:r w:rsidRPr="000C44EA">
        <w:rPr>
          <w:b/>
          <w:u w:val="single"/>
        </w:rPr>
        <w:t>Zamawiający:</w:t>
      </w:r>
    </w:p>
    <w:p w:rsidR="00436FC8" w:rsidRPr="000C44EA" w:rsidRDefault="00436FC8" w:rsidP="00436FC8">
      <w:pPr>
        <w:jc w:val="right"/>
        <w:rPr>
          <w:b/>
        </w:rPr>
      </w:pPr>
      <w:r w:rsidRPr="000C44EA">
        <w:rPr>
          <w:b/>
          <w:sz w:val="22"/>
        </w:rPr>
        <w:t>Specjalistyczny Szpital im. dra Alfreda Sokołowskiego</w:t>
      </w:r>
    </w:p>
    <w:p w:rsidR="00436FC8" w:rsidRPr="000C44EA" w:rsidRDefault="00436FC8" w:rsidP="00436FC8">
      <w:pPr>
        <w:ind w:left="5953"/>
        <w:rPr>
          <w:b/>
        </w:rPr>
      </w:pPr>
      <w:r w:rsidRPr="000C44EA">
        <w:rPr>
          <w:b/>
        </w:rPr>
        <w:t>ul. Sokołowskiego 4</w:t>
      </w:r>
    </w:p>
    <w:p w:rsidR="00436FC8" w:rsidRPr="000C44EA" w:rsidRDefault="00436FC8" w:rsidP="00436FC8">
      <w:pPr>
        <w:ind w:left="5245" w:firstLine="708"/>
        <w:rPr>
          <w:rFonts w:ascii="Arial" w:hAnsi="Arial"/>
          <w:i/>
          <w:sz w:val="16"/>
        </w:rPr>
      </w:pPr>
      <w:r w:rsidRPr="000C44EA">
        <w:rPr>
          <w:b/>
        </w:rPr>
        <w:t>58-309 Wałbrzych</w:t>
      </w:r>
    </w:p>
    <w:p w:rsidR="00436FC8" w:rsidRPr="000C44EA" w:rsidRDefault="00436FC8" w:rsidP="00436FC8">
      <w:pPr>
        <w:rPr>
          <w:rFonts w:ascii="Arial" w:hAnsi="Arial"/>
          <w:i/>
          <w:sz w:val="16"/>
        </w:rPr>
      </w:pPr>
    </w:p>
    <w:p w:rsidR="00436FC8" w:rsidRPr="000C44EA" w:rsidRDefault="00436FC8" w:rsidP="00436FC8">
      <w:pPr>
        <w:rPr>
          <w:rFonts w:ascii="Arial" w:hAnsi="Arial"/>
          <w:i/>
          <w:sz w:val="16"/>
        </w:rPr>
      </w:pPr>
    </w:p>
    <w:p w:rsidR="00436FC8" w:rsidRPr="000C44EA" w:rsidRDefault="00436FC8" w:rsidP="00436FC8">
      <w:pPr>
        <w:rPr>
          <w:b/>
          <w:sz w:val="22"/>
          <w:szCs w:val="22"/>
        </w:rPr>
      </w:pPr>
      <w:r w:rsidRPr="000C44EA">
        <w:rPr>
          <w:sz w:val="16"/>
        </w:rPr>
        <w:t xml:space="preserve"> </w:t>
      </w:r>
      <w:r w:rsidRPr="000C44EA">
        <w:rPr>
          <w:b/>
          <w:sz w:val="22"/>
          <w:szCs w:val="22"/>
        </w:rPr>
        <w:t>Wykonawca:</w:t>
      </w:r>
    </w:p>
    <w:p w:rsidR="00436FC8" w:rsidRPr="000C44EA" w:rsidRDefault="00436FC8" w:rsidP="00436FC8">
      <w:pPr>
        <w:rPr>
          <w:rFonts w:ascii="Arial" w:hAnsi="Arial"/>
          <w:i/>
          <w:sz w:val="16"/>
        </w:rPr>
      </w:pPr>
    </w:p>
    <w:p w:rsidR="00436FC8" w:rsidRPr="000C44EA" w:rsidRDefault="00436FC8" w:rsidP="00436FC8">
      <w:pPr>
        <w:rPr>
          <w:rFonts w:ascii="Arial" w:hAnsi="Arial"/>
          <w:i/>
          <w:sz w:val="16"/>
        </w:rPr>
      </w:pPr>
    </w:p>
    <w:p w:rsidR="00436FC8" w:rsidRPr="000C44EA" w:rsidRDefault="00436FC8" w:rsidP="00436FC8">
      <w:pPr>
        <w:rPr>
          <w:rFonts w:ascii="Arial" w:hAnsi="Arial"/>
          <w:i/>
          <w:sz w:val="16"/>
        </w:rPr>
      </w:pPr>
    </w:p>
    <w:p w:rsidR="00436FC8" w:rsidRPr="000C44EA" w:rsidRDefault="00436FC8" w:rsidP="00436FC8">
      <w:pPr>
        <w:rPr>
          <w:rFonts w:ascii="Arial" w:hAnsi="Arial"/>
          <w:i/>
          <w:sz w:val="16"/>
        </w:rPr>
      </w:pPr>
      <w:r w:rsidRPr="000C44EA">
        <w:rPr>
          <w:rFonts w:ascii="Arial" w:hAnsi="Arial"/>
          <w:i/>
          <w:sz w:val="16"/>
        </w:rPr>
        <w:t>................................................................</w:t>
      </w:r>
    </w:p>
    <w:p w:rsidR="00436FC8" w:rsidRPr="000C44EA" w:rsidRDefault="00436FC8" w:rsidP="00436FC8">
      <w:pPr>
        <w:rPr>
          <w:rFonts w:ascii="Arial" w:hAnsi="Arial"/>
          <w:i/>
          <w:sz w:val="16"/>
        </w:rPr>
      </w:pPr>
    </w:p>
    <w:p w:rsidR="00436FC8" w:rsidRPr="000C44EA" w:rsidRDefault="00436FC8" w:rsidP="00436FC8">
      <w:pPr>
        <w:rPr>
          <w:rFonts w:ascii="Arial" w:hAnsi="Arial"/>
          <w:i/>
          <w:sz w:val="20"/>
        </w:rPr>
      </w:pPr>
    </w:p>
    <w:p w:rsidR="00436FC8" w:rsidRPr="000C44EA" w:rsidRDefault="00436FC8" w:rsidP="00436FC8">
      <w:pPr>
        <w:jc w:val="center"/>
        <w:rPr>
          <w:b/>
          <w:sz w:val="28"/>
          <w:szCs w:val="28"/>
        </w:rPr>
      </w:pPr>
      <w:r w:rsidRPr="000C44EA">
        <w:rPr>
          <w:b/>
          <w:sz w:val="28"/>
          <w:szCs w:val="28"/>
        </w:rPr>
        <w:t>TABELA – PODWYKONAWCY</w:t>
      </w:r>
    </w:p>
    <w:p w:rsidR="00436FC8" w:rsidRPr="000C44EA" w:rsidRDefault="00436FC8" w:rsidP="00436FC8"/>
    <w:p w:rsidR="00436FC8" w:rsidRPr="000C44EA" w:rsidRDefault="00436FC8" w:rsidP="00436FC8">
      <w:pPr>
        <w:widowControl/>
        <w:suppressAutoHyphens w:val="0"/>
        <w:spacing w:line="360" w:lineRule="auto"/>
        <w:jc w:val="both"/>
        <w:rPr>
          <w:sz w:val="22"/>
          <w:szCs w:val="22"/>
          <w:lang w:val="pl-PL"/>
        </w:rPr>
      </w:pPr>
      <w:r w:rsidRPr="000C44EA">
        <w:rPr>
          <w:sz w:val="22"/>
          <w:szCs w:val="22"/>
          <w:lang w:val="pl-PL"/>
        </w:rPr>
        <w:t>Nazwa Wykonawcy:</w:t>
      </w:r>
    </w:p>
    <w:p w:rsidR="00436FC8" w:rsidRPr="000C44EA" w:rsidRDefault="00436FC8" w:rsidP="00436FC8">
      <w:pPr>
        <w:spacing w:after="120"/>
        <w:ind w:left="846" w:hanging="426"/>
        <w:jc w:val="both"/>
        <w:rPr>
          <w:sz w:val="22"/>
          <w:szCs w:val="22"/>
          <w:lang w:val="pl-PL"/>
        </w:rPr>
      </w:pPr>
      <w:r w:rsidRPr="000C44EA">
        <w:rPr>
          <w:sz w:val="22"/>
          <w:szCs w:val="22"/>
          <w:lang w:val="pl-PL"/>
        </w:rPr>
        <w:t>..................................................................................................................................</w:t>
      </w:r>
    </w:p>
    <w:p w:rsidR="00436FC8" w:rsidRPr="000C44EA" w:rsidRDefault="00436FC8" w:rsidP="00436FC8">
      <w:pPr>
        <w:widowControl/>
        <w:suppressAutoHyphens w:val="0"/>
        <w:spacing w:line="360" w:lineRule="auto"/>
        <w:jc w:val="both"/>
        <w:rPr>
          <w:sz w:val="22"/>
          <w:szCs w:val="22"/>
          <w:lang w:val="pl-PL"/>
        </w:rPr>
      </w:pPr>
      <w:r w:rsidRPr="000C44EA">
        <w:rPr>
          <w:sz w:val="22"/>
          <w:szCs w:val="22"/>
          <w:lang w:val="pl-PL"/>
        </w:rPr>
        <w:t>Adres Wykonawcy:</w:t>
      </w:r>
    </w:p>
    <w:p w:rsidR="00436FC8" w:rsidRPr="000C44EA" w:rsidRDefault="00436FC8" w:rsidP="00436FC8">
      <w:pPr>
        <w:spacing w:after="120"/>
        <w:ind w:left="426"/>
        <w:jc w:val="both"/>
        <w:rPr>
          <w:sz w:val="22"/>
          <w:szCs w:val="22"/>
          <w:lang w:val="pl-PL"/>
        </w:rPr>
      </w:pPr>
      <w:r w:rsidRPr="000C44EA">
        <w:rPr>
          <w:sz w:val="22"/>
          <w:szCs w:val="22"/>
          <w:lang w:val="pl-PL"/>
        </w:rPr>
        <w:t>...................................................................................................................................</w:t>
      </w:r>
    </w:p>
    <w:p w:rsidR="00436FC8" w:rsidRPr="000C44EA" w:rsidRDefault="00436FC8" w:rsidP="00436FC8">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36FC8" w:rsidRPr="000C44EA" w:rsidTr="007F5C7E">
        <w:trPr>
          <w:trHeight w:val="746"/>
        </w:trPr>
        <w:tc>
          <w:tcPr>
            <w:tcW w:w="1077" w:type="dxa"/>
          </w:tcPr>
          <w:p w:rsidR="00436FC8" w:rsidRPr="000C44EA" w:rsidRDefault="00436FC8" w:rsidP="007F5C7E"/>
          <w:p w:rsidR="00436FC8" w:rsidRPr="000C44EA" w:rsidRDefault="00436FC8" w:rsidP="007F5C7E">
            <w:pPr>
              <w:jc w:val="center"/>
            </w:pPr>
            <w:r w:rsidRPr="000C44EA">
              <w:t>Lp.</w:t>
            </w:r>
          </w:p>
        </w:tc>
        <w:tc>
          <w:tcPr>
            <w:tcW w:w="3813" w:type="dxa"/>
          </w:tcPr>
          <w:p w:rsidR="00436FC8" w:rsidRPr="000C44EA" w:rsidRDefault="00436FC8" w:rsidP="007F5C7E"/>
          <w:p w:rsidR="00436FC8" w:rsidRPr="000C44EA" w:rsidRDefault="00436FC8" w:rsidP="007F5C7E">
            <w:pPr>
              <w:jc w:val="center"/>
            </w:pPr>
            <w:r w:rsidRPr="000C44EA">
              <w:t>Nazwa podwykonawcy</w:t>
            </w:r>
          </w:p>
        </w:tc>
        <w:tc>
          <w:tcPr>
            <w:tcW w:w="3969" w:type="dxa"/>
          </w:tcPr>
          <w:p w:rsidR="00436FC8" w:rsidRPr="000C44EA" w:rsidRDefault="00436FC8" w:rsidP="007F5C7E"/>
          <w:p w:rsidR="00436FC8" w:rsidRPr="000C44EA" w:rsidRDefault="00436FC8" w:rsidP="007F5C7E">
            <w:pPr>
              <w:jc w:val="center"/>
            </w:pPr>
            <w:r w:rsidRPr="000C44EA">
              <w:t>Zakres zlecony podwykonawcy</w:t>
            </w:r>
          </w:p>
        </w:tc>
      </w:tr>
      <w:tr w:rsidR="00436FC8" w:rsidRPr="000C44EA" w:rsidTr="007F5C7E">
        <w:trPr>
          <w:trHeight w:val="575"/>
        </w:trPr>
        <w:tc>
          <w:tcPr>
            <w:tcW w:w="1077" w:type="dxa"/>
          </w:tcPr>
          <w:p w:rsidR="00436FC8" w:rsidRPr="000C44EA" w:rsidRDefault="00436FC8" w:rsidP="007F5C7E"/>
        </w:tc>
        <w:tc>
          <w:tcPr>
            <w:tcW w:w="3813" w:type="dxa"/>
          </w:tcPr>
          <w:p w:rsidR="00436FC8" w:rsidRPr="000C44EA" w:rsidRDefault="00436FC8" w:rsidP="007F5C7E"/>
        </w:tc>
        <w:tc>
          <w:tcPr>
            <w:tcW w:w="3969" w:type="dxa"/>
          </w:tcPr>
          <w:p w:rsidR="00436FC8" w:rsidRPr="000C44EA" w:rsidRDefault="00436FC8" w:rsidP="007F5C7E"/>
        </w:tc>
      </w:tr>
      <w:tr w:rsidR="00436FC8" w:rsidRPr="000C44EA" w:rsidTr="007F5C7E">
        <w:trPr>
          <w:trHeight w:val="571"/>
        </w:trPr>
        <w:tc>
          <w:tcPr>
            <w:tcW w:w="1077" w:type="dxa"/>
          </w:tcPr>
          <w:p w:rsidR="00436FC8" w:rsidRPr="000C44EA" w:rsidRDefault="00436FC8" w:rsidP="007F5C7E"/>
        </w:tc>
        <w:tc>
          <w:tcPr>
            <w:tcW w:w="3813" w:type="dxa"/>
          </w:tcPr>
          <w:p w:rsidR="00436FC8" w:rsidRPr="000C44EA" w:rsidRDefault="00436FC8" w:rsidP="007F5C7E"/>
        </w:tc>
        <w:tc>
          <w:tcPr>
            <w:tcW w:w="3969" w:type="dxa"/>
          </w:tcPr>
          <w:p w:rsidR="00436FC8" w:rsidRPr="000C44EA" w:rsidRDefault="00436FC8" w:rsidP="007F5C7E"/>
        </w:tc>
      </w:tr>
    </w:tbl>
    <w:p w:rsidR="00436FC8" w:rsidRPr="00385DE1" w:rsidRDefault="00436FC8" w:rsidP="00436FC8">
      <w:pPr>
        <w:overflowPunct/>
        <w:autoSpaceDE/>
        <w:autoSpaceDN/>
        <w:adjustRightInd/>
        <w:jc w:val="both"/>
        <w:textAlignment w:val="auto"/>
        <w:rPr>
          <w:b/>
          <w:bCs/>
          <w:sz w:val="22"/>
          <w:szCs w:val="22"/>
          <w:lang w:val="pl-PL"/>
        </w:rPr>
      </w:pPr>
      <w:r w:rsidRPr="000C44EA">
        <w:rPr>
          <w:sz w:val="22"/>
          <w:szCs w:val="22"/>
        </w:rPr>
        <w:t>Przedmiot Zamówienia</w:t>
      </w:r>
      <w:r>
        <w:rPr>
          <w:sz w:val="22"/>
          <w:szCs w:val="22"/>
        </w:rPr>
        <w:t xml:space="preserve"> : </w:t>
      </w:r>
      <w:r w:rsidRPr="000F5175">
        <w:rPr>
          <w:b/>
          <w:sz w:val="22"/>
          <w:szCs w:val="22"/>
        </w:rPr>
        <w:t xml:space="preserve">Dostawa materiałów medycznych oraz odczynników i materiałów zużywalnych do cytometrii przepływowej dla Laboratorium </w:t>
      </w:r>
      <w:r w:rsidRPr="008421C8">
        <w:rPr>
          <w:b/>
          <w:bCs/>
          <w:sz w:val="22"/>
          <w:szCs w:val="22"/>
        </w:rPr>
        <w:t>- Zp/</w:t>
      </w:r>
      <w:r>
        <w:rPr>
          <w:b/>
          <w:bCs/>
          <w:sz w:val="22"/>
          <w:szCs w:val="22"/>
        </w:rPr>
        <w:t>63/PN/24</w:t>
      </w:r>
      <w:r w:rsidRPr="00385DE1">
        <w:rPr>
          <w:b/>
          <w:sz w:val="22"/>
          <w:szCs w:val="22"/>
        </w:rPr>
        <w:t>.</w:t>
      </w:r>
    </w:p>
    <w:p w:rsidR="00436FC8" w:rsidRPr="000C44EA" w:rsidRDefault="00436FC8" w:rsidP="00436FC8">
      <w:pPr>
        <w:jc w:val="both"/>
        <w:rPr>
          <w:rFonts w:ascii="Arial" w:hAnsi="Arial"/>
          <w:sz w:val="28"/>
          <w:szCs w:val="28"/>
        </w:rPr>
      </w:pPr>
    </w:p>
    <w:p w:rsidR="00436FC8" w:rsidRPr="000C44EA" w:rsidRDefault="00436FC8" w:rsidP="00436FC8">
      <w:pPr>
        <w:tabs>
          <w:tab w:val="left" w:pos="2316"/>
        </w:tabs>
        <w:rPr>
          <w:b/>
          <w:sz w:val="18"/>
          <w:szCs w:val="18"/>
        </w:rPr>
      </w:pPr>
    </w:p>
    <w:p w:rsidR="00436FC8" w:rsidRPr="000C44EA" w:rsidRDefault="00436FC8" w:rsidP="00436FC8">
      <w:pPr>
        <w:rPr>
          <w:rFonts w:ascii="Arial" w:hAnsi="Arial"/>
          <w:sz w:val="28"/>
          <w:szCs w:val="28"/>
        </w:rPr>
      </w:pPr>
    </w:p>
    <w:p w:rsidR="00436FC8" w:rsidRPr="000C44EA" w:rsidRDefault="00436FC8" w:rsidP="00436FC8">
      <w:pPr>
        <w:rPr>
          <w:rFonts w:ascii="Arial" w:hAnsi="Arial"/>
          <w:sz w:val="28"/>
          <w:szCs w:val="28"/>
        </w:rPr>
      </w:pPr>
    </w:p>
    <w:p w:rsidR="00436FC8" w:rsidRPr="000C44EA" w:rsidRDefault="00436FC8" w:rsidP="00436FC8">
      <w:pPr>
        <w:rPr>
          <w:rFonts w:ascii="Arial" w:hAnsi="Arial"/>
          <w:sz w:val="28"/>
          <w:szCs w:val="28"/>
        </w:rPr>
      </w:pPr>
    </w:p>
    <w:p w:rsidR="00436FC8" w:rsidRPr="000C44EA" w:rsidRDefault="00436FC8" w:rsidP="00436FC8">
      <w:pPr>
        <w:rPr>
          <w:rFonts w:ascii="Arial" w:hAnsi="Arial"/>
          <w:sz w:val="28"/>
          <w:szCs w:val="28"/>
        </w:rPr>
      </w:pPr>
    </w:p>
    <w:p w:rsidR="00436FC8" w:rsidRPr="00EB0710" w:rsidRDefault="00436FC8" w:rsidP="00436FC8">
      <w:pPr>
        <w:rPr>
          <w:sz w:val="20"/>
        </w:rPr>
      </w:pPr>
    </w:p>
    <w:p w:rsidR="00436FC8" w:rsidRPr="000C44EA" w:rsidRDefault="00436FC8" w:rsidP="00436FC8">
      <w:pPr>
        <w:rPr>
          <w:i/>
          <w:color w:val="FF0000"/>
        </w:rPr>
      </w:pPr>
    </w:p>
    <w:p w:rsidR="00436FC8" w:rsidRPr="000C44EA" w:rsidRDefault="00436FC8" w:rsidP="00436FC8">
      <w:pPr>
        <w:rPr>
          <w:i/>
          <w:color w:val="FF0000"/>
        </w:rPr>
      </w:pPr>
    </w:p>
    <w:p w:rsidR="00436FC8" w:rsidRPr="000C44EA" w:rsidRDefault="00436FC8" w:rsidP="00436FC8">
      <w:pPr>
        <w:rPr>
          <w:i/>
          <w:color w:val="FF0000"/>
        </w:rPr>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0C44EA" w:rsidRDefault="00436FC8" w:rsidP="00436FC8">
      <w:pPr>
        <w:rPr>
          <w:i/>
          <w:color w:val="FF0000"/>
        </w:rPr>
      </w:pPr>
    </w:p>
    <w:p w:rsidR="00436FC8" w:rsidRPr="000C44EA" w:rsidRDefault="00436FC8" w:rsidP="00436FC8">
      <w:pPr>
        <w:rPr>
          <w:i/>
          <w:color w:val="FF0000"/>
        </w:rPr>
      </w:pPr>
    </w:p>
    <w:p w:rsidR="00436FC8" w:rsidRPr="000C44EA" w:rsidRDefault="00436FC8" w:rsidP="00436FC8">
      <w:pPr>
        <w:rPr>
          <w:i/>
          <w:color w:val="FF0000"/>
        </w:rPr>
      </w:pPr>
    </w:p>
    <w:p w:rsidR="00436FC8" w:rsidRPr="000C44EA" w:rsidRDefault="00436FC8" w:rsidP="00436FC8">
      <w:pPr>
        <w:rPr>
          <w:i/>
          <w:color w:val="FF0000"/>
        </w:rPr>
      </w:pPr>
    </w:p>
    <w:p w:rsidR="00436FC8" w:rsidRDefault="00436FC8" w:rsidP="00436FC8">
      <w:pPr>
        <w:rPr>
          <w:i/>
          <w:color w:val="FF0000"/>
        </w:rPr>
      </w:pPr>
    </w:p>
    <w:p w:rsidR="00436FC8" w:rsidRPr="000C44EA" w:rsidRDefault="00436FC8" w:rsidP="00436FC8">
      <w:pPr>
        <w:rPr>
          <w:i/>
          <w:color w:val="FF0000"/>
        </w:rPr>
      </w:pPr>
    </w:p>
    <w:p w:rsidR="00436FC8" w:rsidRDefault="00436FC8" w:rsidP="00436FC8">
      <w:pPr>
        <w:rPr>
          <w:i/>
          <w:color w:val="FF0000"/>
        </w:rPr>
      </w:pPr>
    </w:p>
    <w:p w:rsidR="00436FC8" w:rsidRDefault="00436FC8" w:rsidP="00436FC8">
      <w:pPr>
        <w:rPr>
          <w:i/>
          <w:color w:val="FF0000"/>
        </w:rPr>
      </w:pPr>
    </w:p>
    <w:p w:rsidR="00436FC8" w:rsidRPr="000C44EA" w:rsidRDefault="00436FC8" w:rsidP="00436FC8">
      <w:pPr>
        <w:rPr>
          <w:i/>
          <w:color w:val="FF0000"/>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rsidR="00436FC8" w:rsidRPr="000C44EA" w:rsidRDefault="00436FC8" w:rsidP="00436FC8">
      <w:pPr>
        <w:rPr>
          <w:i/>
        </w:rPr>
      </w:pPr>
    </w:p>
    <w:p w:rsidR="00436FC8" w:rsidRPr="000C44EA" w:rsidRDefault="00436FC8" w:rsidP="00436FC8">
      <w:pPr>
        <w:rPr>
          <w:rFonts w:ascii="Arial" w:hAnsi="Arial"/>
        </w:rPr>
      </w:pPr>
    </w:p>
    <w:p w:rsidR="00436FC8" w:rsidRPr="000C44EA" w:rsidRDefault="00436FC8" w:rsidP="00436FC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436FC8" w:rsidRPr="000C44EA" w:rsidRDefault="00436FC8" w:rsidP="00436FC8">
      <w:pPr>
        <w:rPr>
          <w:sz w:val="18"/>
          <w:szCs w:val="18"/>
        </w:rPr>
      </w:pPr>
      <w:r w:rsidRPr="000C44EA">
        <w:rPr>
          <w:rFonts w:ascii="Arial" w:hAnsi="Arial"/>
          <w:sz w:val="16"/>
        </w:rPr>
        <w:t xml:space="preserve">                      </w:t>
      </w:r>
      <w:r w:rsidRPr="000C44EA">
        <w:rPr>
          <w:sz w:val="18"/>
          <w:szCs w:val="18"/>
        </w:rPr>
        <w:t>(Wykonawca)                                                                                                            (miejscowość i data)</w:t>
      </w:r>
    </w:p>
    <w:p w:rsidR="00436FC8" w:rsidRPr="000C44EA" w:rsidRDefault="00436FC8" w:rsidP="00436FC8">
      <w:pPr>
        <w:rPr>
          <w:rFonts w:cs="Arial Unicode MS"/>
          <w:i/>
          <w:szCs w:val="24"/>
        </w:rPr>
      </w:pPr>
    </w:p>
    <w:p w:rsidR="00436FC8" w:rsidRPr="000C44EA" w:rsidRDefault="00436FC8" w:rsidP="00436FC8">
      <w:pPr>
        <w:widowControl/>
        <w:spacing w:before="280" w:after="280" w:line="360" w:lineRule="auto"/>
        <w:ind w:firstLine="567"/>
        <w:jc w:val="both"/>
        <w:rPr>
          <w:sz w:val="22"/>
          <w:szCs w:val="22"/>
          <w:lang w:val="pl-PL"/>
        </w:rPr>
      </w:pPr>
    </w:p>
    <w:p w:rsidR="00436FC8" w:rsidRPr="000C44EA" w:rsidRDefault="00436FC8" w:rsidP="00436FC8">
      <w:pPr>
        <w:widowControl/>
        <w:spacing w:before="280" w:after="280" w:line="360" w:lineRule="auto"/>
        <w:ind w:firstLine="567"/>
        <w:jc w:val="both"/>
        <w:rPr>
          <w:sz w:val="28"/>
          <w:szCs w:val="28"/>
        </w:rPr>
      </w:pPr>
      <w:r w:rsidRPr="000C44EA">
        <w:rPr>
          <w:sz w:val="28"/>
          <w:szCs w:val="28"/>
        </w:rPr>
        <w:t xml:space="preserve">                                      </w:t>
      </w:r>
    </w:p>
    <w:p w:rsidR="00436FC8" w:rsidRPr="000C44EA" w:rsidRDefault="00436FC8" w:rsidP="00436FC8">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rsidR="00436FC8" w:rsidRPr="000C44EA" w:rsidRDefault="00436FC8" w:rsidP="00436FC8">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w:t>
      </w:r>
      <w:r w:rsidR="00B273AC">
        <w:rPr>
          <w:sz w:val="22"/>
          <w:szCs w:val="22"/>
        </w:rPr>
        <w:t xml:space="preserve"> </w:t>
      </w:r>
      <w:r w:rsidR="00B273AC" w:rsidRPr="00B273AC">
        <w:rPr>
          <w:b/>
          <w:sz w:val="22"/>
          <w:szCs w:val="22"/>
        </w:rPr>
        <w:t>– jeżeli dotyczy</w:t>
      </w:r>
      <w:r w:rsidRPr="000C44EA">
        <w:rPr>
          <w:sz w:val="22"/>
          <w:szCs w:val="22"/>
        </w:rPr>
        <w:t>. Na każde żądanie Zamawiającego jesteśmy w stanie przedstawić stosowne dokumenty.</w:t>
      </w:r>
    </w:p>
    <w:p w:rsidR="00436FC8" w:rsidRPr="000C44EA" w:rsidRDefault="00436FC8" w:rsidP="00436FC8">
      <w:pPr>
        <w:widowControl/>
        <w:spacing w:before="280" w:after="280" w:line="360" w:lineRule="auto"/>
        <w:ind w:firstLine="567"/>
        <w:jc w:val="both"/>
        <w:rPr>
          <w:sz w:val="22"/>
          <w:szCs w:val="22"/>
          <w:lang w:val="pl-PL"/>
        </w:rPr>
      </w:pPr>
      <w:bookmarkStart w:id="15" w:name="_GoBack"/>
      <w:bookmarkEnd w:id="15"/>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0C44EA" w:rsidRDefault="00436FC8" w:rsidP="00436FC8">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rsidR="00436FC8" w:rsidRPr="00C454D8" w:rsidRDefault="00436FC8" w:rsidP="00436FC8">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Pr="00B833DA" w:rsidRDefault="00436FC8" w:rsidP="00436FC8">
      <w:pPr>
        <w:rPr>
          <w:sz w:val="18"/>
          <w:szCs w:val="18"/>
          <w:lang w:val="pl-PL"/>
        </w:rPr>
      </w:pPr>
    </w:p>
    <w:p w:rsidR="00436FC8" w:rsidRDefault="00436FC8" w:rsidP="00436FC8">
      <w:pPr>
        <w:rPr>
          <w:sz w:val="18"/>
          <w:szCs w:val="18"/>
          <w:lang w:val="pl-PL"/>
        </w:rPr>
      </w:pPr>
    </w:p>
    <w:p w:rsidR="00436FC8" w:rsidRPr="00B833DA" w:rsidRDefault="00436FC8" w:rsidP="00436FC8">
      <w:pPr>
        <w:rPr>
          <w:sz w:val="18"/>
          <w:szCs w:val="18"/>
          <w:lang w:val="pl-PL"/>
        </w:rPr>
      </w:pPr>
    </w:p>
    <w:p w:rsidR="00436FC8" w:rsidRDefault="00436FC8" w:rsidP="00436FC8">
      <w:pPr>
        <w:tabs>
          <w:tab w:val="left" w:pos="2988"/>
        </w:tabs>
        <w:rPr>
          <w:sz w:val="18"/>
          <w:szCs w:val="18"/>
          <w:lang w:val="pl-PL"/>
        </w:rPr>
      </w:pPr>
      <w:r>
        <w:rPr>
          <w:sz w:val="18"/>
          <w:szCs w:val="18"/>
          <w:lang w:val="pl-PL"/>
        </w:rPr>
        <w:tab/>
      </w: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Default="00436FC8" w:rsidP="00436FC8">
      <w:pPr>
        <w:tabs>
          <w:tab w:val="left" w:pos="2988"/>
        </w:tabs>
        <w:rPr>
          <w:sz w:val="18"/>
          <w:szCs w:val="18"/>
          <w:lang w:val="pl-PL"/>
        </w:rPr>
      </w:pPr>
    </w:p>
    <w:p w:rsidR="00436FC8" w:rsidRPr="000C44EA" w:rsidRDefault="00436FC8" w:rsidP="00436FC8">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w:t>
      </w:r>
      <w:r>
        <w:rPr>
          <w:i/>
          <w:sz w:val="22"/>
          <w:lang w:val="pl-PL"/>
        </w:rPr>
        <w:t>1</w:t>
      </w:r>
      <w:r w:rsidRPr="000C44EA">
        <w:rPr>
          <w:i/>
          <w:sz w:val="22"/>
          <w:lang w:val="pl-PL"/>
        </w:rPr>
        <w:t xml:space="preserve"> do SWZ</w:t>
      </w:r>
    </w:p>
    <w:p w:rsidR="00436FC8" w:rsidRPr="00E754AB" w:rsidRDefault="00436FC8" w:rsidP="00436FC8">
      <w:pPr>
        <w:pStyle w:val="NormalnyWeb"/>
        <w:spacing w:line="360" w:lineRule="auto"/>
        <w:rPr>
          <w:i/>
          <w:sz w:val="22"/>
          <w:szCs w:val="22"/>
          <w:lang w:val="fr-FR"/>
        </w:rPr>
      </w:pPr>
    </w:p>
    <w:p w:rsidR="00436FC8" w:rsidRPr="000C44EA" w:rsidRDefault="00436FC8" w:rsidP="00436FC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436FC8" w:rsidRPr="000C44EA" w:rsidRDefault="00436FC8" w:rsidP="00436FC8">
      <w:pPr>
        <w:rPr>
          <w:sz w:val="18"/>
          <w:szCs w:val="18"/>
        </w:rPr>
      </w:pPr>
      <w:r w:rsidRPr="000C44EA">
        <w:rPr>
          <w:rFonts w:ascii="Arial" w:hAnsi="Arial"/>
          <w:sz w:val="16"/>
        </w:rPr>
        <w:t xml:space="preserve">                      </w:t>
      </w:r>
      <w:r w:rsidRPr="000C44EA">
        <w:rPr>
          <w:sz w:val="18"/>
          <w:szCs w:val="18"/>
        </w:rPr>
        <w:t>(Wykonawca)                                                                                                            (miejscowość i data)</w:t>
      </w:r>
    </w:p>
    <w:p w:rsidR="00436FC8" w:rsidRPr="00C323C1" w:rsidRDefault="00436FC8" w:rsidP="00436FC8">
      <w:pPr>
        <w:pStyle w:val="NormalnyWeb"/>
        <w:spacing w:line="360" w:lineRule="auto"/>
        <w:ind w:firstLine="567"/>
        <w:jc w:val="center"/>
        <w:rPr>
          <w:b/>
          <w:color w:val="000000" w:themeColor="text1"/>
          <w:szCs w:val="24"/>
          <w:lang w:val="fr-FR"/>
        </w:rPr>
      </w:pPr>
    </w:p>
    <w:p w:rsidR="00436FC8" w:rsidRPr="00C323C1" w:rsidRDefault="00436FC8" w:rsidP="00436FC8">
      <w:pPr>
        <w:pStyle w:val="NormalnyWeb"/>
        <w:spacing w:line="360" w:lineRule="auto"/>
        <w:ind w:firstLine="567"/>
        <w:jc w:val="center"/>
        <w:rPr>
          <w:b/>
          <w:color w:val="000000" w:themeColor="text1"/>
          <w:szCs w:val="24"/>
          <w:lang w:val="fr-FR"/>
        </w:rPr>
      </w:pPr>
      <w:r w:rsidRPr="00C323C1">
        <w:rPr>
          <w:b/>
          <w:color w:val="000000" w:themeColor="text1"/>
          <w:szCs w:val="24"/>
          <w:lang w:val="fr-FR"/>
        </w:rPr>
        <w:t>Wykaz dostaw</w:t>
      </w:r>
    </w:p>
    <w:p w:rsidR="00436FC8" w:rsidRPr="00C323C1" w:rsidRDefault="00436FC8" w:rsidP="00436FC8">
      <w:pPr>
        <w:ind w:right="-567"/>
        <w:jc w:val="both"/>
        <w:rPr>
          <w:color w:val="000000" w:themeColor="text1"/>
          <w:sz w:val="22"/>
          <w:szCs w:val="22"/>
        </w:rPr>
      </w:pPr>
    </w:p>
    <w:p w:rsidR="00436FC8" w:rsidRPr="00C323C1" w:rsidRDefault="00436FC8" w:rsidP="00436FC8">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Pr="000F5175">
        <w:rPr>
          <w:b/>
          <w:color w:val="000000" w:themeColor="text1"/>
          <w:sz w:val="22"/>
          <w:szCs w:val="22"/>
        </w:rPr>
        <w:t xml:space="preserve">Dostawa materiałów medycznych oraz odczynników i materiałów zużywalnych do cytometrii przepływowej dla Laboratorium </w:t>
      </w:r>
      <w:r w:rsidRPr="00C323C1">
        <w:rPr>
          <w:b/>
          <w:bCs/>
          <w:color w:val="000000" w:themeColor="text1"/>
          <w:sz w:val="22"/>
          <w:szCs w:val="22"/>
        </w:rPr>
        <w:t xml:space="preserve">- </w:t>
      </w:r>
      <w:r>
        <w:rPr>
          <w:b/>
          <w:bCs/>
          <w:color w:val="000000" w:themeColor="text1"/>
          <w:sz w:val="22"/>
          <w:szCs w:val="22"/>
        </w:rPr>
        <w:t>Zp/63</w:t>
      </w:r>
      <w:r w:rsidRPr="00C323C1">
        <w:rPr>
          <w:b/>
          <w:bCs/>
          <w:color w:val="000000" w:themeColor="text1"/>
          <w:sz w:val="22"/>
          <w:szCs w:val="22"/>
        </w:rPr>
        <w:t>/PN/24</w:t>
      </w:r>
      <w:r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436FC8" w:rsidRPr="00C323C1" w:rsidRDefault="00436FC8" w:rsidP="00436FC8">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436FC8" w:rsidRPr="00C323C1" w:rsidTr="007F5C7E">
        <w:trPr>
          <w:trHeight w:val="510"/>
        </w:trPr>
        <w:tc>
          <w:tcPr>
            <w:tcW w:w="403" w:type="pct"/>
            <w:vMerge w:val="restart"/>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436FC8" w:rsidRPr="00C323C1" w:rsidRDefault="00436FC8" w:rsidP="007F5C7E">
            <w:pPr>
              <w:pStyle w:val="Akapitzlist0"/>
              <w:ind w:left="0" w:right="113"/>
              <w:jc w:val="center"/>
              <w:rPr>
                <w:b/>
                <w:iCs/>
                <w:color w:val="000000" w:themeColor="text1"/>
                <w:sz w:val="22"/>
              </w:rPr>
            </w:pPr>
            <w:r w:rsidRPr="00C323C1">
              <w:rPr>
                <w:b/>
                <w:iCs/>
                <w:color w:val="000000" w:themeColor="text1"/>
                <w:sz w:val="22"/>
              </w:rPr>
              <w:t xml:space="preserve">Wartość dostaw </w:t>
            </w:r>
          </w:p>
        </w:tc>
      </w:tr>
      <w:tr w:rsidR="00436FC8" w:rsidRPr="00C323C1" w:rsidTr="007F5C7E">
        <w:trPr>
          <w:trHeight w:val="510"/>
        </w:trPr>
        <w:tc>
          <w:tcPr>
            <w:tcW w:w="403" w:type="pct"/>
            <w:vMerge/>
            <w:vAlign w:val="center"/>
          </w:tcPr>
          <w:p w:rsidR="00436FC8" w:rsidRPr="00C323C1" w:rsidRDefault="00436FC8" w:rsidP="007F5C7E">
            <w:pPr>
              <w:pStyle w:val="Akapitzlist0"/>
              <w:ind w:left="0" w:right="113"/>
              <w:jc w:val="center"/>
              <w:rPr>
                <w:b/>
                <w:color w:val="000000" w:themeColor="text1"/>
                <w:sz w:val="22"/>
              </w:rPr>
            </w:pPr>
          </w:p>
        </w:tc>
        <w:tc>
          <w:tcPr>
            <w:tcW w:w="1035" w:type="pct"/>
            <w:vMerge/>
            <w:vAlign w:val="center"/>
          </w:tcPr>
          <w:p w:rsidR="00436FC8" w:rsidRPr="00C323C1" w:rsidRDefault="00436FC8" w:rsidP="007F5C7E">
            <w:pPr>
              <w:pStyle w:val="Akapitzlist0"/>
              <w:ind w:left="0" w:right="113"/>
              <w:jc w:val="center"/>
              <w:rPr>
                <w:b/>
                <w:color w:val="000000" w:themeColor="text1"/>
                <w:sz w:val="22"/>
              </w:rPr>
            </w:pPr>
          </w:p>
        </w:tc>
        <w:tc>
          <w:tcPr>
            <w:tcW w:w="1145" w:type="pct"/>
            <w:shd w:val="clear" w:color="auto" w:fill="D9D9D9" w:themeFill="background1" w:themeFillShade="D9"/>
            <w:vAlign w:val="center"/>
          </w:tcPr>
          <w:p w:rsidR="00436FC8" w:rsidRPr="00C323C1" w:rsidRDefault="00436FC8" w:rsidP="007F5C7E">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rsidR="00436FC8" w:rsidRPr="00C323C1" w:rsidRDefault="00436FC8" w:rsidP="007F5C7E">
            <w:pPr>
              <w:pStyle w:val="Akapitzlist0"/>
              <w:ind w:left="0" w:right="113"/>
              <w:jc w:val="center"/>
              <w:rPr>
                <w:b/>
                <w:bCs/>
                <w:color w:val="000000" w:themeColor="text1"/>
                <w:sz w:val="22"/>
              </w:rPr>
            </w:pPr>
            <w:r w:rsidRPr="00C323C1">
              <w:rPr>
                <w:b/>
                <w:bCs/>
                <w:color w:val="000000" w:themeColor="text1"/>
                <w:sz w:val="22"/>
              </w:rPr>
              <w:t>Zakończenie</w:t>
            </w:r>
          </w:p>
          <w:p w:rsidR="00436FC8" w:rsidRPr="00C323C1" w:rsidRDefault="00436FC8" w:rsidP="007F5C7E">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rsidR="00436FC8" w:rsidRPr="00C323C1" w:rsidRDefault="00436FC8" w:rsidP="007F5C7E">
            <w:pPr>
              <w:pStyle w:val="Akapitzlist0"/>
              <w:ind w:left="0" w:right="113"/>
              <w:jc w:val="center"/>
              <w:rPr>
                <w:b/>
                <w:color w:val="000000" w:themeColor="text1"/>
                <w:sz w:val="22"/>
              </w:rPr>
            </w:pPr>
          </w:p>
        </w:tc>
        <w:tc>
          <w:tcPr>
            <w:tcW w:w="134" w:type="pct"/>
            <w:vMerge/>
          </w:tcPr>
          <w:p w:rsidR="00436FC8" w:rsidRPr="00C323C1" w:rsidRDefault="00436FC8" w:rsidP="007F5C7E">
            <w:pPr>
              <w:pStyle w:val="Akapitzlist0"/>
              <w:ind w:left="0" w:right="113"/>
              <w:jc w:val="center"/>
              <w:rPr>
                <w:b/>
                <w:color w:val="000000" w:themeColor="text1"/>
                <w:sz w:val="22"/>
              </w:rPr>
            </w:pPr>
          </w:p>
        </w:tc>
      </w:tr>
      <w:tr w:rsidR="00436FC8" w:rsidRPr="00C323C1" w:rsidTr="007F5C7E">
        <w:trPr>
          <w:trHeight w:val="510"/>
        </w:trPr>
        <w:tc>
          <w:tcPr>
            <w:tcW w:w="403" w:type="pct"/>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p w:rsidR="00436FC8" w:rsidRPr="00C323C1" w:rsidRDefault="00436FC8" w:rsidP="007F5C7E">
            <w:pPr>
              <w:pStyle w:val="Akapitzlist0"/>
              <w:ind w:left="0" w:right="113"/>
              <w:rPr>
                <w:bCs/>
                <w:color w:val="000000" w:themeColor="text1"/>
                <w:sz w:val="22"/>
              </w:rPr>
            </w:pPr>
          </w:p>
        </w:tc>
        <w:tc>
          <w:tcPr>
            <w:tcW w:w="1145" w:type="pct"/>
            <w:vAlign w:val="center"/>
          </w:tcPr>
          <w:p w:rsidR="00436FC8" w:rsidRPr="00C323C1" w:rsidRDefault="00436FC8" w:rsidP="007F5C7E">
            <w:pPr>
              <w:pStyle w:val="Akapitzlist0"/>
              <w:ind w:left="0" w:right="113"/>
              <w:jc w:val="center"/>
              <w:rPr>
                <w:bCs/>
                <w:color w:val="000000" w:themeColor="text1"/>
                <w:sz w:val="22"/>
              </w:rPr>
            </w:pPr>
          </w:p>
        </w:tc>
        <w:tc>
          <w:tcPr>
            <w:tcW w:w="1145" w:type="pct"/>
            <w:vAlign w:val="center"/>
          </w:tcPr>
          <w:p w:rsidR="00436FC8" w:rsidRPr="00C323C1" w:rsidRDefault="00436FC8" w:rsidP="007F5C7E">
            <w:pPr>
              <w:pStyle w:val="Akapitzlist0"/>
              <w:ind w:left="0" w:right="113"/>
              <w:jc w:val="center"/>
              <w:rPr>
                <w:bCs/>
                <w:color w:val="000000" w:themeColor="text1"/>
                <w:sz w:val="22"/>
              </w:rPr>
            </w:pPr>
          </w:p>
        </w:tc>
        <w:tc>
          <w:tcPr>
            <w:tcW w:w="1137" w:type="pct"/>
            <w:vAlign w:val="center"/>
          </w:tcPr>
          <w:p w:rsidR="00436FC8" w:rsidRPr="00C323C1" w:rsidRDefault="00436FC8" w:rsidP="007F5C7E">
            <w:pPr>
              <w:pStyle w:val="Akapitzlist0"/>
              <w:ind w:left="0" w:right="113"/>
              <w:rPr>
                <w:bCs/>
                <w:color w:val="000000" w:themeColor="text1"/>
                <w:sz w:val="22"/>
              </w:rPr>
            </w:pPr>
          </w:p>
        </w:tc>
        <w:tc>
          <w:tcPr>
            <w:tcW w:w="134" w:type="pct"/>
          </w:tcPr>
          <w:p w:rsidR="00436FC8" w:rsidRPr="00C323C1" w:rsidRDefault="00436FC8" w:rsidP="007F5C7E">
            <w:pPr>
              <w:pStyle w:val="Akapitzlist0"/>
              <w:ind w:left="0" w:right="113"/>
              <w:rPr>
                <w:bCs/>
                <w:color w:val="000000" w:themeColor="text1"/>
                <w:sz w:val="22"/>
              </w:rPr>
            </w:pPr>
          </w:p>
        </w:tc>
      </w:tr>
      <w:tr w:rsidR="00436FC8" w:rsidRPr="00C323C1" w:rsidTr="007F5C7E">
        <w:trPr>
          <w:trHeight w:val="1755"/>
        </w:trPr>
        <w:tc>
          <w:tcPr>
            <w:tcW w:w="403" w:type="pct"/>
            <w:vAlign w:val="center"/>
          </w:tcPr>
          <w:p w:rsidR="00436FC8" w:rsidRPr="00C323C1" w:rsidRDefault="00436FC8" w:rsidP="007F5C7E">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rsidR="00436FC8" w:rsidRPr="00C323C1" w:rsidRDefault="00436FC8" w:rsidP="007F5C7E">
            <w:pPr>
              <w:pStyle w:val="Akapitzlist0"/>
              <w:ind w:left="0" w:right="113"/>
              <w:rPr>
                <w:bCs/>
                <w:color w:val="000000" w:themeColor="text1"/>
                <w:sz w:val="22"/>
              </w:rPr>
            </w:pPr>
          </w:p>
        </w:tc>
        <w:tc>
          <w:tcPr>
            <w:tcW w:w="1145" w:type="pct"/>
            <w:vAlign w:val="center"/>
          </w:tcPr>
          <w:p w:rsidR="00436FC8" w:rsidRPr="00C323C1" w:rsidRDefault="00436FC8" w:rsidP="007F5C7E">
            <w:pPr>
              <w:pStyle w:val="Akapitzlist0"/>
              <w:ind w:left="0" w:right="113"/>
              <w:jc w:val="center"/>
              <w:rPr>
                <w:bCs/>
                <w:color w:val="000000" w:themeColor="text1"/>
                <w:sz w:val="22"/>
              </w:rPr>
            </w:pPr>
          </w:p>
        </w:tc>
        <w:tc>
          <w:tcPr>
            <w:tcW w:w="1145" w:type="pct"/>
            <w:vAlign w:val="center"/>
          </w:tcPr>
          <w:p w:rsidR="00436FC8" w:rsidRPr="00C323C1" w:rsidRDefault="00436FC8" w:rsidP="007F5C7E">
            <w:pPr>
              <w:pStyle w:val="Akapitzlist0"/>
              <w:ind w:left="0" w:right="113"/>
              <w:jc w:val="center"/>
              <w:rPr>
                <w:bCs/>
                <w:color w:val="000000" w:themeColor="text1"/>
                <w:sz w:val="22"/>
              </w:rPr>
            </w:pPr>
          </w:p>
        </w:tc>
        <w:tc>
          <w:tcPr>
            <w:tcW w:w="1137" w:type="pct"/>
            <w:vAlign w:val="center"/>
          </w:tcPr>
          <w:p w:rsidR="00436FC8" w:rsidRPr="00C323C1" w:rsidRDefault="00436FC8" w:rsidP="007F5C7E">
            <w:pPr>
              <w:pStyle w:val="Akapitzlist0"/>
              <w:ind w:left="0" w:right="113"/>
              <w:rPr>
                <w:bCs/>
                <w:color w:val="000000" w:themeColor="text1"/>
                <w:sz w:val="22"/>
              </w:rPr>
            </w:pPr>
          </w:p>
        </w:tc>
        <w:tc>
          <w:tcPr>
            <w:tcW w:w="134" w:type="pct"/>
          </w:tcPr>
          <w:p w:rsidR="00436FC8" w:rsidRPr="00C323C1" w:rsidRDefault="00436FC8" w:rsidP="007F5C7E">
            <w:pPr>
              <w:pStyle w:val="Akapitzlist0"/>
              <w:ind w:left="0" w:right="113"/>
              <w:rPr>
                <w:bCs/>
                <w:color w:val="000000" w:themeColor="text1"/>
                <w:sz w:val="22"/>
              </w:rPr>
            </w:pPr>
          </w:p>
        </w:tc>
      </w:tr>
    </w:tbl>
    <w:p w:rsidR="00436FC8" w:rsidRPr="00C323C1" w:rsidRDefault="00436FC8" w:rsidP="00436FC8">
      <w:pPr>
        <w:spacing w:line="320" w:lineRule="exact"/>
        <w:jc w:val="both"/>
        <w:rPr>
          <w:color w:val="000000" w:themeColor="text1"/>
          <w:sz w:val="22"/>
          <w:szCs w:val="22"/>
        </w:rPr>
      </w:pPr>
    </w:p>
    <w:p w:rsidR="00436FC8" w:rsidRPr="00C323C1" w:rsidRDefault="00436FC8" w:rsidP="00436FC8">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każdej dostawy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rsidR="00436FC8" w:rsidRPr="00C323C1" w:rsidRDefault="00436FC8" w:rsidP="00436FC8">
      <w:pPr>
        <w:spacing w:line="340" w:lineRule="atLeast"/>
        <w:jc w:val="both"/>
        <w:rPr>
          <w:color w:val="000000" w:themeColor="text1"/>
          <w:sz w:val="22"/>
          <w:szCs w:val="22"/>
        </w:rPr>
      </w:pPr>
    </w:p>
    <w:p w:rsidR="00436FC8" w:rsidRPr="00C323C1" w:rsidRDefault="00436FC8" w:rsidP="00436FC8">
      <w:pPr>
        <w:spacing w:line="340" w:lineRule="atLeast"/>
        <w:jc w:val="both"/>
        <w:rPr>
          <w:color w:val="000000" w:themeColor="text1"/>
          <w:sz w:val="22"/>
          <w:szCs w:val="22"/>
        </w:rPr>
      </w:pPr>
    </w:p>
    <w:p w:rsidR="00436FC8" w:rsidRPr="00C323C1" w:rsidRDefault="00436FC8" w:rsidP="00436FC8">
      <w:pPr>
        <w:jc w:val="both"/>
        <w:rPr>
          <w:color w:val="000000" w:themeColor="text1"/>
          <w:sz w:val="22"/>
          <w:szCs w:val="22"/>
        </w:rPr>
      </w:pPr>
    </w:p>
    <w:p w:rsidR="00436FC8" w:rsidRPr="00C323C1" w:rsidRDefault="00436FC8" w:rsidP="00436FC8">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rsidR="00436FC8" w:rsidRPr="00C323C1" w:rsidRDefault="00436FC8" w:rsidP="00436FC8">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rsidR="00436FC8" w:rsidRPr="00C323C1" w:rsidRDefault="00436FC8" w:rsidP="00436FC8">
      <w:pPr>
        <w:tabs>
          <w:tab w:val="left" w:pos="2988"/>
        </w:tabs>
        <w:rPr>
          <w:color w:val="000000" w:themeColor="text1"/>
          <w:sz w:val="22"/>
          <w:szCs w:val="22"/>
        </w:rPr>
      </w:pPr>
    </w:p>
    <w:p w:rsidR="006950D4" w:rsidRDefault="006950D4"/>
    <w:sectPr w:rsidR="006950D4" w:rsidSect="002125EB">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C8" w:rsidRDefault="00436FC8" w:rsidP="00436FC8">
      <w:r>
        <w:separator/>
      </w:r>
    </w:p>
  </w:endnote>
  <w:endnote w:type="continuationSeparator" w:id="0">
    <w:p w:rsidR="00436FC8" w:rsidRDefault="00436FC8" w:rsidP="0043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23937"/>
      <w:docPartObj>
        <w:docPartGallery w:val="Page Numbers (Bottom of Page)"/>
        <w:docPartUnique/>
      </w:docPartObj>
    </w:sdtPr>
    <w:sdtEndPr/>
    <w:sdtContent>
      <w:p w:rsidR="00436FC8" w:rsidRDefault="00436FC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B273AC">
          <w:rPr>
            <w:noProof/>
            <w:sz w:val="18"/>
            <w:szCs w:val="18"/>
          </w:rPr>
          <w:t>51</w:t>
        </w:r>
        <w:r w:rsidRPr="00652D6D">
          <w:rPr>
            <w:sz w:val="18"/>
            <w:szCs w:val="18"/>
          </w:rPr>
          <w:fldChar w:fldCharType="end"/>
        </w:r>
      </w:p>
    </w:sdtContent>
  </w:sdt>
  <w:p w:rsidR="00436FC8" w:rsidRDefault="00436FC8"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C8" w:rsidRDefault="00436FC8" w:rsidP="00436FC8">
      <w:r>
        <w:separator/>
      </w:r>
    </w:p>
  </w:footnote>
  <w:footnote w:type="continuationSeparator" w:id="0">
    <w:p w:rsidR="00436FC8" w:rsidRDefault="00436FC8" w:rsidP="00436FC8">
      <w:r>
        <w:continuationSeparator/>
      </w:r>
    </w:p>
  </w:footnote>
  <w:footnote w:id="1">
    <w:p w:rsidR="00436FC8" w:rsidRDefault="00436FC8" w:rsidP="00436FC8">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436FC8" w:rsidRDefault="00436FC8" w:rsidP="00436FC8">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436FC8" w:rsidRDefault="00436FC8" w:rsidP="00436FC8">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436FC8" w:rsidRDefault="00436FC8" w:rsidP="00436FC8">
      <w:pPr>
        <w:pStyle w:val="Tekstprzypisudolnego"/>
      </w:pPr>
      <w:r>
        <w:rPr>
          <w:rStyle w:val="Znakiprzypiswdolnych"/>
        </w:rPr>
        <w:footnoteRef/>
      </w:r>
      <w:r>
        <w:rPr>
          <w:rFonts w:ascii="Arial" w:hAnsi="Arial" w:cs="Arial"/>
          <w:sz w:val="16"/>
          <w:szCs w:val="16"/>
        </w:rPr>
        <w:t>Zob. pkt II.1.1 i II.1.3 stosownego ogłoszenia.</w:t>
      </w:r>
    </w:p>
  </w:footnote>
  <w:footnote w:id="5">
    <w:p w:rsidR="00436FC8" w:rsidRDefault="00436FC8" w:rsidP="00436FC8">
      <w:pPr>
        <w:pStyle w:val="Tekstprzypisudolnego"/>
      </w:pPr>
      <w:r>
        <w:rPr>
          <w:rStyle w:val="Znakiprzypiswdolnych"/>
        </w:rPr>
        <w:footnoteRef/>
      </w:r>
      <w:r>
        <w:rPr>
          <w:rFonts w:ascii="Arial" w:hAnsi="Arial" w:cs="Arial"/>
          <w:sz w:val="16"/>
          <w:szCs w:val="16"/>
        </w:rPr>
        <w:t>Zob. pkt II.1.1 stosownego ogłoszenia.</w:t>
      </w:r>
    </w:p>
  </w:footnote>
  <w:footnote w:id="6">
    <w:p w:rsidR="00436FC8" w:rsidRDefault="00436FC8" w:rsidP="00436FC8">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436FC8" w:rsidRDefault="00436FC8" w:rsidP="00436FC8">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436FC8" w:rsidRDefault="00436FC8" w:rsidP="00436FC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436FC8" w:rsidRDefault="00436FC8" w:rsidP="00436FC8">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436FC8" w:rsidRDefault="00436FC8" w:rsidP="00436FC8">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436FC8" w:rsidRDefault="00436FC8" w:rsidP="00436FC8">
      <w:pPr>
        <w:pStyle w:val="Tekstprzypisudolnego"/>
      </w:pPr>
      <w:r>
        <w:rPr>
          <w:rStyle w:val="Znakiprzypiswdolnych"/>
        </w:rPr>
        <w:footnoteRef/>
      </w:r>
      <w:r>
        <w:rPr>
          <w:rFonts w:ascii="Arial" w:hAnsi="Arial" w:cs="Arial"/>
          <w:sz w:val="16"/>
          <w:szCs w:val="16"/>
        </w:rPr>
        <w:t>Zob. ogłoszenie o zamówieniu, pkt III.1.5.</w:t>
      </w:r>
    </w:p>
  </w:footnote>
  <w:footnote w:id="9">
    <w:p w:rsidR="00436FC8" w:rsidRDefault="00436FC8" w:rsidP="00436FC8">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436FC8" w:rsidRDefault="00436FC8" w:rsidP="00436FC8">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436FC8" w:rsidRDefault="00436FC8" w:rsidP="00436FC8">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436FC8" w:rsidRDefault="00436FC8" w:rsidP="00436FC8">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436FC8" w:rsidRDefault="00436FC8" w:rsidP="00436FC8">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436FC8" w:rsidRDefault="00436FC8" w:rsidP="00436FC8">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436FC8" w:rsidRDefault="00436FC8" w:rsidP="00436FC8">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436FC8" w:rsidRDefault="00436FC8" w:rsidP="00436FC8">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436FC8" w:rsidRDefault="00436FC8" w:rsidP="00436FC8">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436FC8" w:rsidRDefault="00436FC8" w:rsidP="00436FC8">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436FC8" w:rsidRDefault="00436FC8" w:rsidP="00436FC8">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436FC8" w:rsidRDefault="00436FC8" w:rsidP="00436FC8">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436FC8" w:rsidRDefault="00436FC8" w:rsidP="00436FC8">
      <w:pPr>
        <w:pStyle w:val="Tekstprzypisudolnego"/>
      </w:pPr>
      <w:r>
        <w:rPr>
          <w:rStyle w:val="Znakiprzypiswdolnych"/>
        </w:rPr>
        <w:footnoteRef/>
      </w:r>
      <w:r>
        <w:rPr>
          <w:rFonts w:ascii="Arial" w:hAnsi="Arial" w:cs="Arial"/>
          <w:sz w:val="16"/>
          <w:szCs w:val="16"/>
        </w:rPr>
        <w:t>Zob. art. 57 ust. 4 dyrektywy 2014/24/WE.</w:t>
      </w:r>
    </w:p>
  </w:footnote>
  <w:footnote w:id="26">
    <w:p w:rsidR="00436FC8" w:rsidRDefault="00436FC8" w:rsidP="00436FC8">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436FC8" w:rsidRDefault="00436FC8" w:rsidP="00436FC8">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436FC8" w:rsidRDefault="00436FC8" w:rsidP="00436FC8">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436FC8" w:rsidRDefault="00436FC8" w:rsidP="00436FC8">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436FC8" w:rsidRDefault="00436FC8" w:rsidP="00436FC8">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436FC8" w:rsidRDefault="00436FC8" w:rsidP="00436FC8">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436FC8" w:rsidRDefault="00436FC8" w:rsidP="00436FC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436FC8" w:rsidRDefault="00436FC8" w:rsidP="00436FC8">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436FC8" w:rsidRDefault="00436FC8" w:rsidP="00436FC8">
      <w:pPr>
        <w:pStyle w:val="Tekstprzypisudolnego"/>
      </w:pPr>
      <w:r>
        <w:rPr>
          <w:rStyle w:val="Znakiprzypiswdolnych"/>
        </w:rPr>
        <w:footnoteRef/>
      </w:r>
      <w:r>
        <w:rPr>
          <w:rFonts w:ascii="Arial" w:hAnsi="Arial" w:cs="Arial"/>
          <w:sz w:val="16"/>
          <w:szCs w:val="16"/>
        </w:rPr>
        <w:t>Np. stosunek aktywów do zobowiązań.</w:t>
      </w:r>
    </w:p>
  </w:footnote>
  <w:footnote w:id="36">
    <w:p w:rsidR="00436FC8" w:rsidRDefault="00436FC8" w:rsidP="00436FC8">
      <w:pPr>
        <w:pStyle w:val="Tekstprzypisudolnego"/>
      </w:pPr>
      <w:r>
        <w:rPr>
          <w:rStyle w:val="Znakiprzypiswdolnych"/>
        </w:rPr>
        <w:footnoteRef/>
      </w:r>
      <w:r>
        <w:rPr>
          <w:rFonts w:ascii="Arial" w:hAnsi="Arial" w:cs="Arial"/>
          <w:sz w:val="16"/>
          <w:szCs w:val="16"/>
        </w:rPr>
        <w:t>Np. stosunek aktywów do zobowiązań.</w:t>
      </w:r>
    </w:p>
  </w:footnote>
  <w:footnote w:id="37">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436FC8" w:rsidRDefault="00436FC8" w:rsidP="00436FC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436FC8" w:rsidRDefault="00436FC8" w:rsidP="00436FC8">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436FC8" w:rsidRDefault="00436FC8" w:rsidP="00436FC8">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436FC8" w:rsidRDefault="00436FC8" w:rsidP="00436FC8">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436FC8" w:rsidRDefault="00436FC8" w:rsidP="00436FC8">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436FC8" w:rsidRDefault="00436FC8" w:rsidP="00436FC8">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436FC8" w:rsidRDefault="00436FC8" w:rsidP="00436FC8">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436FC8" w:rsidRDefault="00436FC8" w:rsidP="00436FC8">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436FC8" w:rsidRDefault="00436FC8" w:rsidP="00436FC8">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436FC8" w:rsidRDefault="00436FC8" w:rsidP="00436FC8">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C8" w:rsidRPr="00556AEE" w:rsidRDefault="00436FC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Zp/63/PN/24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E97756"/>
    <w:multiLevelType w:val="hybridMultilevel"/>
    <w:tmpl w:val="C71E5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6806A6"/>
    <w:multiLevelType w:val="hybridMultilevel"/>
    <w:tmpl w:val="5EC4F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DC658D"/>
    <w:multiLevelType w:val="hybridMultilevel"/>
    <w:tmpl w:val="62D01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60065"/>
    <w:multiLevelType w:val="hybridMultilevel"/>
    <w:tmpl w:val="7EA4B9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875952"/>
    <w:multiLevelType w:val="hybridMultilevel"/>
    <w:tmpl w:val="BBAC2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A43476"/>
    <w:multiLevelType w:val="hybridMultilevel"/>
    <w:tmpl w:val="C5B68212"/>
    <w:lvl w:ilvl="0" w:tplc="1D406B0E">
      <w:start w:val="7"/>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F720F08"/>
    <w:multiLevelType w:val="hybridMultilevel"/>
    <w:tmpl w:val="A1D05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91E2C6D"/>
    <w:multiLevelType w:val="hybridMultilevel"/>
    <w:tmpl w:val="FD9CD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97B1296"/>
    <w:multiLevelType w:val="hybridMultilevel"/>
    <w:tmpl w:val="B51ECF3A"/>
    <w:lvl w:ilvl="0" w:tplc="C6F42CEC">
      <w:start w:val="1"/>
      <w:numFmt w:val="decimal"/>
      <w:lvlText w:val="%1."/>
      <w:lvlJc w:val="left"/>
      <w:pPr>
        <w:ind w:left="360" w:hanging="360"/>
      </w:pPr>
      <w:rPr>
        <w:rFonts w:asciiTheme="minorHAnsi" w:eastAsia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6646787"/>
    <w:multiLevelType w:val="hybridMultilevel"/>
    <w:tmpl w:val="C0C02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FD7618"/>
    <w:multiLevelType w:val="hybridMultilevel"/>
    <w:tmpl w:val="7C3CA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1B91E0F"/>
    <w:multiLevelType w:val="hybridMultilevel"/>
    <w:tmpl w:val="A9C2F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3221F4B"/>
    <w:multiLevelType w:val="hybridMultilevel"/>
    <w:tmpl w:val="92F40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51B5F56"/>
    <w:multiLevelType w:val="hybridMultilevel"/>
    <w:tmpl w:val="834467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B17659D"/>
    <w:multiLevelType w:val="hybridMultilevel"/>
    <w:tmpl w:val="F3686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26"/>
  </w:num>
  <w:num w:numId="5">
    <w:abstractNumId w:val="4"/>
  </w:num>
  <w:num w:numId="6">
    <w:abstractNumId w:val="3"/>
  </w:num>
  <w:num w:numId="7">
    <w:abstractNumId w:val="5"/>
  </w:num>
  <w:num w:numId="8">
    <w:abstractNumId w:val="6"/>
  </w:num>
  <w:num w:numId="9">
    <w:abstractNumId w:val="16"/>
  </w:num>
  <w:num w:numId="10">
    <w:abstractNumId w:val="29"/>
  </w:num>
  <w:num w:numId="11">
    <w:abstractNumId w:val="8"/>
  </w:num>
  <w:num w:numId="12">
    <w:abstractNumId w:val="2"/>
  </w:num>
  <w:num w:numId="13">
    <w:abstractNumId w:val="25"/>
  </w:num>
  <w:num w:numId="14">
    <w:abstractNumId w:val="7"/>
  </w:num>
  <w:num w:numId="15">
    <w:abstractNumId w:val="24"/>
  </w:num>
  <w:num w:numId="16">
    <w:abstractNumId w:val="20"/>
  </w:num>
  <w:num w:numId="17">
    <w:abstractNumId w:val="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17"/>
  </w:num>
  <w:num w:numId="22">
    <w:abstractNumId w:val="14"/>
  </w:num>
  <w:num w:numId="23">
    <w:abstractNumId w:val="31"/>
  </w:num>
  <w:num w:numId="24">
    <w:abstractNumId w:val="27"/>
  </w:num>
  <w:num w:numId="25">
    <w:abstractNumId w:val="30"/>
  </w:num>
  <w:num w:numId="26">
    <w:abstractNumId w:val="11"/>
  </w:num>
  <w:num w:numId="27">
    <w:abstractNumId w:val="9"/>
  </w:num>
  <w:num w:numId="28">
    <w:abstractNumId w:val="12"/>
  </w:num>
  <w:num w:numId="29">
    <w:abstractNumId w:val="22"/>
  </w:num>
  <w:num w:numId="30">
    <w:abstractNumId w:val="28"/>
  </w:num>
  <w:num w:numId="31">
    <w:abstractNumId w:val="34"/>
  </w:num>
  <w:num w:numId="32">
    <w:abstractNumId w:val="21"/>
  </w:num>
  <w:num w:numId="33">
    <w:abstractNumId w:val="13"/>
  </w:num>
  <w:num w:numId="34">
    <w:abstractNumId w:val="23"/>
  </w:num>
  <w:num w:numId="35">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C8"/>
    <w:rsid w:val="00436FC8"/>
    <w:rsid w:val="006950D4"/>
    <w:rsid w:val="00A079F2"/>
    <w:rsid w:val="00A3439F"/>
    <w:rsid w:val="00AD65B8"/>
    <w:rsid w:val="00B27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1576B-AE4D-489E-B763-179F4FCC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6FC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436FC8"/>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436FC8"/>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436FC8"/>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436FC8"/>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436FC8"/>
    <w:pPr>
      <w:numPr>
        <w:ilvl w:val="4"/>
        <w:numId w:val="1"/>
      </w:numPr>
      <w:spacing w:before="240" w:after="60"/>
      <w:outlineLvl w:val="4"/>
    </w:pPr>
    <w:rPr>
      <w:b/>
      <w:i/>
      <w:sz w:val="26"/>
    </w:rPr>
  </w:style>
  <w:style w:type="paragraph" w:styleId="Nagwek6">
    <w:name w:val="heading 6"/>
    <w:basedOn w:val="Normalny"/>
    <w:next w:val="Normalny"/>
    <w:link w:val="Nagwek6Znak"/>
    <w:qFormat/>
    <w:rsid w:val="00436FC8"/>
    <w:pPr>
      <w:numPr>
        <w:ilvl w:val="5"/>
        <w:numId w:val="1"/>
      </w:numPr>
      <w:spacing w:before="240" w:after="60"/>
      <w:outlineLvl w:val="5"/>
    </w:pPr>
    <w:rPr>
      <w:b/>
      <w:sz w:val="22"/>
    </w:rPr>
  </w:style>
  <w:style w:type="paragraph" w:styleId="Nagwek7">
    <w:name w:val="heading 7"/>
    <w:basedOn w:val="Normalny"/>
    <w:next w:val="Normalny"/>
    <w:link w:val="Nagwek7Znak"/>
    <w:qFormat/>
    <w:rsid w:val="00436FC8"/>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36FC8"/>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436FC8"/>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436FC8"/>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436FC8"/>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436FC8"/>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436FC8"/>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436FC8"/>
    <w:rPr>
      <w:rFonts w:ascii="Cambria" w:eastAsia="Times New Roman" w:hAnsi="Cambria" w:cs="Times New Roman"/>
      <w:i/>
      <w:color w:val="808080"/>
      <w:kern w:val="1"/>
      <w:sz w:val="24"/>
      <w:szCs w:val="20"/>
      <w:lang w:val="fr-FR" w:eastAsia="pl-PL"/>
    </w:rPr>
  </w:style>
  <w:style w:type="character" w:customStyle="1" w:styleId="WW8Num1z0">
    <w:name w:val="WW8Num1z0"/>
    <w:rsid w:val="00436FC8"/>
    <w:rPr>
      <w:rFonts w:ascii="Times New Roman" w:hAnsi="Times New Roman"/>
      <w:bCs w:val="0"/>
      <w:sz w:val="24"/>
    </w:rPr>
  </w:style>
  <w:style w:type="character" w:customStyle="1" w:styleId="WW8Num2z0">
    <w:name w:val="WW8Num2z0"/>
    <w:rsid w:val="00436FC8"/>
    <w:rPr>
      <w:rFonts w:ascii="Wingdings" w:hAnsi="Wingdings"/>
      <w:bCs w:val="0"/>
    </w:rPr>
  </w:style>
  <w:style w:type="character" w:customStyle="1" w:styleId="WW8Num3z0">
    <w:name w:val="WW8Num3z0"/>
    <w:rsid w:val="00436FC8"/>
    <w:rPr>
      <w:rFonts w:ascii="Symbol" w:hAnsi="Symbol"/>
      <w:bCs w:val="0"/>
    </w:rPr>
  </w:style>
  <w:style w:type="character" w:customStyle="1" w:styleId="WW8Num4z0">
    <w:name w:val="WW8Num4z0"/>
    <w:rsid w:val="00436FC8"/>
    <w:rPr>
      <w:rFonts w:ascii="Wingdings" w:hAnsi="Wingdings"/>
      <w:bCs w:val="0"/>
    </w:rPr>
  </w:style>
  <w:style w:type="character" w:customStyle="1" w:styleId="WW8Num5z0">
    <w:name w:val="WW8Num5z0"/>
    <w:rsid w:val="00436FC8"/>
    <w:rPr>
      <w:noProof w:val="0"/>
      <w:position w:val="0"/>
      <w:sz w:val="24"/>
      <w:vertAlign w:val="baseline"/>
      <w:lang w:val="pl-PL"/>
    </w:rPr>
  </w:style>
  <w:style w:type="character" w:customStyle="1" w:styleId="WW8Num5z1">
    <w:name w:val="WW8Num5z1"/>
    <w:rsid w:val="00436FC8"/>
  </w:style>
  <w:style w:type="character" w:customStyle="1" w:styleId="WW8Num5z2">
    <w:name w:val="WW8Num5z2"/>
    <w:rsid w:val="00436FC8"/>
  </w:style>
  <w:style w:type="character" w:customStyle="1" w:styleId="WW8Num5z3">
    <w:name w:val="WW8Num5z3"/>
    <w:rsid w:val="00436FC8"/>
  </w:style>
  <w:style w:type="character" w:customStyle="1" w:styleId="WW8Num5z4">
    <w:name w:val="WW8Num5z4"/>
    <w:rsid w:val="00436FC8"/>
  </w:style>
  <w:style w:type="character" w:customStyle="1" w:styleId="WW8Num5z5">
    <w:name w:val="WW8Num5z5"/>
    <w:rsid w:val="00436FC8"/>
  </w:style>
  <w:style w:type="character" w:customStyle="1" w:styleId="WW8Num5z6">
    <w:name w:val="WW8Num5z6"/>
    <w:rsid w:val="00436FC8"/>
  </w:style>
  <w:style w:type="character" w:customStyle="1" w:styleId="WW8Num5z7">
    <w:name w:val="WW8Num5z7"/>
    <w:rsid w:val="00436FC8"/>
  </w:style>
  <w:style w:type="character" w:customStyle="1" w:styleId="WW8Num5z8">
    <w:name w:val="WW8Num5z8"/>
    <w:rsid w:val="00436FC8"/>
  </w:style>
  <w:style w:type="character" w:customStyle="1" w:styleId="WW8Num6z0">
    <w:name w:val="WW8Num6z0"/>
    <w:rsid w:val="00436FC8"/>
    <w:rPr>
      <w:rFonts w:ascii="Times New Roman" w:hAnsi="Times New Roman"/>
      <w:bCs w:val="0"/>
      <w:noProof w:val="0"/>
      <w:sz w:val="20"/>
      <w:lang w:val="pl-PL"/>
    </w:rPr>
  </w:style>
  <w:style w:type="character" w:customStyle="1" w:styleId="WW8Num6z1">
    <w:name w:val="WW8Num6z1"/>
    <w:rsid w:val="00436FC8"/>
    <w:rPr>
      <w:rFonts w:ascii="Courier New" w:hAnsi="Courier New"/>
      <w:bCs w:val="0"/>
    </w:rPr>
  </w:style>
  <w:style w:type="character" w:customStyle="1" w:styleId="WW8Num6z2">
    <w:name w:val="WW8Num6z2"/>
    <w:rsid w:val="00436FC8"/>
    <w:rPr>
      <w:rFonts w:ascii="Wingdings" w:hAnsi="Wingdings"/>
      <w:bCs w:val="0"/>
    </w:rPr>
  </w:style>
  <w:style w:type="character" w:customStyle="1" w:styleId="WW8Num7z0">
    <w:name w:val="WW8Num7z0"/>
    <w:rsid w:val="00436FC8"/>
    <w:rPr>
      <w:rFonts w:ascii="Wingdings" w:hAnsi="Wingdings"/>
      <w:bCs w:val="0"/>
      <w:sz w:val="22"/>
    </w:rPr>
  </w:style>
  <w:style w:type="character" w:customStyle="1" w:styleId="WW8Num7z1">
    <w:name w:val="WW8Num7z1"/>
    <w:rsid w:val="00436FC8"/>
  </w:style>
  <w:style w:type="character" w:customStyle="1" w:styleId="WW8Num7z2">
    <w:name w:val="WW8Num7z2"/>
    <w:rsid w:val="00436FC8"/>
  </w:style>
  <w:style w:type="character" w:customStyle="1" w:styleId="WW8Num7z3">
    <w:name w:val="WW8Num7z3"/>
    <w:rsid w:val="00436FC8"/>
  </w:style>
  <w:style w:type="character" w:customStyle="1" w:styleId="WW8Num7z4">
    <w:name w:val="WW8Num7z4"/>
    <w:rsid w:val="00436FC8"/>
  </w:style>
  <w:style w:type="character" w:customStyle="1" w:styleId="WW8Num7z5">
    <w:name w:val="WW8Num7z5"/>
    <w:rsid w:val="00436FC8"/>
  </w:style>
  <w:style w:type="character" w:customStyle="1" w:styleId="WW8Num7z6">
    <w:name w:val="WW8Num7z6"/>
    <w:rsid w:val="00436FC8"/>
  </w:style>
  <w:style w:type="character" w:customStyle="1" w:styleId="WW8Num7z7">
    <w:name w:val="WW8Num7z7"/>
    <w:rsid w:val="00436FC8"/>
  </w:style>
  <w:style w:type="character" w:customStyle="1" w:styleId="WW8Num7z8">
    <w:name w:val="WW8Num7z8"/>
    <w:rsid w:val="00436FC8"/>
  </w:style>
  <w:style w:type="character" w:customStyle="1" w:styleId="WW8Num8z0">
    <w:name w:val="WW8Num8z0"/>
    <w:rsid w:val="00436FC8"/>
    <w:rPr>
      <w:rFonts w:ascii="Wingdings" w:hAnsi="Wingdings"/>
      <w:bCs w:val="0"/>
      <w:sz w:val="22"/>
    </w:rPr>
  </w:style>
  <w:style w:type="character" w:customStyle="1" w:styleId="WW8Num8z1">
    <w:name w:val="WW8Num8z1"/>
    <w:rsid w:val="00436FC8"/>
    <w:rPr>
      <w:rFonts w:ascii="Courier New" w:hAnsi="Courier New"/>
      <w:bCs w:val="0"/>
    </w:rPr>
  </w:style>
  <w:style w:type="character" w:customStyle="1" w:styleId="WW8Num8z2">
    <w:name w:val="WW8Num8z2"/>
    <w:rsid w:val="00436FC8"/>
  </w:style>
  <w:style w:type="character" w:customStyle="1" w:styleId="WW8Num8z3">
    <w:name w:val="WW8Num8z3"/>
    <w:rsid w:val="00436FC8"/>
    <w:rPr>
      <w:rFonts w:ascii="Symbol" w:hAnsi="Symbol"/>
      <w:bCs w:val="0"/>
    </w:rPr>
  </w:style>
  <w:style w:type="character" w:customStyle="1" w:styleId="WW8Num8z4">
    <w:name w:val="WW8Num8z4"/>
    <w:rsid w:val="00436FC8"/>
  </w:style>
  <w:style w:type="character" w:customStyle="1" w:styleId="WW8Num8z5">
    <w:name w:val="WW8Num8z5"/>
    <w:rsid w:val="00436FC8"/>
  </w:style>
  <w:style w:type="character" w:customStyle="1" w:styleId="WW8Num8z6">
    <w:name w:val="WW8Num8z6"/>
    <w:rsid w:val="00436FC8"/>
  </w:style>
  <w:style w:type="character" w:customStyle="1" w:styleId="WW8Num8z7">
    <w:name w:val="WW8Num8z7"/>
    <w:rsid w:val="00436FC8"/>
  </w:style>
  <w:style w:type="character" w:customStyle="1" w:styleId="WW8Num8z8">
    <w:name w:val="WW8Num8z8"/>
    <w:rsid w:val="00436FC8"/>
  </w:style>
  <w:style w:type="character" w:customStyle="1" w:styleId="WW8Num9z0">
    <w:name w:val="WW8Num9z0"/>
    <w:rsid w:val="00436FC8"/>
    <w:rPr>
      <w:rFonts w:ascii="Wingdings" w:hAnsi="Wingdings"/>
      <w:bCs w:val="0"/>
    </w:rPr>
  </w:style>
  <w:style w:type="character" w:customStyle="1" w:styleId="WW8Num10z0">
    <w:name w:val="WW8Num10z0"/>
    <w:rsid w:val="00436FC8"/>
    <w:rPr>
      <w:rFonts w:ascii="Wingdings" w:hAnsi="Wingdings"/>
      <w:bCs w:val="0"/>
    </w:rPr>
  </w:style>
  <w:style w:type="character" w:customStyle="1" w:styleId="WW8Num11z0">
    <w:name w:val="WW8Num11z0"/>
    <w:rsid w:val="00436FC8"/>
    <w:rPr>
      <w:rFonts w:ascii="Symbol" w:hAnsi="Symbol"/>
      <w:bCs w:val="0"/>
      <w:sz w:val="20"/>
    </w:rPr>
  </w:style>
  <w:style w:type="character" w:customStyle="1" w:styleId="WW8Num11z1">
    <w:name w:val="WW8Num11z1"/>
    <w:rsid w:val="00436FC8"/>
    <w:rPr>
      <w:rFonts w:ascii="Courier New" w:hAnsi="Courier New"/>
      <w:bCs w:val="0"/>
    </w:rPr>
  </w:style>
  <w:style w:type="character" w:customStyle="1" w:styleId="WW8Num11z2">
    <w:name w:val="WW8Num11z2"/>
    <w:rsid w:val="00436FC8"/>
    <w:rPr>
      <w:rFonts w:ascii="Wingdings" w:hAnsi="Wingdings"/>
      <w:bCs w:val="0"/>
    </w:rPr>
  </w:style>
  <w:style w:type="character" w:customStyle="1" w:styleId="WW8Num12z0">
    <w:name w:val="WW8Num12z0"/>
    <w:rsid w:val="00436FC8"/>
    <w:rPr>
      <w:rFonts w:ascii="Symbol" w:hAnsi="Symbol"/>
      <w:bCs w:val="0"/>
    </w:rPr>
  </w:style>
  <w:style w:type="character" w:customStyle="1" w:styleId="WW8Num13z0">
    <w:name w:val="WW8Num13z0"/>
    <w:rsid w:val="00436FC8"/>
    <w:rPr>
      <w:sz w:val="24"/>
    </w:rPr>
  </w:style>
  <w:style w:type="character" w:customStyle="1" w:styleId="WW8Num13z1">
    <w:name w:val="WW8Num13z1"/>
    <w:rsid w:val="00436FC8"/>
    <w:rPr>
      <w:rFonts w:ascii="Courier New" w:hAnsi="Courier New"/>
      <w:bCs w:val="0"/>
    </w:rPr>
  </w:style>
  <w:style w:type="character" w:customStyle="1" w:styleId="WW8Num13z2">
    <w:name w:val="WW8Num13z2"/>
    <w:rsid w:val="00436FC8"/>
    <w:rPr>
      <w:rFonts w:ascii="Wingdings" w:hAnsi="Wingdings"/>
      <w:bCs w:val="0"/>
    </w:rPr>
  </w:style>
  <w:style w:type="character" w:customStyle="1" w:styleId="WW8Num14z0">
    <w:name w:val="WW8Num14z0"/>
    <w:rsid w:val="00436FC8"/>
    <w:rPr>
      <w:rFonts w:ascii="Wingdings" w:hAnsi="Wingdings"/>
      <w:bCs w:val="0"/>
      <w:noProof w:val="0"/>
      <w:color w:val="000000"/>
      <w:sz w:val="20"/>
      <w:lang w:val="pl-PL"/>
    </w:rPr>
  </w:style>
  <w:style w:type="character" w:customStyle="1" w:styleId="WW8Num14z1">
    <w:name w:val="WW8Num14z1"/>
    <w:rsid w:val="00436FC8"/>
  </w:style>
  <w:style w:type="character" w:customStyle="1" w:styleId="WW8Num14z2">
    <w:name w:val="WW8Num14z2"/>
    <w:rsid w:val="00436FC8"/>
  </w:style>
  <w:style w:type="character" w:customStyle="1" w:styleId="WW8Num14z3">
    <w:name w:val="WW8Num14z3"/>
    <w:rsid w:val="00436FC8"/>
  </w:style>
  <w:style w:type="character" w:customStyle="1" w:styleId="WW8Num14z4">
    <w:name w:val="WW8Num14z4"/>
    <w:rsid w:val="00436FC8"/>
  </w:style>
  <w:style w:type="character" w:customStyle="1" w:styleId="WW8Num14z5">
    <w:name w:val="WW8Num14z5"/>
    <w:rsid w:val="00436FC8"/>
  </w:style>
  <w:style w:type="character" w:customStyle="1" w:styleId="WW8Num14z6">
    <w:name w:val="WW8Num14z6"/>
    <w:rsid w:val="00436FC8"/>
  </w:style>
  <w:style w:type="character" w:customStyle="1" w:styleId="WW8Num14z7">
    <w:name w:val="WW8Num14z7"/>
    <w:rsid w:val="00436FC8"/>
  </w:style>
  <w:style w:type="character" w:customStyle="1" w:styleId="WW8Num14z8">
    <w:name w:val="WW8Num14z8"/>
    <w:rsid w:val="00436FC8"/>
  </w:style>
  <w:style w:type="character" w:customStyle="1" w:styleId="WW8Num15z0">
    <w:name w:val="WW8Num15z0"/>
    <w:rsid w:val="00436FC8"/>
    <w:rPr>
      <w:rFonts w:ascii="Times New Roman" w:hAnsi="Times New Roman"/>
      <w:bCs w:val="0"/>
      <w:noProof w:val="0"/>
      <w:color w:val="000000"/>
      <w:position w:val="0"/>
      <w:sz w:val="22"/>
      <w:vertAlign w:val="baseline"/>
      <w:lang w:val="pl-PL"/>
    </w:rPr>
  </w:style>
  <w:style w:type="character" w:customStyle="1" w:styleId="WW8Num16z0">
    <w:name w:val="WW8Num16z0"/>
    <w:rsid w:val="00436FC8"/>
    <w:rPr>
      <w:rFonts w:ascii="Wingdings" w:hAnsi="Wingdings"/>
      <w:bCs w:val="0"/>
      <w:noProof w:val="0"/>
      <w:color w:val="FF0000"/>
      <w:sz w:val="22"/>
      <w:lang w:val="pl-PL"/>
    </w:rPr>
  </w:style>
  <w:style w:type="character" w:customStyle="1" w:styleId="WW8Num16z1">
    <w:name w:val="WW8Num16z1"/>
    <w:rsid w:val="00436FC8"/>
  </w:style>
  <w:style w:type="character" w:customStyle="1" w:styleId="WW8Num16z2">
    <w:name w:val="WW8Num16z2"/>
    <w:rsid w:val="00436FC8"/>
  </w:style>
  <w:style w:type="character" w:customStyle="1" w:styleId="WW8Num16z3">
    <w:name w:val="WW8Num16z3"/>
    <w:rsid w:val="00436FC8"/>
  </w:style>
  <w:style w:type="character" w:customStyle="1" w:styleId="WW8Num16z4">
    <w:name w:val="WW8Num16z4"/>
    <w:rsid w:val="00436FC8"/>
  </w:style>
  <w:style w:type="character" w:customStyle="1" w:styleId="WW8Num16z5">
    <w:name w:val="WW8Num16z5"/>
    <w:rsid w:val="00436FC8"/>
  </w:style>
  <w:style w:type="character" w:customStyle="1" w:styleId="WW8Num16z6">
    <w:name w:val="WW8Num16z6"/>
    <w:rsid w:val="00436FC8"/>
  </w:style>
  <w:style w:type="character" w:customStyle="1" w:styleId="WW8Num16z7">
    <w:name w:val="WW8Num16z7"/>
    <w:rsid w:val="00436FC8"/>
  </w:style>
  <w:style w:type="character" w:customStyle="1" w:styleId="WW8Num16z8">
    <w:name w:val="WW8Num16z8"/>
    <w:rsid w:val="00436FC8"/>
  </w:style>
  <w:style w:type="character" w:customStyle="1" w:styleId="WW8Num17z0">
    <w:name w:val="WW8Num17z0"/>
    <w:rsid w:val="00436FC8"/>
    <w:rPr>
      <w:rFonts w:ascii="Wingdings" w:hAnsi="Wingdings"/>
      <w:bCs w:val="0"/>
      <w:noProof w:val="0"/>
      <w:color w:val="000000"/>
      <w:sz w:val="22"/>
      <w:lang w:val="pl-PL"/>
    </w:rPr>
  </w:style>
  <w:style w:type="character" w:customStyle="1" w:styleId="WW8Num18z0">
    <w:name w:val="WW8Num18z0"/>
    <w:rsid w:val="00436FC8"/>
    <w:rPr>
      <w:rFonts w:ascii="Times New Roman" w:hAnsi="Times New Roman"/>
      <w:bCs w:val="0"/>
    </w:rPr>
  </w:style>
  <w:style w:type="character" w:customStyle="1" w:styleId="WW8Num19z0">
    <w:name w:val="WW8Num19z0"/>
    <w:rsid w:val="00436FC8"/>
  </w:style>
  <w:style w:type="character" w:customStyle="1" w:styleId="WW8Num20z0">
    <w:name w:val="WW8Num20z0"/>
    <w:rsid w:val="00436FC8"/>
    <w:rPr>
      <w:i/>
    </w:rPr>
  </w:style>
  <w:style w:type="character" w:customStyle="1" w:styleId="WW8Num21z0">
    <w:name w:val="WW8Num21z0"/>
    <w:rsid w:val="00436FC8"/>
    <w:rPr>
      <w:rFonts w:ascii="Times New Roman" w:hAnsi="Times New Roman"/>
      <w:bCs w:val="0"/>
      <w:noProof w:val="0"/>
      <w:sz w:val="20"/>
      <w:lang w:val="pl-PL"/>
    </w:rPr>
  </w:style>
  <w:style w:type="character" w:customStyle="1" w:styleId="WW8Num21z1">
    <w:name w:val="WW8Num21z1"/>
    <w:rsid w:val="00436FC8"/>
    <w:rPr>
      <w:rFonts w:ascii="Courier New" w:hAnsi="Courier New"/>
      <w:bCs w:val="0"/>
    </w:rPr>
  </w:style>
  <w:style w:type="character" w:customStyle="1" w:styleId="WW8Num21z2">
    <w:name w:val="WW8Num21z2"/>
    <w:rsid w:val="00436FC8"/>
    <w:rPr>
      <w:rFonts w:ascii="Wingdings" w:hAnsi="Wingdings"/>
      <w:bCs w:val="0"/>
    </w:rPr>
  </w:style>
  <w:style w:type="character" w:customStyle="1" w:styleId="WW8Num22z0">
    <w:name w:val="WW8Num22z0"/>
    <w:rsid w:val="00436FC8"/>
    <w:rPr>
      <w:rFonts w:ascii="Symbol" w:hAnsi="Symbol"/>
      <w:noProof w:val="0"/>
      <w:sz w:val="20"/>
      <w:lang w:val="pl-PL"/>
    </w:rPr>
  </w:style>
  <w:style w:type="character" w:customStyle="1" w:styleId="WW8Num22z1">
    <w:name w:val="WW8Num22z1"/>
    <w:rsid w:val="00436FC8"/>
    <w:rPr>
      <w:rFonts w:ascii="Courier New" w:hAnsi="Courier New"/>
    </w:rPr>
  </w:style>
  <w:style w:type="character" w:customStyle="1" w:styleId="WW8Num22z2">
    <w:name w:val="WW8Num22z2"/>
    <w:rsid w:val="00436FC8"/>
    <w:rPr>
      <w:rFonts w:ascii="Wingdings" w:hAnsi="Wingdings"/>
    </w:rPr>
  </w:style>
  <w:style w:type="character" w:customStyle="1" w:styleId="WW8Num23z0">
    <w:name w:val="WW8Num23z0"/>
    <w:rsid w:val="00436FC8"/>
    <w:rPr>
      <w:rFonts w:ascii="Symbol" w:hAnsi="Symbol"/>
      <w:noProof w:val="0"/>
      <w:color w:val="000000"/>
      <w:sz w:val="20"/>
      <w:lang w:val="pl-PL"/>
    </w:rPr>
  </w:style>
  <w:style w:type="character" w:customStyle="1" w:styleId="WW8Num23z1">
    <w:name w:val="WW8Num23z1"/>
    <w:rsid w:val="00436FC8"/>
  </w:style>
  <w:style w:type="character" w:customStyle="1" w:styleId="WW8Num23z2">
    <w:name w:val="WW8Num23z2"/>
    <w:rsid w:val="00436FC8"/>
  </w:style>
  <w:style w:type="character" w:customStyle="1" w:styleId="WW8Num23z3">
    <w:name w:val="WW8Num23z3"/>
    <w:rsid w:val="00436FC8"/>
  </w:style>
  <w:style w:type="character" w:customStyle="1" w:styleId="WW8Num23z4">
    <w:name w:val="WW8Num23z4"/>
    <w:rsid w:val="00436FC8"/>
  </w:style>
  <w:style w:type="character" w:customStyle="1" w:styleId="WW8Num23z5">
    <w:name w:val="WW8Num23z5"/>
    <w:rsid w:val="00436FC8"/>
  </w:style>
  <w:style w:type="character" w:customStyle="1" w:styleId="WW8Num23z6">
    <w:name w:val="WW8Num23z6"/>
    <w:rsid w:val="00436FC8"/>
  </w:style>
  <w:style w:type="character" w:customStyle="1" w:styleId="WW8Num23z7">
    <w:name w:val="WW8Num23z7"/>
    <w:rsid w:val="00436FC8"/>
  </w:style>
  <w:style w:type="character" w:customStyle="1" w:styleId="WW8Num23z8">
    <w:name w:val="WW8Num23z8"/>
    <w:rsid w:val="00436FC8"/>
  </w:style>
  <w:style w:type="character" w:customStyle="1" w:styleId="WW8Num24z0">
    <w:name w:val="WW8Num24z0"/>
    <w:rsid w:val="00436FC8"/>
  </w:style>
  <w:style w:type="character" w:customStyle="1" w:styleId="Domylnaczcionkaakapitu0">
    <w:name w:val="Domy?lna czcionka akapitu"/>
    <w:rsid w:val="00436FC8"/>
  </w:style>
  <w:style w:type="character" w:customStyle="1" w:styleId="Nagwek1Znak0">
    <w:name w:val="Nag?ówek 1 Znak"/>
    <w:basedOn w:val="Domylnaczcionkaakapitu0"/>
    <w:rsid w:val="00436FC8"/>
    <w:rPr>
      <w:rFonts w:ascii="Times New Roman" w:hAnsi="Times New Roman"/>
      <w:sz w:val="28"/>
    </w:rPr>
  </w:style>
  <w:style w:type="character" w:customStyle="1" w:styleId="TekstpodstawowyZnak">
    <w:name w:val="Tekst podstawowy Znak"/>
    <w:basedOn w:val="Domylnaczcionkaakapitu0"/>
    <w:uiPriority w:val="99"/>
    <w:rsid w:val="00436FC8"/>
    <w:rPr>
      <w:rFonts w:ascii="Times New Roman" w:hAnsi="Times New Roman"/>
      <w:noProof w:val="0"/>
      <w:kern w:val="1"/>
      <w:sz w:val="24"/>
      <w:lang w:val="fr-FR"/>
    </w:rPr>
  </w:style>
  <w:style w:type="character" w:customStyle="1" w:styleId="Nagwek2Znak0">
    <w:name w:val="Nag?ówek 2 Znak"/>
    <w:basedOn w:val="Domylnaczcionkaakapitu0"/>
    <w:rsid w:val="00436FC8"/>
    <w:rPr>
      <w:rFonts w:ascii="Times New Roman" w:hAnsi="Times New Roman"/>
      <w:b/>
      <w:noProof w:val="0"/>
      <w:kern w:val="1"/>
      <w:sz w:val="36"/>
      <w:lang w:val="fr-FR"/>
    </w:rPr>
  </w:style>
  <w:style w:type="character" w:customStyle="1" w:styleId="Nagwek4Znak0">
    <w:name w:val="Nag?ówek 4 Znak"/>
    <w:basedOn w:val="Domylnaczcionkaakapitu0"/>
    <w:rsid w:val="00436FC8"/>
    <w:rPr>
      <w:rFonts w:ascii="Times New Roman" w:hAnsi="Times New Roman"/>
      <w:b/>
      <w:sz w:val="28"/>
    </w:rPr>
  </w:style>
  <w:style w:type="character" w:customStyle="1" w:styleId="Nagwek3Znak0">
    <w:name w:val="Nag?ówek 3 Znak"/>
    <w:basedOn w:val="Domylnaczcionkaakapitu0"/>
    <w:rsid w:val="00436FC8"/>
    <w:rPr>
      <w:rFonts w:ascii="Arial" w:hAnsi="Arial"/>
      <w:b/>
      <w:noProof w:val="0"/>
      <w:kern w:val="1"/>
      <w:sz w:val="26"/>
      <w:lang w:val="fr-FR"/>
    </w:rPr>
  </w:style>
  <w:style w:type="character" w:customStyle="1" w:styleId="Nagwek5Znak0">
    <w:name w:val="Nag?ówek 5 Znak"/>
    <w:basedOn w:val="Domylnaczcionkaakapitu0"/>
    <w:rsid w:val="00436FC8"/>
    <w:rPr>
      <w:rFonts w:ascii="Times New Roman" w:hAnsi="Times New Roman"/>
      <w:b/>
      <w:i/>
      <w:noProof w:val="0"/>
      <w:kern w:val="1"/>
      <w:sz w:val="26"/>
      <w:lang w:val="fr-FR"/>
    </w:rPr>
  </w:style>
  <w:style w:type="character" w:customStyle="1" w:styleId="Nagwek6Znak0">
    <w:name w:val="Nag?ówek 6 Znak"/>
    <w:basedOn w:val="Domylnaczcionkaakapitu0"/>
    <w:rsid w:val="00436FC8"/>
    <w:rPr>
      <w:rFonts w:ascii="Times New Roman" w:hAnsi="Times New Roman"/>
      <w:b/>
      <w:noProof w:val="0"/>
      <w:kern w:val="1"/>
      <w:lang w:val="fr-FR"/>
    </w:rPr>
  </w:style>
  <w:style w:type="character" w:customStyle="1" w:styleId="Nagwek7Znak0">
    <w:name w:val="Nag?ówek 7 Znak"/>
    <w:basedOn w:val="Domylnaczcionkaakapitu0"/>
    <w:rsid w:val="00436FC8"/>
    <w:rPr>
      <w:rFonts w:ascii="Cambria" w:hAnsi="Cambria"/>
      <w:i/>
      <w:noProof w:val="0"/>
      <w:color w:val="808080"/>
      <w:kern w:val="1"/>
      <w:sz w:val="24"/>
      <w:lang w:val="fr-FR"/>
    </w:rPr>
  </w:style>
  <w:style w:type="character" w:styleId="Hipercze">
    <w:name w:val="Hyperlink"/>
    <w:basedOn w:val="Domylnaczcionkaakapitu0"/>
    <w:uiPriority w:val="99"/>
    <w:rsid w:val="00436FC8"/>
    <w:rPr>
      <w:color w:val="0000FF"/>
      <w:u w:val="single"/>
    </w:rPr>
  </w:style>
  <w:style w:type="character" w:styleId="Uwydatnienie">
    <w:name w:val="Emphasis"/>
    <w:basedOn w:val="Domylnaczcionkaakapitu0"/>
    <w:qFormat/>
    <w:rsid w:val="00436FC8"/>
    <w:rPr>
      <w:b/>
      <w:i w:val="0"/>
    </w:rPr>
  </w:style>
  <w:style w:type="character" w:customStyle="1" w:styleId="NagwekZnak">
    <w:name w:val="Nag?ówek Znak"/>
    <w:basedOn w:val="Domylnaczcionkaakapitu0"/>
    <w:rsid w:val="00436FC8"/>
    <w:rPr>
      <w:rFonts w:ascii="Times New Roman" w:hAnsi="Times New Roman"/>
      <w:noProof w:val="0"/>
      <w:kern w:val="1"/>
      <w:sz w:val="24"/>
      <w:lang w:val="fr-FR"/>
    </w:rPr>
  </w:style>
  <w:style w:type="character" w:customStyle="1" w:styleId="TytuZnak">
    <w:name w:val="Tytu? Znak"/>
    <w:basedOn w:val="Domylnaczcionkaakapitu0"/>
    <w:rsid w:val="00436FC8"/>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436FC8"/>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436FC8"/>
    <w:rPr>
      <w:rFonts w:ascii="Times New Roman" w:hAnsi="Times New Roman"/>
      <w:sz w:val="24"/>
    </w:rPr>
  </w:style>
  <w:style w:type="character" w:customStyle="1" w:styleId="StopkaZnak">
    <w:name w:val="Stopka Znak"/>
    <w:basedOn w:val="Domylnaczcionkaakapitu0"/>
    <w:uiPriority w:val="99"/>
    <w:rsid w:val="00436FC8"/>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436FC8"/>
    <w:rPr>
      <w:rFonts w:ascii="Times New Roman" w:hAnsi="Times New Roman"/>
      <w:noProof w:val="0"/>
      <w:kern w:val="1"/>
      <w:sz w:val="24"/>
      <w:lang w:val="fr-FR"/>
    </w:rPr>
  </w:style>
  <w:style w:type="character" w:customStyle="1" w:styleId="TekstpodstawowywcityZnak">
    <w:name w:val="Tekst podstawowy wci?ty Znak"/>
    <w:basedOn w:val="Domylnaczcionkaakapitu0"/>
    <w:rsid w:val="00436FC8"/>
    <w:rPr>
      <w:rFonts w:ascii="Times New Roman" w:hAnsi="Times New Roman"/>
      <w:sz w:val="24"/>
    </w:rPr>
  </w:style>
  <w:style w:type="character" w:customStyle="1" w:styleId="TekstdymkaZnak">
    <w:name w:val="Tekst dymka Znak"/>
    <w:basedOn w:val="Domylnaczcionkaakapitu0"/>
    <w:uiPriority w:val="99"/>
    <w:rsid w:val="00436FC8"/>
    <w:rPr>
      <w:rFonts w:ascii="Tahoma" w:hAnsi="Tahoma"/>
      <w:noProof w:val="0"/>
      <w:kern w:val="1"/>
      <w:sz w:val="16"/>
      <w:lang w:val="fr-FR"/>
    </w:rPr>
  </w:style>
  <w:style w:type="character" w:customStyle="1" w:styleId="Absatz-Standardschriftart">
    <w:name w:val="Absatz-Standardschriftart"/>
    <w:rsid w:val="00436FC8"/>
  </w:style>
  <w:style w:type="character" w:customStyle="1" w:styleId="WW8Num28z0">
    <w:name w:val="WW8Num28z0"/>
    <w:rsid w:val="00436FC8"/>
    <w:rPr>
      <w:sz w:val="24"/>
    </w:rPr>
  </w:style>
  <w:style w:type="character" w:customStyle="1" w:styleId="WW8Num29z0">
    <w:name w:val="WW8Num29z0"/>
    <w:rsid w:val="00436FC8"/>
    <w:rPr>
      <w:rFonts w:ascii="Times New Roman" w:hAnsi="Times New Roman"/>
      <w:bCs w:val="0"/>
      <w:sz w:val="24"/>
    </w:rPr>
  </w:style>
  <w:style w:type="character" w:customStyle="1" w:styleId="Domylnaczcionkaakapitu2">
    <w:name w:val="Domy?lna czcionka akapitu2"/>
    <w:rsid w:val="00436FC8"/>
  </w:style>
  <w:style w:type="character" w:customStyle="1" w:styleId="WW8Num3z1">
    <w:name w:val="WW8Num3z1"/>
    <w:rsid w:val="00436FC8"/>
    <w:rPr>
      <w:rFonts w:ascii="Times New Roman" w:hAnsi="Times New Roman"/>
      <w:bCs w:val="0"/>
    </w:rPr>
  </w:style>
  <w:style w:type="character" w:customStyle="1" w:styleId="WW8Num3z2">
    <w:name w:val="WW8Num3z2"/>
    <w:rsid w:val="00436FC8"/>
    <w:rPr>
      <w:rFonts w:ascii="Wingdings" w:hAnsi="Wingdings"/>
      <w:bCs w:val="0"/>
    </w:rPr>
  </w:style>
  <w:style w:type="character" w:customStyle="1" w:styleId="WW8Num3z4">
    <w:name w:val="WW8Num3z4"/>
    <w:rsid w:val="00436FC8"/>
    <w:rPr>
      <w:rFonts w:ascii="Courier New" w:hAnsi="Courier New"/>
      <w:bCs w:val="0"/>
    </w:rPr>
  </w:style>
  <w:style w:type="character" w:customStyle="1" w:styleId="WW8Num6z3">
    <w:name w:val="WW8Num6z3"/>
    <w:rsid w:val="00436FC8"/>
    <w:rPr>
      <w:rFonts w:ascii="Symbol" w:hAnsi="Symbol"/>
      <w:bCs w:val="0"/>
    </w:rPr>
  </w:style>
  <w:style w:type="character" w:customStyle="1" w:styleId="WW8Num17z1">
    <w:name w:val="WW8Num17z1"/>
    <w:rsid w:val="00436FC8"/>
    <w:rPr>
      <w:rFonts w:ascii="Courier New" w:hAnsi="Courier New"/>
      <w:bCs w:val="0"/>
    </w:rPr>
  </w:style>
  <w:style w:type="character" w:customStyle="1" w:styleId="WW8Num17z3">
    <w:name w:val="WW8Num17z3"/>
    <w:rsid w:val="00436FC8"/>
    <w:rPr>
      <w:rFonts w:ascii="Symbol" w:hAnsi="Symbol"/>
      <w:bCs w:val="0"/>
    </w:rPr>
  </w:style>
  <w:style w:type="character" w:customStyle="1" w:styleId="WW8Num18z1">
    <w:name w:val="WW8Num18z1"/>
    <w:rsid w:val="00436FC8"/>
    <w:rPr>
      <w:rFonts w:ascii="Symbol" w:hAnsi="Symbol"/>
      <w:bCs w:val="0"/>
    </w:rPr>
  </w:style>
  <w:style w:type="character" w:customStyle="1" w:styleId="WW8Num18z2">
    <w:name w:val="WW8Num18z2"/>
    <w:rsid w:val="00436FC8"/>
    <w:rPr>
      <w:rFonts w:ascii="Wingdings" w:hAnsi="Wingdings"/>
      <w:bCs w:val="0"/>
    </w:rPr>
  </w:style>
  <w:style w:type="character" w:customStyle="1" w:styleId="WW8Num18z4">
    <w:name w:val="WW8Num18z4"/>
    <w:rsid w:val="00436FC8"/>
    <w:rPr>
      <w:rFonts w:ascii="Courier New" w:hAnsi="Courier New"/>
      <w:bCs w:val="0"/>
    </w:rPr>
  </w:style>
  <w:style w:type="character" w:customStyle="1" w:styleId="WW8Num21z3">
    <w:name w:val="WW8Num21z3"/>
    <w:rsid w:val="00436FC8"/>
    <w:rPr>
      <w:rFonts w:ascii="Symbol" w:hAnsi="Symbol"/>
      <w:bCs w:val="0"/>
    </w:rPr>
  </w:style>
  <w:style w:type="character" w:customStyle="1" w:styleId="Domylnaczcionkaakapitu1">
    <w:name w:val="Domy?lna czcionka akapitu1"/>
    <w:rsid w:val="00436FC8"/>
  </w:style>
  <w:style w:type="character" w:customStyle="1" w:styleId="ZnakZnak1">
    <w:name w:val="Znak Znak1"/>
    <w:basedOn w:val="Domylnaczcionkaakapitu2"/>
    <w:rsid w:val="00436FC8"/>
    <w:rPr>
      <w:rFonts w:ascii="Tahoma" w:hAnsi="Tahoma"/>
      <w:bCs w:val="0"/>
      <w:sz w:val="16"/>
    </w:rPr>
  </w:style>
  <w:style w:type="character" w:customStyle="1" w:styleId="ZnakZnak">
    <w:name w:val="Znak Znak"/>
    <w:basedOn w:val="Domylnaczcionkaakapitu2"/>
    <w:rsid w:val="00436FC8"/>
    <w:rPr>
      <w:rFonts w:ascii="Tahoma" w:hAnsi="Tahoma"/>
      <w:bCs w:val="0"/>
      <w:sz w:val="16"/>
    </w:rPr>
  </w:style>
  <w:style w:type="character" w:customStyle="1" w:styleId="PodtytuZnak">
    <w:name w:val="Podtytu? Znak"/>
    <w:basedOn w:val="Domylnaczcionkaakapitu0"/>
    <w:rsid w:val="00436FC8"/>
    <w:rPr>
      <w:rFonts w:ascii="Cambria" w:hAnsi="Cambria"/>
      <w:i/>
      <w:noProof w:val="0"/>
      <w:color w:val="808080"/>
      <w:spacing w:val="15"/>
      <w:kern w:val="1"/>
      <w:sz w:val="24"/>
      <w:lang w:val="fr-FR"/>
    </w:rPr>
  </w:style>
  <w:style w:type="character" w:customStyle="1" w:styleId="st">
    <w:name w:val="st"/>
    <w:basedOn w:val="Domylnaczcionkaakapitu0"/>
    <w:rsid w:val="00436FC8"/>
  </w:style>
  <w:style w:type="character" w:customStyle="1" w:styleId="AkapitzlistZnak">
    <w:name w:val="Akapit z list? Znak"/>
    <w:rsid w:val="00436FC8"/>
    <w:rPr>
      <w:rFonts w:ascii="Times New Roman" w:hAnsi="Times New Roman"/>
      <w:b/>
      <w:sz w:val="24"/>
      <w:vertAlign w:val="subscript"/>
    </w:rPr>
  </w:style>
  <w:style w:type="character" w:styleId="Pogrubienie">
    <w:name w:val="Strong"/>
    <w:basedOn w:val="Domylnaczcionkaakapitu0"/>
    <w:uiPriority w:val="22"/>
    <w:qFormat/>
    <w:rsid w:val="00436FC8"/>
    <w:rPr>
      <w:b/>
    </w:rPr>
  </w:style>
  <w:style w:type="character" w:customStyle="1" w:styleId="Znakinumeracji">
    <w:name w:val="Znaki numeracji"/>
    <w:rsid w:val="00436FC8"/>
  </w:style>
  <w:style w:type="paragraph" w:customStyle="1" w:styleId="Nagwek">
    <w:name w:val="Nag?ówek"/>
    <w:basedOn w:val="Normalny"/>
    <w:next w:val="Tekstpodstawowy"/>
    <w:rsid w:val="00436FC8"/>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436FC8"/>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436FC8"/>
    <w:rPr>
      <w:rFonts w:ascii="Times New Roman" w:eastAsia="Times New Roman" w:hAnsi="Times New Roman" w:cs="Times New Roman"/>
      <w:kern w:val="1"/>
      <w:sz w:val="24"/>
      <w:szCs w:val="20"/>
      <w:lang w:val="fr-FR" w:eastAsia="pl-PL"/>
    </w:rPr>
  </w:style>
  <w:style w:type="paragraph" w:styleId="Lista">
    <w:name w:val="List"/>
    <w:basedOn w:val="Tekstpodstawowy"/>
    <w:rsid w:val="00436FC8"/>
    <w:pPr>
      <w:widowControl/>
      <w:spacing w:after="0"/>
      <w:jc w:val="center"/>
    </w:pPr>
    <w:rPr>
      <w:b/>
      <w:sz w:val="56"/>
      <w:lang w:val="pl-PL"/>
    </w:rPr>
  </w:style>
  <w:style w:type="paragraph" w:styleId="Podpis">
    <w:name w:val="Signature"/>
    <w:basedOn w:val="Normalny"/>
    <w:link w:val="PodpisZnak"/>
    <w:rsid w:val="00436FC8"/>
    <w:pPr>
      <w:suppressLineNumbers/>
      <w:spacing w:before="120" w:after="120"/>
    </w:pPr>
    <w:rPr>
      <w:i/>
    </w:rPr>
  </w:style>
  <w:style w:type="character" w:customStyle="1" w:styleId="PodpisZnak">
    <w:name w:val="Podpis Znak"/>
    <w:basedOn w:val="Domylnaczcionkaakapitu"/>
    <w:link w:val="Podpis"/>
    <w:rsid w:val="00436FC8"/>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436FC8"/>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436FC8"/>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436FC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436FC8"/>
    <w:pPr>
      <w:suppressAutoHyphens w:val="0"/>
      <w:ind w:left="720"/>
    </w:pPr>
    <w:rPr>
      <w:lang w:val="pl-PL"/>
    </w:rPr>
  </w:style>
  <w:style w:type="paragraph" w:customStyle="1" w:styleId="Nagwek20">
    <w:name w:val="Nag?ówek2"/>
    <w:basedOn w:val="Standard"/>
    <w:next w:val="Tekstpodstawowy"/>
    <w:rsid w:val="00436FC8"/>
    <w:pPr>
      <w:keepNext/>
      <w:spacing w:before="240" w:after="120" w:line="240" w:lineRule="auto"/>
    </w:pPr>
    <w:rPr>
      <w:rFonts w:ascii="Nimbus Sans L" w:eastAsia="Nimbus Sans L"/>
      <w:sz w:val="28"/>
      <w:lang w:val="pl-PL"/>
    </w:rPr>
  </w:style>
  <w:style w:type="paragraph" w:customStyle="1" w:styleId="Podpis2">
    <w:name w:val="Podpis2"/>
    <w:basedOn w:val="Standard"/>
    <w:rsid w:val="00436FC8"/>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436FC8"/>
    <w:pPr>
      <w:keepNext/>
      <w:spacing w:before="240" w:after="120" w:line="240" w:lineRule="auto"/>
    </w:pPr>
    <w:rPr>
      <w:rFonts w:ascii="Nimbus Sans L" w:eastAsia="Nimbus Sans L"/>
      <w:sz w:val="28"/>
      <w:lang w:val="pl-PL"/>
    </w:rPr>
  </w:style>
  <w:style w:type="paragraph" w:customStyle="1" w:styleId="Podpis1">
    <w:name w:val="Podpis1"/>
    <w:basedOn w:val="Standard"/>
    <w:rsid w:val="00436FC8"/>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436FC8"/>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436FC8"/>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436FC8"/>
    <w:pPr>
      <w:spacing w:after="120" w:line="480" w:lineRule="auto"/>
    </w:pPr>
    <w:rPr>
      <w:rFonts w:ascii="Times New Roman" w:hAnsi="Times New Roman"/>
      <w:sz w:val="24"/>
      <w:lang w:val="pl-PL"/>
    </w:rPr>
  </w:style>
  <w:style w:type="paragraph" w:customStyle="1" w:styleId="Zawartotabeli">
    <w:name w:val="Zawarto?? tabeli"/>
    <w:basedOn w:val="Standard"/>
    <w:rsid w:val="00436FC8"/>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436FC8"/>
    <w:pPr>
      <w:jc w:val="center"/>
    </w:pPr>
    <w:rPr>
      <w:b/>
    </w:rPr>
  </w:style>
  <w:style w:type="paragraph" w:customStyle="1" w:styleId="Plandokumentu1">
    <w:name w:val="Plan dokumentu1"/>
    <w:basedOn w:val="Standard"/>
    <w:rsid w:val="00436FC8"/>
    <w:pPr>
      <w:spacing w:after="0" w:line="240" w:lineRule="auto"/>
    </w:pPr>
    <w:rPr>
      <w:rFonts w:ascii="Tahoma" w:hAnsi="Tahoma"/>
      <w:sz w:val="16"/>
      <w:lang w:val="pl-PL"/>
    </w:rPr>
  </w:style>
  <w:style w:type="paragraph" w:customStyle="1" w:styleId="Zawartoramki">
    <w:name w:val="Zawarto?? ramki"/>
    <w:basedOn w:val="Tekstpodstawowy"/>
    <w:rsid w:val="00436FC8"/>
    <w:pPr>
      <w:widowControl/>
      <w:spacing w:after="0"/>
      <w:jc w:val="center"/>
    </w:pPr>
    <w:rPr>
      <w:b/>
      <w:sz w:val="56"/>
      <w:lang w:val="pl-PL"/>
    </w:rPr>
  </w:style>
  <w:style w:type="paragraph" w:customStyle="1" w:styleId="TableContents">
    <w:name w:val="Table Contents"/>
    <w:basedOn w:val="Standard"/>
    <w:rsid w:val="00436FC8"/>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436FC8"/>
    <w:pPr>
      <w:keepNext/>
      <w:widowControl w:val="0"/>
      <w:spacing w:after="0" w:line="240" w:lineRule="auto"/>
    </w:pPr>
    <w:rPr>
      <w:rFonts w:ascii="Times New Roman" w:hAnsi="Times New Roman"/>
      <w:b/>
      <w:sz w:val="24"/>
      <w:lang w:val="pl-PL"/>
    </w:rPr>
  </w:style>
  <w:style w:type="paragraph" w:customStyle="1" w:styleId="Bezodstpw1">
    <w:name w:val="Bez odst?pów1"/>
    <w:rsid w:val="00436FC8"/>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436FC8"/>
  </w:style>
  <w:style w:type="character" w:customStyle="1" w:styleId="NagwekZnak0">
    <w:name w:val="Nagłówek Znak"/>
    <w:basedOn w:val="Domylnaczcionkaakapitu"/>
    <w:link w:val="Nagwek0"/>
    <w:uiPriority w:val="99"/>
    <w:rsid w:val="00436FC8"/>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436FC8"/>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436FC8"/>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436FC8"/>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436FC8"/>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436FC8"/>
    <w:rPr>
      <w:rFonts w:ascii="Cambria" w:hAnsi="Cambria"/>
      <w:i/>
      <w:color w:val="808080"/>
      <w:spacing w:val="15"/>
    </w:rPr>
  </w:style>
  <w:style w:type="character" w:customStyle="1" w:styleId="PodtytuZnak0">
    <w:name w:val="Podtytuł Znak"/>
    <w:basedOn w:val="Domylnaczcionkaakapitu"/>
    <w:link w:val="Podtytu"/>
    <w:rsid w:val="00436FC8"/>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436FC8"/>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436FC8"/>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436FC8"/>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436FC8"/>
  </w:style>
  <w:style w:type="character" w:customStyle="1" w:styleId="StopkaZnak1">
    <w:name w:val="Stopka Znak1"/>
    <w:aliases w:val=" Znak1 Znak,Znak1 Znak"/>
    <w:basedOn w:val="Domylnaczcionkaakapitu"/>
    <w:link w:val="Stopka"/>
    <w:uiPriority w:val="99"/>
    <w:qFormat/>
    <w:rsid w:val="00436FC8"/>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436FC8"/>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436FC8"/>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436FC8"/>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436FC8"/>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436FC8"/>
    <w:rPr>
      <w:rFonts w:ascii="Tahoma" w:hAnsi="Tahoma"/>
      <w:sz w:val="16"/>
    </w:rPr>
  </w:style>
  <w:style w:type="character" w:customStyle="1" w:styleId="TekstdymkaZnak1">
    <w:name w:val="Tekst dymka Znak1"/>
    <w:basedOn w:val="Domylnaczcionkaakapitu"/>
    <w:link w:val="Tekstdymka"/>
    <w:uiPriority w:val="99"/>
    <w:rsid w:val="00436FC8"/>
    <w:rPr>
      <w:rFonts w:ascii="Tahoma" w:eastAsia="Times New Roman" w:hAnsi="Tahoma" w:cs="Times New Roman"/>
      <w:kern w:val="1"/>
      <w:sz w:val="16"/>
      <w:szCs w:val="20"/>
      <w:lang w:val="fr-FR" w:eastAsia="pl-PL"/>
    </w:rPr>
  </w:style>
  <w:style w:type="paragraph" w:customStyle="1" w:styleId="Akapitzlist">
    <w:name w:val="Akapit z list?"/>
    <w:basedOn w:val="Standard"/>
    <w:rsid w:val="00436FC8"/>
    <w:pPr>
      <w:suppressAutoHyphens w:val="0"/>
      <w:ind w:left="720"/>
    </w:pPr>
    <w:rPr>
      <w:rFonts w:ascii="Times New Roman" w:hAnsi="Times New Roman"/>
      <w:b/>
      <w:sz w:val="24"/>
      <w:vertAlign w:val="subscript"/>
    </w:rPr>
  </w:style>
  <w:style w:type="paragraph" w:styleId="Listapunktowana2">
    <w:name w:val="List Bullet 2"/>
    <w:basedOn w:val="Standard"/>
    <w:rsid w:val="00436FC8"/>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436FC8"/>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436FC8"/>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436FC8"/>
    <w:rPr>
      <w:b/>
      <w:sz w:val="20"/>
    </w:rPr>
  </w:style>
  <w:style w:type="paragraph" w:customStyle="1" w:styleId="WW-Normalny1">
    <w:name w:val="WW-Normalny1"/>
    <w:rsid w:val="00436FC8"/>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436FC8"/>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436FC8"/>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436FC8"/>
    <w:pPr>
      <w:ind w:left="720"/>
      <w:contextualSpacing/>
    </w:pPr>
  </w:style>
  <w:style w:type="paragraph" w:styleId="HTML-wstpniesformatowany">
    <w:name w:val="HTML Preformatted"/>
    <w:basedOn w:val="Normalny"/>
    <w:link w:val="HTML-wstpniesformatowanyZnak"/>
    <w:unhideWhenUsed/>
    <w:qFormat/>
    <w:rsid w:val="00436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436FC8"/>
    <w:rPr>
      <w:rFonts w:ascii="Courier New" w:eastAsiaTheme="minorEastAsia" w:hAnsi="Courier New" w:cs="Courier New"/>
      <w:sz w:val="20"/>
      <w:szCs w:val="20"/>
      <w:lang w:eastAsia="pl-PL"/>
    </w:rPr>
  </w:style>
  <w:style w:type="table" w:styleId="Tabela-Siatka">
    <w:name w:val="Table Grid"/>
    <w:basedOn w:val="Standardowy"/>
    <w:uiPriority w:val="39"/>
    <w:rsid w:val="00436F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436FC8"/>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436FC8"/>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436FC8"/>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436FC8"/>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436FC8"/>
    <w:rPr>
      <w:rFonts w:ascii="Times-Italic" w:hAnsi="Times-Italic" w:hint="default"/>
      <w:b w:val="0"/>
      <w:bCs w:val="0"/>
      <w:i/>
      <w:iCs/>
      <w:color w:val="000000"/>
      <w:sz w:val="22"/>
      <w:szCs w:val="22"/>
    </w:rPr>
  </w:style>
  <w:style w:type="paragraph" w:customStyle="1" w:styleId="Default">
    <w:name w:val="Default"/>
    <w:qFormat/>
    <w:rsid w:val="00436FC8"/>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436FC8"/>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436FC8"/>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436FC8"/>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43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3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3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436FC8"/>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436FC8"/>
    <w:rPr>
      <w:color w:val="0000FF"/>
      <w:u w:val="single"/>
    </w:rPr>
  </w:style>
  <w:style w:type="character" w:customStyle="1" w:styleId="fontstyle31">
    <w:name w:val="fontstyle31"/>
    <w:basedOn w:val="Domylnaczcionkaakapitu"/>
    <w:qFormat/>
    <w:rsid w:val="00436FC8"/>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436FC8"/>
    <w:rPr>
      <w:rFonts w:ascii="Times-Bold" w:hAnsi="Times-Bold"/>
      <w:b/>
      <w:bCs/>
      <w:i w:val="0"/>
      <w:iCs w:val="0"/>
      <w:color w:val="000000"/>
      <w:sz w:val="24"/>
      <w:szCs w:val="24"/>
    </w:rPr>
  </w:style>
  <w:style w:type="character" w:customStyle="1" w:styleId="fontstyle21">
    <w:name w:val="fontstyle21"/>
    <w:basedOn w:val="Domylnaczcionkaakapitu"/>
    <w:rsid w:val="00436FC8"/>
    <w:rPr>
      <w:rFonts w:ascii="TrebuchetMS-Italic" w:hAnsi="TrebuchetMS-Italic" w:hint="default"/>
      <w:b w:val="0"/>
      <w:bCs w:val="0"/>
      <w:i/>
      <w:iCs/>
      <w:color w:val="1D174F"/>
      <w:sz w:val="20"/>
      <w:szCs w:val="20"/>
    </w:rPr>
  </w:style>
  <w:style w:type="character" w:customStyle="1" w:styleId="DeltaViewInsertion">
    <w:name w:val="DeltaView Insertion"/>
    <w:qFormat/>
    <w:rsid w:val="00436FC8"/>
    <w:rPr>
      <w:b/>
      <w:i/>
      <w:spacing w:val="0"/>
    </w:rPr>
  </w:style>
  <w:style w:type="character" w:customStyle="1" w:styleId="Znakiprzypiswdolnych">
    <w:name w:val="Znaki przypisów dolnych"/>
    <w:qFormat/>
    <w:rsid w:val="00436FC8"/>
  </w:style>
  <w:style w:type="character" w:customStyle="1" w:styleId="ListLabel77">
    <w:name w:val="ListLabel 77"/>
    <w:qFormat/>
    <w:rsid w:val="00436FC8"/>
    <w:rPr>
      <w:rFonts w:cs="Wingdings"/>
    </w:rPr>
  </w:style>
  <w:style w:type="character" w:customStyle="1" w:styleId="StrongEmphasis">
    <w:name w:val="Strong Emphasis"/>
    <w:rsid w:val="00436FC8"/>
    <w:rPr>
      <w:b/>
      <w:bCs/>
    </w:rPr>
  </w:style>
  <w:style w:type="character" w:styleId="Odwoanieprzypisudolnego">
    <w:name w:val="footnote reference"/>
    <w:rsid w:val="00436FC8"/>
    <w:rPr>
      <w:vertAlign w:val="superscript"/>
    </w:rPr>
  </w:style>
  <w:style w:type="paragraph" w:customStyle="1" w:styleId="Tekstprzypisudolnego1">
    <w:name w:val="Tekst przypisu dolnego1"/>
    <w:basedOn w:val="Normalny"/>
    <w:rsid w:val="00436FC8"/>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436FC8"/>
    <w:pPr>
      <w:numPr>
        <w:numId w:val="4"/>
      </w:numPr>
    </w:pPr>
  </w:style>
  <w:style w:type="paragraph" w:customStyle="1" w:styleId="listparagraph">
    <w:name w:val="listparagraph"/>
    <w:basedOn w:val="Normalny"/>
    <w:rsid w:val="00436FC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436FC8"/>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436FC8"/>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436FC8"/>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436FC8"/>
    <w:rPr>
      <w:rFonts w:ascii="Courier New" w:eastAsia="Times New Roman" w:hAnsi="Courier New" w:cs="Courier New"/>
      <w:kern w:val="3"/>
      <w:sz w:val="20"/>
      <w:szCs w:val="20"/>
      <w:lang w:val="de-DE" w:eastAsia="pl-PL"/>
    </w:rPr>
  </w:style>
  <w:style w:type="paragraph" w:customStyle="1" w:styleId="Nagwek11">
    <w:name w:val="Nagłówek1"/>
    <w:basedOn w:val="Standard"/>
    <w:rsid w:val="00436FC8"/>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436FC8"/>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436FC8"/>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436FC8"/>
    <w:pPr>
      <w:outlineLvl w:val="0"/>
    </w:pPr>
    <w:rPr>
      <w:rFonts w:ascii="Times New Roman" w:eastAsia="Arial Unicode MS" w:hAnsi="Times New Roman"/>
      <w:b/>
      <w:bCs/>
      <w:sz w:val="48"/>
      <w:szCs w:val="48"/>
    </w:rPr>
  </w:style>
  <w:style w:type="paragraph" w:customStyle="1" w:styleId="Nagwek210">
    <w:name w:val="Nagłówek 21"/>
    <w:basedOn w:val="Standard"/>
    <w:rsid w:val="00436FC8"/>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436FC8"/>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436FC8"/>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436FC8"/>
    <w:rPr>
      <w:b/>
      <w:bCs/>
    </w:rPr>
  </w:style>
  <w:style w:type="character" w:customStyle="1" w:styleId="TematkomentarzaZnak">
    <w:name w:val="Temat komentarza Znak"/>
    <w:basedOn w:val="TekstkomentarzaZnak"/>
    <w:link w:val="Tematkomentarza"/>
    <w:rsid w:val="00436FC8"/>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436FC8"/>
    <w:rPr>
      <w:sz w:val="16"/>
      <w:szCs w:val="16"/>
    </w:rPr>
  </w:style>
  <w:style w:type="character" w:customStyle="1" w:styleId="ListLabel1">
    <w:name w:val="ListLabel 1"/>
    <w:rsid w:val="00436FC8"/>
    <w:rPr>
      <w:rFonts w:eastAsia="Times New Roman" w:cs="Times New Roman"/>
    </w:rPr>
  </w:style>
  <w:style w:type="character" w:customStyle="1" w:styleId="ListLabel2">
    <w:name w:val="ListLabel 2"/>
    <w:rsid w:val="00436FC8"/>
    <w:rPr>
      <w:rFonts w:cs="Courier New"/>
    </w:rPr>
  </w:style>
  <w:style w:type="character" w:customStyle="1" w:styleId="ListLabel3">
    <w:name w:val="ListLabel 3"/>
    <w:rsid w:val="00436FC8"/>
    <w:rPr>
      <w:b/>
    </w:rPr>
  </w:style>
  <w:style w:type="numbering" w:customStyle="1" w:styleId="WWNum2">
    <w:name w:val="WWNum2"/>
    <w:basedOn w:val="Bezlisty"/>
    <w:rsid w:val="00436FC8"/>
    <w:pPr>
      <w:numPr>
        <w:numId w:val="6"/>
      </w:numPr>
    </w:pPr>
  </w:style>
  <w:style w:type="numbering" w:customStyle="1" w:styleId="WWNum3">
    <w:name w:val="WWNum3"/>
    <w:basedOn w:val="Bezlisty"/>
    <w:rsid w:val="00436FC8"/>
    <w:pPr>
      <w:numPr>
        <w:numId w:val="7"/>
      </w:numPr>
    </w:pPr>
  </w:style>
  <w:style w:type="numbering" w:customStyle="1" w:styleId="WWNum4">
    <w:name w:val="WWNum4"/>
    <w:basedOn w:val="Bezlisty"/>
    <w:rsid w:val="00436FC8"/>
    <w:pPr>
      <w:numPr>
        <w:numId w:val="8"/>
      </w:numPr>
    </w:pPr>
  </w:style>
  <w:style w:type="numbering" w:customStyle="1" w:styleId="WWNum5">
    <w:name w:val="WWNum5"/>
    <w:basedOn w:val="Bezlisty"/>
    <w:rsid w:val="00436FC8"/>
    <w:pPr>
      <w:numPr>
        <w:numId w:val="9"/>
      </w:numPr>
    </w:pPr>
  </w:style>
  <w:style w:type="numbering" w:customStyle="1" w:styleId="WWNum6">
    <w:name w:val="WWNum6"/>
    <w:basedOn w:val="Bezlisty"/>
    <w:rsid w:val="00436FC8"/>
    <w:pPr>
      <w:numPr>
        <w:numId w:val="10"/>
      </w:numPr>
    </w:pPr>
  </w:style>
  <w:style w:type="numbering" w:customStyle="1" w:styleId="WWNum7">
    <w:name w:val="WWNum7"/>
    <w:basedOn w:val="Bezlisty"/>
    <w:rsid w:val="00436FC8"/>
    <w:pPr>
      <w:numPr>
        <w:numId w:val="11"/>
      </w:numPr>
    </w:pPr>
  </w:style>
  <w:style w:type="numbering" w:customStyle="1" w:styleId="WWNum8">
    <w:name w:val="WWNum8"/>
    <w:basedOn w:val="Bezlisty"/>
    <w:rsid w:val="00436FC8"/>
    <w:pPr>
      <w:numPr>
        <w:numId w:val="12"/>
      </w:numPr>
    </w:pPr>
  </w:style>
  <w:style w:type="numbering" w:customStyle="1" w:styleId="WWNum9">
    <w:name w:val="WWNum9"/>
    <w:basedOn w:val="Bezlisty"/>
    <w:rsid w:val="00436FC8"/>
    <w:pPr>
      <w:numPr>
        <w:numId w:val="13"/>
      </w:numPr>
    </w:pPr>
  </w:style>
  <w:style w:type="numbering" w:customStyle="1" w:styleId="WWNum10">
    <w:name w:val="WWNum10"/>
    <w:basedOn w:val="Bezlisty"/>
    <w:rsid w:val="00436FC8"/>
    <w:pPr>
      <w:numPr>
        <w:numId w:val="14"/>
      </w:numPr>
    </w:pPr>
  </w:style>
  <w:style w:type="numbering" w:customStyle="1" w:styleId="WWNum11">
    <w:name w:val="WWNum11"/>
    <w:basedOn w:val="Bezlisty"/>
    <w:rsid w:val="00436FC8"/>
    <w:pPr>
      <w:numPr>
        <w:numId w:val="15"/>
      </w:numPr>
    </w:pPr>
  </w:style>
  <w:style w:type="numbering" w:customStyle="1" w:styleId="WWNum12">
    <w:name w:val="WWNum12"/>
    <w:basedOn w:val="Bezlisty"/>
    <w:rsid w:val="00436FC8"/>
    <w:pPr>
      <w:numPr>
        <w:numId w:val="16"/>
      </w:numPr>
    </w:pPr>
  </w:style>
  <w:style w:type="numbering" w:customStyle="1" w:styleId="WWNum13">
    <w:name w:val="WWNum13"/>
    <w:basedOn w:val="Bezlisty"/>
    <w:rsid w:val="00436FC8"/>
    <w:pPr>
      <w:numPr>
        <w:numId w:val="17"/>
      </w:numPr>
    </w:pPr>
  </w:style>
  <w:style w:type="paragraph" w:customStyle="1" w:styleId="Akapitzlist2">
    <w:name w:val="Akapit z listą2"/>
    <w:basedOn w:val="Normalny"/>
    <w:rsid w:val="00436FC8"/>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436FC8"/>
    <w:rPr>
      <w:i/>
      <w:iCs/>
    </w:rPr>
  </w:style>
  <w:style w:type="paragraph" w:customStyle="1" w:styleId="Tekstpodstawowy1">
    <w:name w:val="Tekst podstawowy1"/>
    <w:uiPriority w:val="99"/>
    <w:qFormat/>
    <w:rsid w:val="00436FC8"/>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436FC8"/>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436FC8"/>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436FC8"/>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436FC8"/>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436FC8"/>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436FC8"/>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436FC8"/>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436FC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36FC8"/>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436FC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36FC8"/>
    <w:rPr>
      <w:vertAlign w:val="superscript"/>
    </w:rPr>
  </w:style>
  <w:style w:type="character" w:customStyle="1" w:styleId="hps">
    <w:name w:val="hps"/>
    <w:basedOn w:val="Domylnaczcionkaakapitu"/>
    <w:rsid w:val="00436FC8"/>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436FC8"/>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436FC8"/>
    <w:rPr>
      <w:color w:val="954F72" w:themeColor="followedHyperlink"/>
      <w:u w:val="single"/>
    </w:rPr>
  </w:style>
  <w:style w:type="character" w:customStyle="1" w:styleId="NormalnyWebZnak">
    <w:name w:val="Normalny (Web) Znak"/>
    <w:link w:val="NormalnyWeb"/>
    <w:rsid w:val="00436FC8"/>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436FC8"/>
    <w:pPr>
      <w:ind w:left="566" w:hanging="283"/>
      <w:contextualSpacing/>
    </w:pPr>
  </w:style>
  <w:style w:type="paragraph" w:customStyle="1" w:styleId="Akapitzlist5">
    <w:name w:val="Akapit z listą5"/>
    <w:basedOn w:val="Normalny"/>
    <w:rsid w:val="00436FC8"/>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436FC8"/>
    <w:rPr>
      <w:rFonts w:ascii="CIDFont+F7" w:hAnsi="CIDFont+F7" w:hint="default"/>
      <w:b w:val="0"/>
      <w:bCs w:val="0"/>
      <w:i w:val="0"/>
      <w:iCs w:val="0"/>
      <w:color w:val="000000"/>
      <w:sz w:val="18"/>
      <w:szCs w:val="18"/>
    </w:rPr>
  </w:style>
  <w:style w:type="paragraph" w:customStyle="1" w:styleId="LO-normal">
    <w:name w:val="LO-normal"/>
    <w:qFormat/>
    <w:rsid w:val="00436FC8"/>
    <w:pPr>
      <w:suppressAutoHyphens/>
      <w:spacing w:after="0" w:line="240" w:lineRule="auto"/>
    </w:pPr>
    <w:rPr>
      <w:rFonts w:ascii="Times New Roman" w:eastAsia="NSimSun" w:hAnsi="Times New Roman" w:cs="Lucida Sans"/>
      <w:sz w:val="20"/>
      <w:szCs w:val="20"/>
      <w:lang w:eastAsia="zh-CN" w:bidi="hi-IN"/>
    </w:rPr>
  </w:style>
  <w:style w:type="paragraph" w:customStyle="1" w:styleId="xl71">
    <w:name w:val="xl71"/>
    <w:basedOn w:val="Normalny"/>
    <w:rsid w:val="00436FC8"/>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436FC8"/>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436FC8"/>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436FC8"/>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436FC8"/>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436FC8"/>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436FC8"/>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436FC8"/>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436FC8"/>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436FC8"/>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436FC8"/>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436FC8"/>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436FC8"/>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436FC8"/>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436FC8"/>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436FC8"/>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436FC8"/>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436FC8"/>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436FC8"/>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436FC8"/>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436FC8"/>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436FC8"/>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436FC8"/>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436FC8"/>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436FC8"/>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436FC8"/>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436FC8"/>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436FC8"/>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436FC8"/>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436FC8"/>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436FC8"/>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bdbiosciences.com/en-pl/products/reagents/flow-cytometry-reagents/research-reagents/buffers-and-supporting-reagents-ruo/brilliant-stain-buffer.5637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54</Pages>
  <Words>12364</Words>
  <Characters>74184</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Agnieszka Dziadkiewicz</cp:lastModifiedBy>
  <cp:revision>5</cp:revision>
  <dcterms:created xsi:type="dcterms:W3CDTF">2024-09-17T05:41:00Z</dcterms:created>
  <dcterms:modified xsi:type="dcterms:W3CDTF">2024-10-15T07:32:00Z</dcterms:modified>
</cp:coreProperties>
</file>