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42" w:rsidRPr="00010942" w:rsidRDefault="00F32B04" w:rsidP="00010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  <w:r w:rsidR="00010942" w:rsidRPr="00010942">
        <w:rPr>
          <w:rFonts w:ascii="Times New Roman" w:hAnsi="Times New Roman" w:cs="Times New Roman"/>
          <w:b/>
          <w:sz w:val="28"/>
          <w:szCs w:val="28"/>
        </w:rPr>
        <w:t xml:space="preserve"> oferty</w:t>
      </w:r>
      <w:r w:rsidR="008C154B">
        <w:rPr>
          <w:rFonts w:ascii="Times New Roman" w:hAnsi="Times New Roman" w:cs="Times New Roman"/>
          <w:b/>
          <w:sz w:val="28"/>
          <w:szCs w:val="28"/>
        </w:rPr>
        <w:t xml:space="preserve"> – scyntygrafia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97"/>
        <w:gridCol w:w="1338"/>
        <w:gridCol w:w="1560"/>
      </w:tblGrid>
      <w:tr w:rsidR="00EB566C" w:rsidTr="00EB566C">
        <w:tc>
          <w:tcPr>
            <w:tcW w:w="675" w:type="dxa"/>
            <w:shd w:val="clear" w:color="auto" w:fill="92D050"/>
          </w:tcPr>
          <w:p w:rsidR="00EB566C" w:rsidRPr="002265A2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265A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92D050"/>
          </w:tcPr>
          <w:p w:rsidR="00EB566C" w:rsidRPr="002265A2" w:rsidRDefault="00EB566C" w:rsidP="009F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66C" w:rsidRPr="002265A2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A2">
              <w:rPr>
                <w:rFonts w:ascii="Times New Roman" w:hAnsi="Times New Roman" w:cs="Times New Roman"/>
                <w:b/>
                <w:sz w:val="24"/>
                <w:szCs w:val="24"/>
              </w:rPr>
              <w:t>Rodzaj badania</w:t>
            </w:r>
          </w:p>
        </w:tc>
        <w:tc>
          <w:tcPr>
            <w:tcW w:w="1497" w:type="dxa"/>
            <w:shd w:val="clear" w:color="auto" w:fill="92D050"/>
          </w:tcPr>
          <w:p w:rsidR="00EB566C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</w:t>
            </w:r>
          </w:p>
          <w:p w:rsidR="00EB566C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badań</w:t>
            </w:r>
          </w:p>
          <w:p w:rsidR="00EB566C" w:rsidRPr="002265A2" w:rsidRDefault="00EB566C" w:rsidP="0048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="00482658">
              <w:rPr>
                <w:rFonts w:ascii="Times New Roman" w:hAnsi="Times New Roman" w:cs="Times New Roman"/>
                <w:b/>
                <w:sz w:val="24"/>
                <w:szCs w:val="24"/>
              </w:rPr>
              <w:t>24 m-ce</w:t>
            </w:r>
          </w:p>
        </w:tc>
        <w:tc>
          <w:tcPr>
            <w:tcW w:w="1338" w:type="dxa"/>
            <w:shd w:val="clear" w:color="auto" w:fill="92D050"/>
          </w:tcPr>
          <w:p w:rsidR="00EB566C" w:rsidRPr="002265A2" w:rsidRDefault="00EB566C" w:rsidP="00EB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22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badanie</w:t>
            </w:r>
          </w:p>
        </w:tc>
        <w:tc>
          <w:tcPr>
            <w:tcW w:w="1560" w:type="dxa"/>
            <w:shd w:val="clear" w:color="auto" w:fill="92D050"/>
          </w:tcPr>
          <w:p w:rsidR="00EB566C" w:rsidRPr="002265A2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badań brutto</w:t>
            </w:r>
          </w:p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EB566C" w:rsidRDefault="00EB566C" w:rsidP="009F38BC">
            <w:r>
              <w:t>Scyntygrafia tarczycy</w:t>
            </w:r>
          </w:p>
        </w:tc>
        <w:tc>
          <w:tcPr>
            <w:tcW w:w="1497" w:type="dxa"/>
          </w:tcPr>
          <w:p w:rsidR="00EB566C" w:rsidRPr="00B76D54" w:rsidRDefault="002A5A2B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EB566C" w:rsidRDefault="00EB566C" w:rsidP="009F38BC">
            <w:r>
              <w:t>Badanie scyntygraficzne narządowe planarne</w:t>
            </w:r>
          </w:p>
        </w:tc>
        <w:tc>
          <w:tcPr>
            <w:tcW w:w="1497" w:type="dxa"/>
          </w:tcPr>
          <w:p w:rsidR="00EB566C" w:rsidRPr="00B76D54" w:rsidRDefault="002A5A2B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EB566C" w:rsidRDefault="00EB566C" w:rsidP="009F38BC">
            <w:r>
              <w:t>Badanie narządowe techniką SPECT</w:t>
            </w:r>
          </w:p>
        </w:tc>
        <w:tc>
          <w:tcPr>
            <w:tcW w:w="1497" w:type="dxa"/>
          </w:tcPr>
          <w:p w:rsidR="00EB566C" w:rsidRPr="00B76D54" w:rsidRDefault="002A5A2B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EB566C" w:rsidRDefault="00EB566C" w:rsidP="009F38BC">
            <w:r>
              <w:t>Scyntygrafia całego ciała WHOLE BODY</w:t>
            </w:r>
          </w:p>
        </w:tc>
        <w:tc>
          <w:tcPr>
            <w:tcW w:w="1497" w:type="dxa"/>
          </w:tcPr>
          <w:p w:rsidR="00EB566C" w:rsidRPr="00B76D54" w:rsidRDefault="00482658" w:rsidP="00017730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EB566C" w:rsidRDefault="00EB566C" w:rsidP="009F38BC">
            <w:r>
              <w:t xml:space="preserve">Scyntygrafie </w:t>
            </w:r>
            <w:proofErr w:type="spellStart"/>
            <w:r>
              <w:t>klirensowe</w:t>
            </w:r>
            <w:proofErr w:type="spellEnd"/>
            <w:r>
              <w:t xml:space="preserve"> (</w:t>
            </w:r>
            <w:proofErr w:type="spellStart"/>
            <w:r>
              <w:t>renoscyntygrafia</w:t>
            </w:r>
            <w:proofErr w:type="spellEnd"/>
            <w:r>
              <w:t>, scyntygrafia dróg żółciowych)</w:t>
            </w:r>
          </w:p>
        </w:tc>
        <w:tc>
          <w:tcPr>
            <w:tcW w:w="1497" w:type="dxa"/>
          </w:tcPr>
          <w:p w:rsidR="00EB566C" w:rsidRPr="00B76D54" w:rsidRDefault="002A5A2B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EB566C" w:rsidRDefault="00EB566C" w:rsidP="009F38BC">
            <w:r>
              <w:t xml:space="preserve">Próba </w:t>
            </w:r>
            <w:proofErr w:type="spellStart"/>
            <w:r>
              <w:t>kaptoprilowa</w:t>
            </w:r>
            <w:proofErr w:type="spellEnd"/>
          </w:p>
        </w:tc>
        <w:tc>
          <w:tcPr>
            <w:tcW w:w="1497" w:type="dxa"/>
          </w:tcPr>
          <w:p w:rsidR="00EB566C" w:rsidRPr="00B76D54" w:rsidRDefault="002A5A2B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EB566C" w:rsidRDefault="00EB566C" w:rsidP="009F38BC">
            <w:proofErr w:type="spellStart"/>
            <w:r>
              <w:t>Limfoscyntygrafia</w:t>
            </w:r>
            <w:proofErr w:type="spellEnd"/>
          </w:p>
        </w:tc>
        <w:tc>
          <w:tcPr>
            <w:tcW w:w="1497" w:type="dxa"/>
          </w:tcPr>
          <w:p w:rsidR="00EB566C" w:rsidRPr="00B76D54" w:rsidRDefault="00482658" w:rsidP="0001773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</w:p>
          <w:p w:rsidR="00EB566C" w:rsidRDefault="00EB566C" w:rsidP="009F38BC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EB566C" w:rsidRDefault="00EB566C" w:rsidP="009F38BC">
            <w:r>
              <w:t xml:space="preserve">Scyntygrafia z pochodnymi </w:t>
            </w:r>
            <w:proofErr w:type="spellStart"/>
            <w:r>
              <w:t>somatostatyny</w:t>
            </w:r>
            <w:proofErr w:type="spellEnd"/>
            <w:r>
              <w:t xml:space="preserve"> (</w:t>
            </w:r>
            <w:proofErr w:type="spellStart"/>
            <w:r>
              <w:t>Oktreoscan</w:t>
            </w:r>
            <w:proofErr w:type="spellEnd"/>
            <w:r>
              <w:t>)</w:t>
            </w:r>
          </w:p>
        </w:tc>
        <w:tc>
          <w:tcPr>
            <w:tcW w:w="1497" w:type="dxa"/>
          </w:tcPr>
          <w:p w:rsidR="00EB566C" w:rsidRPr="00B76D54" w:rsidRDefault="002A5A2B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EB566C" w:rsidRDefault="00EB566C" w:rsidP="009F38BC">
            <w:r>
              <w:t>Scyntygrafia tarczycy – jodowa (131-1)</w:t>
            </w:r>
          </w:p>
        </w:tc>
        <w:tc>
          <w:tcPr>
            <w:tcW w:w="1497" w:type="dxa"/>
          </w:tcPr>
          <w:p w:rsidR="00EB566C" w:rsidRPr="00B76D54" w:rsidRDefault="002A5A2B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EB566C" w:rsidRDefault="00EB566C" w:rsidP="009F38BC">
            <w:r>
              <w:t xml:space="preserve">Scyntygrafia perfuzyjna </w:t>
            </w:r>
            <w:proofErr w:type="spellStart"/>
            <w:r>
              <w:t>pluc</w:t>
            </w:r>
            <w:proofErr w:type="spellEnd"/>
          </w:p>
        </w:tc>
        <w:tc>
          <w:tcPr>
            <w:tcW w:w="1497" w:type="dxa"/>
          </w:tcPr>
          <w:p w:rsidR="00EB566C" w:rsidRPr="00B76D54" w:rsidRDefault="002A5A2B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211" w:type="dxa"/>
            <w:gridSpan w:val="2"/>
          </w:tcPr>
          <w:p w:rsidR="00EB566C" w:rsidRPr="009F38BC" w:rsidRDefault="00EB566C" w:rsidP="00834873">
            <w:pPr>
              <w:jc w:val="center"/>
            </w:pPr>
            <w:r w:rsidRPr="009F38BC">
              <w:rPr>
                <w:rFonts w:ascii="Times New Roman" w:hAnsi="Times New Roman" w:cs="Times New Roman"/>
                <w:b/>
              </w:rPr>
              <w:t>Łączny koszt badań wymienionych w pkt.</w:t>
            </w:r>
            <w:r>
              <w:rPr>
                <w:rFonts w:ascii="Times New Roman" w:hAnsi="Times New Roman" w:cs="Times New Roman"/>
                <w:b/>
              </w:rPr>
              <w:t xml:space="preserve"> 1-10</w:t>
            </w:r>
          </w:p>
        </w:tc>
        <w:tc>
          <w:tcPr>
            <w:tcW w:w="1497" w:type="dxa"/>
          </w:tcPr>
          <w:p w:rsidR="00EB566C" w:rsidRPr="00DB71A2" w:rsidRDefault="002A5A2B" w:rsidP="006E09BC">
            <w:pPr>
              <w:jc w:val="center"/>
              <w:rPr>
                <w:b/>
              </w:rPr>
            </w:pPr>
            <w:r>
              <w:rPr>
                <w:b/>
              </w:rPr>
              <w:t>316</w:t>
            </w:r>
            <w:bookmarkStart w:id="0" w:name="_GoBack"/>
            <w:bookmarkEnd w:id="0"/>
          </w:p>
        </w:tc>
        <w:tc>
          <w:tcPr>
            <w:tcW w:w="1338" w:type="dxa"/>
          </w:tcPr>
          <w:p w:rsidR="00EB566C" w:rsidRPr="00DB71A2" w:rsidRDefault="00EB566C" w:rsidP="00017730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EB566C" w:rsidRDefault="00EB566C" w:rsidP="009F38BC"/>
        </w:tc>
      </w:tr>
    </w:tbl>
    <w:p w:rsidR="000C6A7E" w:rsidRDefault="000C6A7E"/>
    <w:p w:rsidR="009F38BC" w:rsidRDefault="009F38BC">
      <w:r>
        <w:t xml:space="preserve">                                                                                                </w:t>
      </w:r>
    </w:p>
    <w:p w:rsidR="009F38BC" w:rsidRDefault="009F38BC" w:rsidP="00EB566C">
      <w:pPr>
        <w:spacing w:after="0"/>
        <w:jc w:val="right"/>
      </w:pPr>
      <w:r w:rsidRPr="009F38BC">
        <w:t xml:space="preserve">                                                                                                    </w:t>
      </w:r>
      <w:r w:rsidR="00CC0637">
        <w:t xml:space="preserve">                                                  </w:t>
      </w:r>
      <w:r w:rsidRPr="009F38BC">
        <w:t xml:space="preserve">  </w:t>
      </w:r>
      <w:r w:rsidR="00CC0637">
        <w:t xml:space="preserve">           </w:t>
      </w:r>
      <w:r w:rsidRPr="009F38BC">
        <w:t xml:space="preserve"> </w:t>
      </w:r>
      <w:r w:rsidR="00CC0637">
        <w:t xml:space="preserve">   </w:t>
      </w:r>
      <w:r w:rsidRPr="009F38BC">
        <w:t xml:space="preserve">  ……………………………………………………..</w:t>
      </w:r>
    </w:p>
    <w:p w:rsidR="009F38BC" w:rsidRPr="0063520C" w:rsidRDefault="00EB566C" w:rsidP="00EB56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3319E3" w:rsidRPr="0063520C">
        <w:rPr>
          <w:rFonts w:ascii="Times New Roman" w:hAnsi="Times New Roman" w:cs="Times New Roman"/>
        </w:rPr>
        <w:t>Oferent</w:t>
      </w:r>
    </w:p>
    <w:sectPr w:rsidR="009F38BC" w:rsidRPr="0063520C" w:rsidSect="00EB5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D5" w:rsidRDefault="002363D5" w:rsidP="002265A2">
      <w:pPr>
        <w:spacing w:after="0" w:line="240" w:lineRule="auto"/>
      </w:pPr>
      <w:r>
        <w:separator/>
      </w:r>
    </w:p>
  </w:endnote>
  <w:endnote w:type="continuationSeparator" w:id="0">
    <w:p w:rsidR="002363D5" w:rsidRDefault="002363D5" w:rsidP="002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D5" w:rsidRDefault="002363D5" w:rsidP="002265A2">
      <w:pPr>
        <w:spacing w:after="0" w:line="240" w:lineRule="auto"/>
      </w:pPr>
      <w:r>
        <w:separator/>
      </w:r>
    </w:p>
  </w:footnote>
  <w:footnote w:type="continuationSeparator" w:id="0">
    <w:p w:rsidR="002363D5" w:rsidRDefault="002363D5" w:rsidP="0022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A2" w:rsidRPr="002265A2" w:rsidRDefault="0091096A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2</w:t>
    </w:r>
    <w:r w:rsidR="002265A2">
      <w:rPr>
        <w:rFonts w:ascii="Times New Roman" w:hAnsi="Times New Roman" w:cs="Times New Roman"/>
        <w:sz w:val="24"/>
        <w:szCs w:val="24"/>
      </w:rPr>
      <w:t xml:space="preserve"> do SWKO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5A2"/>
    <w:rsid w:val="00010942"/>
    <w:rsid w:val="000111AC"/>
    <w:rsid w:val="00055CB5"/>
    <w:rsid w:val="000906A9"/>
    <w:rsid w:val="000C6A7E"/>
    <w:rsid w:val="000F5994"/>
    <w:rsid w:val="00135D0A"/>
    <w:rsid w:val="002265A2"/>
    <w:rsid w:val="002363D5"/>
    <w:rsid w:val="00280E46"/>
    <w:rsid w:val="002A5A2B"/>
    <w:rsid w:val="002D2EBF"/>
    <w:rsid w:val="003319E3"/>
    <w:rsid w:val="003823D0"/>
    <w:rsid w:val="003A6E33"/>
    <w:rsid w:val="003B7D79"/>
    <w:rsid w:val="003C1A13"/>
    <w:rsid w:val="003D47D2"/>
    <w:rsid w:val="00420E06"/>
    <w:rsid w:val="00482658"/>
    <w:rsid w:val="00487969"/>
    <w:rsid w:val="004A4A54"/>
    <w:rsid w:val="005503FE"/>
    <w:rsid w:val="00595773"/>
    <w:rsid w:val="005C1D42"/>
    <w:rsid w:val="006264ED"/>
    <w:rsid w:val="0063520C"/>
    <w:rsid w:val="00646E98"/>
    <w:rsid w:val="006E09BC"/>
    <w:rsid w:val="006E7D6F"/>
    <w:rsid w:val="00735FA3"/>
    <w:rsid w:val="007B2A57"/>
    <w:rsid w:val="007C1B7F"/>
    <w:rsid w:val="00834873"/>
    <w:rsid w:val="00862417"/>
    <w:rsid w:val="008C154B"/>
    <w:rsid w:val="0091062C"/>
    <w:rsid w:val="0091096A"/>
    <w:rsid w:val="0093700C"/>
    <w:rsid w:val="00960495"/>
    <w:rsid w:val="009F38BC"/>
    <w:rsid w:val="00A05F1A"/>
    <w:rsid w:val="00A824EC"/>
    <w:rsid w:val="00AA7F4D"/>
    <w:rsid w:val="00B3174A"/>
    <w:rsid w:val="00B44C3A"/>
    <w:rsid w:val="00B76D54"/>
    <w:rsid w:val="00BE156B"/>
    <w:rsid w:val="00CC0637"/>
    <w:rsid w:val="00DB71A2"/>
    <w:rsid w:val="00E3524D"/>
    <w:rsid w:val="00EB566C"/>
    <w:rsid w:val="00F31552"/>
    <w:rsid w:val="00F32B04"/>
    <w:rsid w:val="00F56E84"/>
    <w:rsid w:val="00FC2F13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171381-8069-4FA9-ABA2-23ACEE57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5A2"/>
  </w:style>
  <w:style w:type="paragraph" w:styleId="Stopka">
    <w:name w:val="footer"/>
    <w:basedOn w:val="Normalny"/>
    <w:link w:val="StopkaZnak"/>
    <w:uiPriority w:val="99"/>
    <w:semiHidden/>
    <w:unhideWhenUsed/>
    <w:rsid w:val="0022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5A2"/>
  </w:style>
  <w:style w:type="table" w:styleId="Tabela-Siatka">
    <w:name w:val="Table Grid"/>
    <w:basedOn w:val="Standardowy"/>
    <w:uiPriority w:val="59"/>
    <w:rsid w:val="0022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27492-81F3-41DE-A755-648FF6FB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Czykurlan</cp:lastModifiedBy>
  <cp:revision>14</cp:revision>
  <dcterms:created xsi:type="dcterms:W3CDTF">2022-10-20T07:57:00Z</dcterms:created>
  <dcterms:modified xsi:type="dcterms:W3CDTF">2024-11-06T09:26:00Z</dcterms:modified>
</cp:coreProperties>
</file>